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F5BD3"/>
          <w:spacing w:val="40"/>
          <w:sz w:val="20"/>
          <w:szCs w:val="20"/>
        </w:rPr>
        <w:t xml:space="preserve">GTİP VERGİ VE MEVZUAT BİLGİLERİ</w:t>
      </w:r>
    </w:p>
    <w:p>
      <w:pPr>
        <w:spacing w:after="80"/>
      </w:pPr>
      <w:r>
        <w:rPr>
          <w:b/>
          <w:bCs/>
          <w:color w:val="1F2A44"/>
          <w:sz w:val="52"/>
          <w:szCs w:val="52"/>
        </w:rPr>
        <w:t xml:space="preserve">Fasıl 10</w:t>
      </w:r>
    </w:p>
    <w:p>
      <w:pPr>
        <w:spacing w:after="60"/>
      </w:pPr>
      <w:r>
        <w:rPr>
          <w:color w:val="5B6475"/>
          <w:sz w:val="24"/>
          <w:szCs w:val="24"/>
        </w:rPr>
        <w:t xml:space="preserve">Hububat</w:t>
      </w:r>
    </w:p>
    <w:p>
      <w:pPr>
        <w:pBdr>
          <w:bottom w:val="single" w:color="2F5BD3" w:sz="12" w:space="8"/>
        </w:pBdr>
        <w:spacing w:after="200"/>
      </w:pPr>
      <w:r>
        <w:rPr>
          <w:b/>
          <w:bCs/>
          <w:sz w:val="22"/>
          <w:szCs w:val="22"/>
        </w:rPr>
        <w:t xml:space="preserve">Gümrük Koçu - Ufuk Çetintaş</w:t>
      </w:r>
      <w:r>
        <w:rPr>
          <w:color w:val="5B6475"/>
          <w:sz w:val="22"/>
          <w:szCs w:val="22"/>
        </w:rPr>
        <w:t xml:space="preserve">   ·   21 Ekim 2026</w:t>
      </w:r>
    </w:p>
    <w:p>
      <w:pPr>
        <w:spacing w:after="60" w:line="260"/>
      </w:pPr>
      <w:r>
        <w:rPr>
          <w:sz w:val="21"/>
          <w:szCs w:val="21"/>
        </w:rPr>
        <w:t xml:space="preserve">Bu dosya, Fasıl 10 kapsamındaki 8 pozisyonun 21.10.2026 tarihli, tüm ülkeler için gümrük vergisi tablolarını, KKDF bilgisini ve ilgili mevzuat bağlantılarını (İthalat, İhracat, Gümrük Kapıları, Tarife) içerir. Her bağlantının bu pozisyona özgü ayrıntıları (ilgili maddeler, ilgili ülkeler) pozisyonun altında; mevzuat metinlerinin tamamı ise dosyanın sonundaki "Mevzuat Ekleri" bölümünde M- numarasıyla yer alır. Gerekli Belgeler sekmesi yalnızca 12 haneli GTİP için görüntülendiğinden bu dosyada yer almaz. Kaynak: mevzuat.net.</w:t>
      </w:r>
    </w:p>
    <w:p>
      <w:pPr>
        <w:pStyle w:val="Heading2"/>
        <w:keepNext/>
        <w:spacing w:after="100" w:before="220"/>
      </w:pPr>
      <w:r>
        <w:t xml:space="preserve">Pozisyonlar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48"/>
        <w:gridCol w:w="11073"/>
        <w:gridCol w:w="1749"/>
      </w:tblGrid>
      <w:tr>
        <w:trPr>
          <w:tblHeader/>
        </w:trPr>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Pozisyon</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Eşyanın tanımı</w:t>
            </w:r>
          </w:p>
        </w:tc>
        <w:tc>
          <w:tcPr>
            <w:tcW w:type="dxa" w:w="174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Mevzuat bağlantısı</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1001</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Buğday ve mahlut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1002</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Çavdar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28</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1003</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Arpa</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32</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1004</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Yulaf</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27</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1005</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36</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1006</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Pirinç</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33</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1007</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Koca darı (Grain Sorghum)</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25</w:t>
            </w:r>
          </w:p>
        </w:tc>
      </w:tr>
      <w:tr>
        <w:trPr>
          <w:cantSplit/>
        </w:trPr>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1008</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Kara buğday, darı (cin ve kum darı), kuş yemi; diğer hububat</w:t>
            </w:r>
          </w:p>
        </w:tc>
        <w:tc>
          <w:tcPr>
            <w:tcW w:type="dxa" w:w="174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31</w:t>
            </w:r>
          </w:p>
        </w:tc>
      </w:tr>
    </w:tbl>
    <w:p>
      <w:pPr>
        <w:pStyle w:val="Heading1"/>
        <w:keepNext/>
        <w:pageBreakBefore/>
        <w:pBdr>
          <w:bottom w:val="single" w:color="C9CED8" w:sz="6" w:space="4"/>
        </w:pBdr>
        <w:spacing w:after="140" w:before="200"/>
      </w:pPr>
      <w:r>
        <w:t xml:space="preserve">1001 – Buğday ve mahlut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1001.11.00.00.00</w:t>
            </w:r>
          </w:p>
          <w:p>
            <w:pPr>
              <w:spacing w:after="0" w:line="240"/>
              <w:jc w:val="left"/>
            </w:pPr>
            <w:r>
              <w:rPr>
                <w:b w:val="false"/>
                <w:bCs w:val="false"/>
                <w:sz w:val="15"/>
                <w:szCs w:val="15"/>
              </w:rPr>
              <w:t xml:space="preserve">Tohumluk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1001.19.00.00.00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1001.91.10.00.00</w:t>
            </w:r>
          </w:p>
          <w:p>
            <w:pPr>
              <w:spacing w:after="0" w:line="240"/>
              <w:jc w:val="left"/>
            </w:pPr>
            <w:r>
              <w:rPr>
                <w:b w:val="false"/>
                <w:bCs w:val="false"/>
                <w:sz w:val="15"/>
                <w:szCs w:val="15"/>
              </w:rPr>
              <w:t xml:space="preserve">Kaplıca (kızıl) 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1001.91.20.00.11</w:t>
            </w:r>
          </w:p>
          <w:p>
            <w:pPr>
              <w:spacing w:after="0" w:line="240"/>
              <w:jc w:val="left"/>
            </w:pPr>
            <w:r>
              <w:rPr>
                <w:b w:val="false"/>
                <w:bCs w:val="false"/>
                <w:sz w:val="15"/>
                <w:szCs w:val="15"/>
              </w:rPr>
              <w:t xml:space="preserve">Adi 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1001.91.20.00.12</w:t>
            </w:r>
          </w:p>
          <w:p>
            <w:pPr>
              <w:spacing w:after="0" w:line="240"/>
              <w:jc w:val="left"/>
            </w:pPr>
            <w:r>
              <w:rPr>
                <w:b w:val="false"/>
                <w:bCs w:val="false"/>
                <w:sz w:val="15"/>
                <w:szCs w:val="15"/>
              </w:rPr>
              <w:t xml:space="preserve">Mahlut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1001.91.90.00.00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1001.99.00.00.11</w:t>
            </w:r>
          </w:p>
          <w:p>
            <w:pPr>
              <w:spacing w:after="0" w:line="240"/>
              <w:jc w:val="left"/>
            </w:pPr>
            <w:r>
              <w:rPr>
                <w:b w:val="false"/>
                <w:bCs w:val="false"/>
                <w:sz w:val="15"/>
                <w:szCs w:val="15"/>
              </w:rPr>
              <w:t xml:space="preserve">Adi 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1001.99.00.00.12</w:t>
            </w:r>
          </w:p>
          <w:p>
            <w:pPr>
              <w:spacing w:after="0" w:line="240"/>
              <w:jc w:val="left"/>
            </w:pPr>
            <w:r>
              <w:rPr>
                <w:b w:val="false"/>
                <w:bCs w:val="false"/>
                <w:sz w:val="15"/>
                <w:szCs w:val="15"/>
              </w:rPr>
              <w:t xml:space="preserve">Mahlut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1001.99.00.00.13</w:t>
            </w:r>
          </w:p>
          <w:p>
            <w:pPr>
              <w:spacing w:after="0" w:line="240"/>
              <w:jc w:val="left"/>
            </w:pPr>
            <w:r>
              <w:rPr>
                <w:b w:val="false"/>
                <w:bCs w:val="false"/>
                <w:sz w:val="15"/>
                <w:szCs w:val="15"/>
              </w:rPr>
              <w:t xml:space="preserve">Kaplıca (kızıl) 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(1001) altında olup da aşağıda detayları gösterilen maddeler KKDF Uygulaması kapsamındadır G.T.İ.P.Madde İsmiKKDF 1001.10.00.00.11 KKDF kesintisi yapılmayacak ithalatlar (KKDF den MUAF) Muaf 1001.10.00.00.19 KKDF kesintisi yapılmayacak ithalatlar (KKDF den MUAF) Muaf 1001.90.10.00.00 KKDF kesintisi yapılmayacak ithalatlar (KKDF den MUAF) Muaf 1001.90.91.00.11 KKDF kesintisi yapılmayacak ithalatlar (KKDF den MUAF) Muaf 1001.90.91.00.12 KKDF kesintisi yapılmayacak ithalatlar (KKDF den MUAF) Muaf 1001.90.99.00.11 KKDF kesintisi yapılmayacak ithalatlar (KKDF den MUAF) Muaf 1001.90.99.00.12 KKDF kesintisi yapılmayacak ithalatlar (KKDF den MUAF) Muaf 1001.90.99.00.13 KKDF kesintisi yapılmayacak ithalatlar (KKDF den MUAF) Muaf 1001 KKDF kesintisi yapılmayacak ithalatlar (KKDF den MUAF) Muaf</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 kapsamında ithal edilen makarnalık buğdayın, belgedeki GTİP ile fiilen ithal edilen eşya uyumunun kontrolü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Toprak Mahsulleri Ofisi Genel Müdürlüğünce kullanılmak üzere kuru baklagiller, buğday, mahlut, arpa, mısır ve pirinç ithalatında tarife kontenjanı açılmıştır./TPS-0954-İthal lisansı (Tarım-Otonom)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gözetim/TPS - E-Devlet) - Gözetim Belgesi(Tarım)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 Kapsamında yemlik buğday ithalatında, Gümrük İdaresince Analiz Sonuç raporu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 kesintisi yapılmayacak ithalatlar (KKDF den MUAF)</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makarnalık buğday (durum buğdayı)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kaplıca (kızıl)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adi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DİR kapsamında ithal edilen makarnalık buğdayın, belgedeki GTİP ile fiilen ithal edilen eşya uyumunun kontrolü</w:t>
      </w:r>
    </w:p>
    <w:p>
      <w:pPr>
        <w:spacing w:after="60" w:line="260"/>
      </w:pPr>
      <w:r>
        <w:rPr>
          <w:b/>
          <w:bCs/>
          <w:color w:val="5B6475"/>
          <w:sz w:val="19"/>
          <w:szCs w:val="19"/>
        </w:rPr>
        <w:t xml:space="preserve">Uygulama tarihi: </w:t>
      </w:r>
      <w:r>
        <w:rPr>
          <w:sz w:val="19"/>
          <w:szCs w:val="19"/>
        </w:rPr>
        <w:t xml:space="preserve">İlgili mevzuat 21.11.2025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Ekmeklik buğday (Sadece DİR çerçevesinde makarnalık buğday yerine ekmeklik buğday olarak ithal edilecekler)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M-9103</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9. </w:t>
      </w:r>
      <w:r>
        <w:rPr>
          <w:b/>
          <w:bCs/>
          <w:sz w:val="20"/>
          <w:szCs w:val="20"/>
        </w:rPr>
        <w:t xml:space="preserve">Toprak Mahsulleri Ofisi Genel Müdürlüğünce kullanılmak üzere kuru baklagiller, buğday, mahlut, arpa, mısır ve pirinç ithalatında tarife kontenjanı açılmıştır./TPS-0954-İthal lisansı (Tarım-Otonom)</w:t>
      </w:r>
    </w:p>
    <w:p>
      <w:pPr>
        <w:spacing w:after="60" w:line="260"/>
      </w:pPr>
      <w:r>
        <w:rPr>
          <w:b/>
          <w:bCs/>
          <w:color w:val="5B6475"/>
          <w:sz w:val="19"/>
          <w:szCs w:val="19"/>
        </w:rPr>
        <w:t xml:space="preserve">Uygulama tarihi: </w:t>
      </w:r>
      <w:r>
        <w:rPr>
          <w:sz w:val="19"/>
          <w:szCs w:val="19"/>
        </w:rPr>
        <w:t xml:space="preserve">İlgili mevzuat 16.01.2019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M-6679</w:t>
      </w:r>
    </w:p>
    <w:p>
      <w:pPr>
        <w:keepNext/>
        <w:spacing w:after="60" w:before="140"/>
      </w:pPr>
      <w:r>
        <w:rPr>
          <w:b/>
          <w:bCs/>
          <w:color w:val="2F5BD3"/>
          <w:sz w:val="20"/>
          <w:szCs w:val="20"/>
        </w:rPr>
        <w:t xml:space="preserve">10. </w:t>
      </w:r>
      <w:r>
        <w:rPr>
          <w:b/>
          <w:bCs/>
          <w:sz w:val="20"/>
          <w:szCs w:val="20"/>
        </w:rPr>
        <w:t xml:space="preserve">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Buğday ve mahlut</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30.07.2017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M-6016</w:t>
      </w:r>
    </w:p>
    <w:p>
      <w:pPr>
        <w:keepNext/>
        <w:spacing w:after="60" w:before="140"/>
      </w:pPr>
      <w:r>
        <w:rPr>
          <w:b/>
          <w:bCs/>
          <w:color w:val="2F5BD3"/>
          <w:sz w:val="20"/>
          <w:szCs w:val="20"/>
        </w:rPr>
        <w:t xml:space="preserve">11. </w:t>
      </w:r>
      <w:r>
        <w:rPr>
          <w:b/>
          <w:bCs/>
          <w:sz w:val="20"/>
          <w:szCs w:val="20"/>
        </w:rPr>
        <w:t xml:space="preserve">DİR Kapsamında yemlik buğday ithalatında, Gümrük İdaresince Analiz Sonuç raporu aranır.</w:t>
      </w:r>
    </w:p>
    <w:p>
      <w:pPr>
        <w:spacing w:after="60" w:line="260"/>
      </w:pPr>
      <w:r>
        <w:rPr>
          <w:b/>
          <w:bCs/>
          <w:color w:val="5B6475"/>
          <w:sz w:val="19"/>
          <w:szCs w:val="19"/>
        </w:rPr>
        <w:t xml:space="preserve">Uygulama tarihi: </w:t>
      </w:r>
      <w:r>
        <w:rPr>
          <w:sz w:val="19"/>
          <w:szCs w:val="19"/>
        </w:rPr>
        <w:t xml:space="preserve">İlgili mevzuat 21.05.2014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DİR çerçevesinde yem hammaddesi olarak ithal edilecek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21.05.2014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M-3937</w:t>
      </w:r>
    </w:p>
    <w:p>
      <w:pPr>
        <w:keepNext/>
        <w:spacing w:after="60" w:before="140"/>
      </w:pPr>
      <w:r>
        <w:rPr>
          <w:b/>
          <w:bCs/>
          <w:color w:val="2F5BD3"/>
          <w:sz w:val="20"/>
          <w:szCs w:val="20"/>
        </w:rPr>
        <w:t xml:space="preserve">12.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13.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makarnalık buğday (durum buğdayı)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kaplıca (kızıl)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adi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14.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15.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16.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Kaplıca (kızıl)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17.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1001.19.00.00.00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Adi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Kaplıca (kızıl)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Kaplıca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20. </w:t>
      </w:r>
      <w:r>
        <w:rPr>
          <w:b/>
          <w:bCs/>
          <w:sz w:val="20"/>
          <w:szCs w:val="20"/>
        </w:rPr>
        <w:t xml:space="preserve">KKDF kesintisi yapılmayacak ithalatlar (KKDF den MUAF)</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 kapsamında ithal edilen makarnalık buğdayın, belgedeki GTİP ile fiilen ithal edilen eşya uyumunun kontrolü</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M-9103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İzin/Şart</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sağlık sertifikası olmayan Makarnalık buğdayın ihracatına izin verilmeyecek</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M-8267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DİR Kapsamında yemlik buğday ithalatında, Gümrük İdaresince Analiz Sonuç raporu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DİR kapsamında ithal edilen makarnalık buğdayın, belgedeki GTİP ile fiilen ithal edilen eşya uyumunun kontrolü</w:t>
      </w:r>
    </w:p>
    <w:p>
      <w:pPr>
        <w:spacing w:after="60" w:line="260"/>
      </w:pPr>
      <w:r>
        <w:rPr>
          <w:b/>
          <w:bCs/>
          <w:color w:val="5B6475"/>
          <w:sz w:val="19"/>
          <w:szCs w:val="19"/>
        </w:rPr>
        <w:t xml:space="preserve">Uygulama tarihi: </w:t>
      </w:r>
      <w:r>
        <w:rPr>
          <w:sz w:val="19"/>
          <w:szCs w:val="19"/>
        </w:rPr>
        <w:t xml:space="preserve">İlgili mevzuat 21.11.2025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Ekmeklik buğday (Sadece DİR çerçevesinde makarnalık buğday yerine ekmeklik buğday olarak ithal edilecekler)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21.11.2025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M-9103</w:t>
      </w:r>
    </w:p>
    <w:p>
      <w:pPr>
        <w:keepNext/>
        <w:spacing w:after="60" w:before="140"/>
      </w:pPr>
      <w:r>
        <w:rPr>
          <w:b/>
          <w:bCs/>
          <w:color w:val="2F5BD3"/>
          <w:sz w:val="20"/>
          <w:szCs w:val="20"/>
        </w:rPr>
        <w:t xml:space="preserve">3.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4. </w:t>
      </w:r>
      <w:r>
        <w:rPr>
          <w:b/>
          <w:bCs/>
          <w:sz w:val="20"/>
          <w:szCs w:val="20"/>
        </w:rPr>
        <w:t xml:space="preserve">Bitki sağlık sertifikası olmayan Makarnalık buğdayın ihracatına izin verilmeyecek</w:t>
      </w:r>
    </w:p>
    <w:p>
      <w:pPr>
        <w:spacing w:after="60" w:line="260"/>
      </w:pPr>
      <w:r>
        <w:rPr>
          <w:b/>
          <w:bCs/>
          <w:color w:val="5B6475"/>
          <w:sz w:val="19"/>
          <w:szCs w:val="19"/>
        </w:rPr>
        <w:t xml:space="preserve">Uygulama tarihi: </w:t>
      </w:r>
      <w:r>
        <w:rPr>
          <w:sz w:val="19"/>
          <w:szCs w:val="19"/>
        </w:rPr>
        <w:t xml:space="preserve">İlgili mevzuat 01.08.2023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Makarnalık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01.08.2023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M-8267</w:t>
      </w:r>
    </w:p>
    <w:p>
      <w:pPr>
        <w:keepNext/>
        <w:spacing w:after="60" w:before="140"/>
      </w:pPr>
      <w:r>
        <w:rPr>
          <w:b/>
          <w:bCs/>
          <w:color w:val="2F5BD3"/>
          <w:sz w:val="20"/>
          <w:szCs w:val="20"/>
        </w:rPr>
        <w:t xml:space="preserve">5.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6.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7.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8.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9. </w:t>
      </w:r>
      <w:r>
        <w:rPr>
          <w:b/>
          <w:bCs/>
          <w:sz w:val="20"/>
          <w:szCs w:val="20"/>
        </w:rPr>
        <w:t xml:space="preserve">DİR Kapsamında yemlik buğday ithalatında, Gümrük İdaresince Analiz Sonuç raporu aranır.</w:t>
      </w:r>
    </w:p>
    <w:p>
      <w:pPr>
        <w:spacing w:after="60" w:line="260"/>
      </w:pPr>
      <w:r>
        <w:rPr>
          <w:b/>
          <w:bCs/>
          <w:color w:val="5B6475"/>
          <w:sz w:val="19"/>
          <w:szCs w:val="19"/>
        </w:rPr>
        <w:t xml:space="preserve">Uygulama tarihi: </w:t>
      </w:r>
      <w:r>
        <w:rPr>
          <w:sz w:val="19"/>
          <w:szCs w:val="19"/>
        </w:rPr>
        <w:t xml:space="preserve">İlgili mevzuat 21.05.2014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Sadece DİR çerçevesinde yem hammaddesi olarak ithal edilecek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21.05.2014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M-3937</w:t>
      </w:r>
    </w:p>
    <w:p>
      <w:pPr>
        <w:keepNext/>
        <w:spacing w:after="60" w:before="140"/>
      </w:pPr>
      <w:r>
        <w:rPr>
          <w:b/>
          <w:bCs/>
          <w:color w:val="2F5BD3"/>
          <w:sz w:val="20"/>
          <w:szCs w:val="20"/>
        </w:rPr>
        <w:t xml:space="preserve">10.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makarnalık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olarak kullanılan kaplıca (kızıl)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Adi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11.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12.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26.12.2007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13.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Kaplıca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mahlut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1001.11.00.00.00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makarnalık buğday (durum buğdayı)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kaplıca (kızıl)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1001.91.20.00.11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adi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M-3074</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spacing w:after="60" w:line="260"/>
      </w:pPr>
      <w:r>
        <w:rPr>
          <w:b/>
          <w:bCs/>
          <w:color w:val="5B6475"/>
          <w:sz w:val="19"/>
          <w:szCs w:val="19"/>
        </w:rPr>
        <w:t xml:space="preserve">İlgili maddeler: </w:t>
      </w:r>
      <w:r>
        <w:rPr>
          <w:sz w:val="19"/>
          <w:szCs w:val="19"/>
        </w:rPr>
        <w:t xml:space="preserve">Seçili Gümrük Tarifesi (1001)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Adi buğday tohumları içeren, kuşak şeklinde, mikrodalga aracılığıyla ısıtılarak bel ağrılarını hafifletmek için kullanılan dokuma kumaş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Adi buğday tohumları içeren, kuşak şeklinde, mikrodalga aracılığıyla ısıtılarak bel ağrılarını hafifletmek için kullanılan dokuma kumaş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1001.99.00.00.13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Adi buğday tohumları içeren, kuşak şeklinde, mikrodalga aracılığıyla ısıtılarak bel ağrılarını hafifletmek için kullanılan dokuma kumaş eşya.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M-3074</w:t>
      </w:r>
    </w:p>
    <w:p>
      <w:pPr>
        <w:pStyle w:val="Heading1"/>
        <w:keepNext/>
        <w:pageBreakBefore/>
        <w:pBdr>
          <w:bottom w:val="single" w:color="C9CED8" w:sz="6" w:space="4"/>
        </w:pBdr>
        <w:spacing w:after="140" w:before="200"/>
      </w:pPr>
      <w:r>
        <w:t xml:space="preserve">1002 – Çavdar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1002.10.00.00.00</w:t>
            </w:r>
          </w:p>
          <w:p>
            <w:pPr>
              <w:spacing w:after="0" w:line="240"/>
              <w:jc w:val="left"/>
            </w:pPr>
            <w:r>
              <w:rPr>
                <w:b w:val="false"/>
                <w:bCs w:val="false"/>
                <w:sz w:val="15"/>
                <w:szCs w:val="15"/>
              </w:rPr>
              <w:t xml:space="preserve">Tohumluk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1002.90.00.00.00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(1002) altında olup da aşağıda detayları gösterilen maddeler KKDF Uygulaması kapsamındadır G.T.İ.P.Madde İsmiKKDF 1002.00.00.00.00 KKDF kesintisi yapılmayacak ithalatlar (KKDF den MUAF) Muaf 1002 KKDF kesintisi yapılmayacak ithalatlar (KKDF den MUAF) Muaf</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 kesintisi yapılmayacak ithalatlar (KKDF den MUAF)</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M-770</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8.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9.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13.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14.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15. </w:t>
      </w:r>
      <w:r>
        <w:rPr>
          <w:b/>
          <w:bCs/>
          <w:sz w:val="20"/>
          <w:szCs w:val="20"/>
        </w:rPr>
        <w:t xml:space="preserve">KKDF kesintisi yapılmayacak ithalatlar (KKDF den MUAF)</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M-770</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Çavdar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Çavdar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 -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10.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Çavdar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Çavdar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(1002)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1002.10.00.00.00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çavdar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1003 – Arpa</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1003.10.00.00.11</w:t>
            </w:r>
          </w:p>
          <w:p>
            <w:pPr>
              <w:spacing w:after="0" w:line="240"/>
              <w:jc w:val="left"/>
            </w:pPr>
            <w:r>
              <w:rPr>
                <w:b w:val="false"/>
                <w:bCs w:val="false"/>
                <w:sz w:val="15"/>
                <w:szCs w:val="15"/>
              </w:rPr>
              <w:t xml:space="preserve">Beyaz arpa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1003.10.00.00.19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1003.90.00.00.11</w:t>
            </w:r>
          </w:p>
          <w:p>
            <w:pPr>
              <w:spacing w:after="0" w:line="240"/>
              <w:jc w:val="left"/>
            </w:pPr>
            <w:r>
              <w:rPr>
                <w:b w:val="false"/>
                <w:bCs w:val="false"/>
                <w:sz w:val="15"/>
                <w:szCs w:val="15"/>
              </w:rPr>
              <w:t xml:space="preserve">Beyaz arpa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1003.90.00.00.12</w:t>
            </w:r>
          </w:p>
          <w:p>
            <w:pPr>
              <w:spacing w:after="0" w:line="240"/>
              <w:jc w:val="left"/>
            </w:pPr>
            <w:r>
              <w:rPr>
                <w:b w:val="false"/>
                <w:bCs w:val="false"/>
                <w:sz w:val="15"/>
                <w:szCs w:val="15"/>
              </w:rPr>
              <w:t xml:space="preserve">Maltlık arpa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1003.90.00.00.19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p>
      <w:pPr>
        <w:spacing w:after="60" w:line="260"/>
      </w:pPr>
      <w:r>
        <w:rPr>
          <w:sz w:val="19"/>
          <w:szCs w:val="19"/>
        </w:rPr>
        <w:t xml:space="preserve">Seçili Gümrük Tarifesi (1003) altında olup da aşağıda detayları gösterilen maddeler KKDF Uygulaması kapsamındadır G.T.İ.P.Madde İsmiKKDF 1003.00.10.00.11 KKDF kesintisi yapılmayacak ithalatlar (KKDF den MUAF) Muaf 1003.00.10.00.19 KKDF kesintisi yapılmayacak ithalatlar (KKDF den MUAF) Muaf 1003.00.90.00.11 KKDF kesintisi yapılmayacak ithalatlar (KKDF den MUAF) Muaf 1003.00.90.00.12 KKDF kesintisi yapılmayacak ithalatlar (KKDF den MUAF) Muaf 1003.00.90.00.19 KKDF kesintisi yapılmayacak ithalatlar (KKDF den MUAF) Muaf 1003 KKDF kesintisi yapılmayacak ithalatlar (KKDF den MUAF) Muaf</w:t>
      </w:r>
    </w:p>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Toprak Mahsulleri Ofisi Genel Müdürlüğünce kullanılmak üzere kuru baklagiller, buğday, mahlut, arpa, mısır ve pirinç ithalatında tarife kontenjanı açılmıştır./TPS-0954-İthal lisansı (Tarım-Otonom)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gözetim/TPS - E-Devlet) - Gözetim Belgesi(Tarım)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KKDFMuaf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 kesintisi yapılmayacak ithalatlar (KKDF den MUAF)</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TarifeSp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"arpa" için tarife sınıflandırması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M-909</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beyaz 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Maltlık 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8. </w:t>
      </w:r>
      <w:r>
        <w:rPr>
          <w:b/>
          <w:bCs/>
          <w:sz w:val="20"/>
          <w:szCs w:val="20"/>
        </w:rPr>
        <w:t xml:space="preserve">Toprak Mahsulleri Ofisi Genel Müdürlüğünce kullanılmak üzere kuru baklagiller, buğday, mahlut, arpa, mısır ve pirinç ithalatında tarife kontenjanı açılmıştır./TPS-0954-İthal lisansı (Tarım-Otonom)</w:t>
      </w:r>
    </w:p>
    <w:p>
      <w:pPr>
        <w:spacing w:after="60" w:line="260"/>
      </w:pPr>
      <w:r>
        <w:rPr>
          <w:b/>
          <w:bCs/>
          <w:color w:val="5B6475"/>
          <w:sz w:val="19"/>
          <w:szCs w:val="19"/>
        </w:rPr>
        <w:t xml:space="preserve">Uygulama tarihi: </w:t>
      </w:r>
      <w:r>
        <w:rPr>
          <w:sz w:val="19"/>
          <w:szCs w:val="19"/>
        </w:rPr>
        <w:t xml:space="preserve">İlgili mevzuat 16.01.2019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M-6679</w:t>
      </w:r>
    </w:p>
    <w:p>
      <w:pPr>
        <w:keepNext/>
        <w:spacing w:after="60" w:before="140"/>
      </w:pPr>
      <w:r>
        <w:rPr>
          <w:b/>
          <w:bCs/>
          <w:color w:val="2F5BD3"/>
          <w:sz w:val="20"/>
          <w:szCs w:val="20"/>
        </w:rPr>
        <w:t xml:space="preserve">9. </w:t>
      </w:r>
      <w:r>
        <w:rPr>
          <w:b/>
          <w:bCs/>
          <w:sz w:val="20"/>
          <w:szCs w:val="20"/>
        </w:rPr>
        <w:t xml:space="preserve">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1003</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Arpa</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30.07.2017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M-6016</w:t>
      </w:r>
    </w:p>
    <w:p>
      <w:pPr>
        <w:keepNext/>
        <w:spacing w:after="60" w:before="140"/>
      </w:pPr>
      <w:r>
        <w:rPr>
          <w:b/>
          <w:bCs/>
          <w:color w:val="2F5BD3"/>
          <w:sz w:val="20"/>
          <w:szCs w:val="20"/>
        </w:rPr>
        <w:t xml:space="preserve">10.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beyaz 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13.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14.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15.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Maltlık 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17.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keepNext/>
        <w:spacing w:after="60" w:before="140"/>
      </w:pPr>
      <w:r>
        <w:rPr>
          <w:b/>
          <w:bCs/>
          <w:color w:val="2F5BD3"/>
          <w:sz w:val="20"/>
          <w:szCs w:val="20"/>
        </w:rPr>
        <w:t xml:space="preserve">18. </w:t>
      </w:r>
      <w:r>
        <w:rPr>
          <w:b/>
          <w:bCs/>
          <w:sz w:val="20"/>
          <w:szCs w:val="20"/>
        </w:rPr>
        <w:t xml:space="preserve">KKDF kesintisi yapılmayacak ithalatlar (KKDF den MUAF)</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M-770</w:t>
      </w:r>
    </w:p>
    <w:p>
      <w:pPr>
        <w:keepNext/>
        <w:spacing w:after="60" w:before="140"/>
      </w:pPr>
      <w:r>
        <w:rPr>
          <w:b/>
          <w:bCs/>
          <w:color w:val="2F5BD3"/>
          <w:sz w:val="20"/>
          <w:szCs w:val="20"/>
        </w:rPr>
        <w:t xml:space="preserve">19. </w:t>
      </w:r>
      <w:r>
        <w:rPr>
          <w:b/>
          <w:bCs/>
          <w:sz w:val="20"/>
          <w:szCs w:val="20"/>
        </w:rPr>
        <w:t xml:space="preserve">"arpa" için tarife sınıflandırması</w:t>
      </w:r>
    </w:p>
    <w:p>
      <w:pPr>
        <w:spacing w:after="60" w:line="260"/>
      </w:pPr>
      <w:r>
        <w:rPr>
          <w:b/>
          <w:bCs/>
          <w:color w:val="5B6475"/>
          <w:sz w:val="19"/>
          <w:szCs w:val="19"/>
        </w:rPr>
        <w:t xml:space="preserve">Uygulama tarihi: </w:t>
      </w:r>
      <w:r>
        <w:rPr>
          <w:sz w:val="19"/>
          <w:szCs w:val="19"/>
        </w:rPr>
        <w:t xml:space="preserve">İlgili mevzuat 01.04.2002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Maltlık 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M-909</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Arpa,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beyaz 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diğer 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10.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Arpa: (tohumluklar hariç)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Arpa: (tohumluklar hariç)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1003.90.00.00.11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Arpa: (tohumluklar hariç)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1003.90.00.00.12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Arpa: (tohumluklar hariç)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Arpa: (tohumluklar hariç)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(1003)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beyaz arpa</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1003.10.00.00.19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1004 – Yulaf</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1004.10.00.00.00</w:t>
            </w:r>
          </w:p>
          <w:p>
            <w:pPr>
              <w:spacing w:after="0" w:line="240"/>
              <w:jc w:val="left"/>
            </w:pPr>
            <w:r>
              <w:rPr>
                <w:b w:val="false"/>
                <w:bCs w:val="false"/>
                <w:sz w:val="15"/>
                <w:szCs w:val="15"/>
              </w:rPr>
              <w:t xml:space="preserve">Tohumluk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1004.90.00.00.00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1104.12, 1904.10, 1905.31 ve 1905.90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9.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10.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11.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12.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13.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14.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15.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16.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Yulaf,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6.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7.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 (tohumluklar hariç)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(1004)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1004.10.00.00.00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yulaf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1005 – Mısır</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1005.10.13.00.00</w:t>
            </w:r>
          </w:p>
          <w:p>
            <w:pPr>
              <w:spacing w:after="0" w:line="240"/>
              <w:jc w:val="left"/>
            </w:pPr>
            <w:r>
              <w:rPr>
                <w:b w:val="false"/>
                <w:bCs w:val="false"/>
                <w:sz w:val="15"/>
                <w:szCs w:val="15"/>
              </w:rPr>
              <w:t xml:space="preserve">Üçlü melez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1005.10.15.00.00</w:t>
            </w:r>
          </w:p>
          <w:p>
            <w:pPr>
              <w:spacing w:after="0" w:line="240"/>
              <w:jc w:val="left"/>
            </w:pPr>
            <w:r>
              <w:rPr>
                <w:b w:val="false"/>
                <w:bCs w:val="false"/>
                <w:sz w:val="15"/>
                <w:szCs w:val="15"/>
              </w:rPr>
              <w:t xml:space="preserve">Tek melez</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1005.10.18.00.00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1005.10.90.00.00</w:t>
            </w:r>
          </w:p>
          <w:p>
            <w:pPr>
              <w:spacing w:after="0" w:line="240"/>
              <w:jc w:val="left"/>
            </w:pPr>
            <w:r>
              <w:rPr>
                <w:b w:val="false"/>
                <w:bCs w:val="false"/>
                <w:sz w:val="15"/>
                <w:szCs w:val="15"/>
              </w:rPr>
              <w:t xml:space="preserve">Diğer tohumluklar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1005.90.00.00.11</w:t>
            </w:r>
          </w:p>
          <w:p>
            <w:pPr>
              <w:spacing w:after="0" w:line="240"/>
              <w:jc w:val="left"/>
            </w:pPr>
            <w:r>
              <w:rPr>
                <w:b w:val="false"/>
                <w:bCs w:val="false"/>
                <w:sz w:val="15"/>
                <w:szCs w:val="15"/>
              </w:rPr>
              <w:t xml:space="preserve">Cin mısırı (patlamış mısır-pop corn yapımında kullanılan mısır)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1005.90.00.00.19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NihaiTarım</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Nihai Kullanım Mevzuatı Kapsamında İndirimli Gümrük Vergisi Uygulanacak Tarım Ürünleri Listesi ( VII sayılı LİSTE)</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M-9532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AntTmnt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Antrepolarda Teminat İşlemleri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Toprak Mahsulleri Ofisi Genel Müdürlüğünce kullanılmak üzere kuru baklagiller, buğday, mahlut, arpa, mısır ve pirinç ithalatında tarife kontenjanı açılmıştır./TPS-0954-İthal lisansı (Tarım-Otonom)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Gztm</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Ülke ayrımı gözetilmeksizin, ileriye yönelik gözetim/TPS - E-Devlet) - Gözetim Belgesi(Tarım)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M-6016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Moldova menşeli olanları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M-4683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Şili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M-2965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üçlü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tek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diğer melezler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diğer tohumluklar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(Üretimi Gerçekleştirilecek Nihai Ürün: 19.04, 20.05 ve 20.08 gümrük tarife pozisyonlu ürünler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M-9532</w:t>
      </w:r>
    </w:p>
    <w:p>
      <w:pPr>
        <w:keepNext/>
        <w:spacing w:after="60" w:before="140"/>
      </w:pPr>
      <w:r>
        <w:rPr>
          <w:b/>
          <w:bCs/>
          <w:color w:val="2F5BD3"/>
          <w:sz w:val="20"/>
          <w:szCs w:val="20"/>
        </w:rPr>
        <w:t xml:space="preserve">6.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7. </w:t>
      </w:r>
      <w:r>
        <w:rPr>
          <w:b/>
          <w:bCs/>
          <w:sz w:val="20"/>
          <w:szCs w:val="20"/>
        </w:rPr>
        <w:t xml:space="preserve">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M-8254</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Cin mısırı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23.07.2020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M-7083</w:t>
      </w:r>
    </w:p>
    <w:p>
      <w:pPr>
        <w:keepNext/>
        <w:spacing w:after="60" w:before="140"/>
      </w:pPr>
      <w:r>
        <w:rPr>
          <w:b/>
          <w:bCs/>
          <w:color w:val="2F5BD3"/>
          <w:sz w:val="20"/>
          <w:szCs w:val="20"/>
        </w:rPr>
        <w:t xml:space="preserve">11. </w:t>
      </w:r>
      <w:r>
        <w:rPr>
          <w:b/>
          <w:bCs/>
          <w:sz w:val="20"/>
          <w:szCs w:val="20"/>
        </w:rPr>
        <w:t xml:space="preserve">Toprak Mahsulleri Ofisi Genel Müdürlüğünce kullanılmak üzere kuru baklagiller, buğday, mahlut, arpa, mısır ve pirinç ithalatında tarife kontenjanı açılmıştır./TPS-0954-İthal lisansı (Tarım-Otonom)</w:t>
      </w:r>
    </w:p>
    <w:p>
      <w:pPr>
        <w:spacing w:after="60" w:line="260"/>
      </w:pPr>
      <w:r>
        <w:rPr>
          <w:b/>
          <w:bCs/>
          <w:color w:val="5B6475"/>
          <w:sz w:val="19"/>
          <w:szCs w:val="19"/>
        </w:rPr>
        <w:t xml:space="preserve">Uygulama tarihi: </w:t>
      </w:r>
      <w:r>
        <w:rPr>
          <w:sz w:val="19"/>
          <w:szCs w:val="19"/>
        </w:rPr>
        <w:t xml:space="preserve">İlgili mevzuat 16.01.2019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M-6679</w:t>
      </w:r>
    </w:p>
    <w:p>
      <w:pPr>
        <w:keepNext/>
        <w:spacing w:after="60" w:before="140"/>
      </w:pPr>
      <w:r>
        <w:rPr>
          <w:b/>
          <w:bCs/>
          <w:color w:val="2F5BD3"/>
          <w:sz w:val="20"/>
          <w:szCs w:val="20"/>
        </w:rPr>
        <w:t xml:space="preserve">12. </w:t>
      </w:r>
      <w:r>
        <w:rPr>
          <w:b/>
          <w:bCs/>
          <w:sz w:val="20"/>
          <w:szCs w:val="20"/>
        </w:rPr>
        <w:t xml:space="preserve">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maddeler Gözetim Uygulaması kapsamındadır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94"/>
        <w:gridCol w:w="4954"/>
        <w:gridCol w:w="1748"/>
        <w:gridCol w:w="2477"/>
        <w:gridCol w:w="1457"/>
        <w:gridCol w:w="1020"/>
        <w:gridCol w:w="1020"/>
      </w:tblGrid>
      <w:tr>
        <w:trPr>
          <w:tblHeader/>
        </w:trPr>
        <w:tc>
          <w:tcPr>
            <w:tcW w:type="dxa" w:w="189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w:t>
            </w:r>
          </w:p>
        </w:tc>
        <w:tc>
          <w:tcPr>
            <w:tcW w:type="dxa" w:w="4954"/>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Açıklama</w:t>
            </w:r>
          </w:p>
        </w:tc>
        <w:tc>
          <w:tcPr>
            <w:tcW w:type="dxa" w:w="174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Ülke</w:t>
            </w:r>
          </w:p>
        </w:tc>
        <w:tc>
          <w:tcPr>
            <w:tcW w:type="dxa" w:w="247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Üretici</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Vergi</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Başlangıç</w:t>
            </w:r>
          </w:p>
        </w:tc>
        <w:tc>
          <w:tcPr>
            <w:tcW w:type="dxa" w:w="102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Bitiş</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1005.90.00.00.11</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Cin mısırı (patlamış mısır-pop corn yapımında kullanılan mısır)</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Tüm Ülkeler</w:t>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30.07.2017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r>
        <w:trPr>
          <w:cantSplit/>
        </w:trPr>
        <w:tc>
          <w:tcPr>
            <w:tcW w:type="dxa" w:w="189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1005.90.00.00.19</w:t>
            </w:r>
          </w:p>
        </w:tc>
        <w:tc>
          <w:tcPr>
            <w:tcW w:type="dxa" w:w="4954"/>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Diğerleri</w:t>
            </w:r>
          </w:p>
        </w:tc>
        <w:tc>
          <w:tcPr>
            <w:tcW w:type="dxa" w:w="174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247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200 ABD Doları/ton/brüt</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30.07.2017</w:t>
            </w:r>
          </w:p>
        </w:tc>
        <w:tc>
          <w:tcPr>
            <w:tcW w:type="dxa" w:w="102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M-6016</w:t>
      </w:r>
    </w:p>
    <w:p>
      <w:pPr>
        <w:keepNext/>
        <w:spacing w:after="60" w:before="140"/>
      </w:pPr>
      <w:r>
        <w:rPr>
          <w:b/>
          <w:bCs/>
          <w:color w:val="2F5BD3"/>
          <w:sz w:val="20"/>
          <w:szCs w:val="20"/>
        </w:rPr>
        <w:t xml:space="preserve">13. </w:t>
      </w:r>
      <w:r>
        <w:rPr>
          <w:b/>
          <w:bCs/>
          <w:sz w:val="20"/>
          <w:szCs w:val="20"/>
        </w:rPr>
        <w:t xml:space="preserve">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01.11.2016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Moldova</w:t>
      </w:r>
    </w:p>
    <w:p>
      <w:pPr>
        <w:spacing w:after="60" w:line="260"/>
      </w:pPr>
      <w:r>
        <w:rPr>
          <w:b/>
          <w:bCs/>
          <w:color w:val="5B6475"/>
          <w:sz w:val="19"/>
          <w:szCs w:val="19"/>
        </w:rPr>
        <w:t xml:space="preserve">Mevzuat metni: </w:t>
      </w:r>
      <w:r>
        <w:rPr>
          <w:sz w:val="19"/>
          <w:szCs w:val="19"/>
        </w:rPr>
        <w:t xml:space="preserve">Mevzuat Ekleri, M-4683</w:t>
      </w:r>
    </w:p>
    <w:p>
      <w:pPr>
        <w:keepNext/>
        <w:spacing w:after="60" w:before="140"/>
      </w:pPr>
      <w:r>
        <w:rPr>
          <w:b/>
          <w:bCs/>
          <w:color w:val="2F5BD3"/>
          <w:sz w:val="20"/>
          <w:szCs w:val="20"/>
        </w:rPr>
        <w:t xml:space="preserve">14.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15.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16.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üçlü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tek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diğer melezler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diğer tohumluklar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17.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18.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19. </w:t>
      </w:r>
      <w:r>
        <w:rPr>
          <w:b/>
          <w:bCs/>
          <w:sz w:val="20"/>
          <w:szCs w:val="20"/>
        </w:rPr>
        <w:t xml:space="preserve">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01.03.2011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Şili</w:t>
      </w:r>
    </w:p>
    <w:p>
      <w:pPr>
        <w:spacing w:after="60" w:line="260"/>
      </w:pPr>
      <w:r>
        <w:rPr>
          <w:b/>
          <w:bCs/>
          <w:color w:val="5B6475"/>
          <w:sz w:val="19"/>
          <w:szCs w:val="19"/>
        </w:rPr>
        <w:t xml:space="preserve">Mevzuat metni: </w:t>
      </w:r>
      <w:r>
        <w:rPr>
          <w:sz w:val="19"/>
          <w:szCs w:val="19"/>
        </w:rPr>
        <w:t xml:space="preserve">Mevzuat Ekleri, M-2965</w:t>
      </w:r>
    </w:p>
    <w:p>
      <w:pPr>
        <w:keepNext/>
        <w:spacing w:after="60" w:before="140"/>
      </w:pPr>
      <w:r>
        <w:rPr>
          <w:b/>
          <w:bCs/>
          <w:color w:val="2F5BD3"/>
          <w:sz w:val="20"/>
          <w:szCs w:val="20"/>
        </w:rPr>
        <w:t xml:space="preserve">20.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21.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1005.90.00.00.19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üçlü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tek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mısır, çift melez ve ıslah edilmiş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tohumluk mısırlar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10.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 (tohumluklar hariç)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11.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Mısır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(1005)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1005.10.13.00.00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üçlü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1005.10.15.00.00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tek melez</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1005.10.18.00.00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diğer melezler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1005.10.90.00.00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mısır, diğer tohumluklar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1006 – Pirinç</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1006.10.10.00.00</w:t>
            </w:r>
          </w:p>
          <w:p>
            <w:pPr>
              <w:spacing w:after="0" w:line="240"/>
              <w:jc w:val="left"/>
            </w:pPr>
            <w:r>
              <w:rPr>
                <w:b w:val="false"/>
                <w:bCs w:val="false"/>
                <w:sz w:val="15"/>
                <w:szCs w:val="15"/>
              </w:rPr>
              <w:t xml:space="preserve">Tohumluk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1006.10.30.00.00</w:t>
            </w:r>
          </w:p>
          <w:p>
            <w:pPr>
              <w:spacing w:after="0" w:line="240"/>
              <w:jc w:val="left"/>
            </w:pPr>
            <w:r>
              <w:rPr>
                <w:b w:val="false"/>
                <w:bCs w:val="false"/>
                <w:sz w:val="15"/>
                <w:szCs w:val="15"/>
              </w:rPr>
              <w:t xml:space="preserve">Yuvarlak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1006.10.50.00.00</w:t>
            </w:r>
          </w:p>
          <w:p>
            <w:pPr>
              <w:spacing w:after="0" w:line="240"/>
              <w:jc w:val="left"/>
            </w:pPr>
            <w:r>
              <w:rPr>
                <w:b w:val="false"/>
                <w:bCs w:val="false"/>
                <w:sz w:val="15"/>
                <w:szCs w:val="15"/>
              </w:rPr>
              <w:t xml:space="preserve">Orta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1006.10.71.00.00</w:t>
            </w:r>
          </w:p>
          <w:p>
            <w:pPr>
              <w:spacing w:after="0" w:line="240"/>
              <w:jc w:val="left"/>
            </w:pPr>
            <w:r>
              <w:rPr>
                <w:b w:val="false"/>
                <w:bCs w:val="false"/>
                <w:sz w:val="15"/>
                <w:szCs w:val="15"/>
              </w:rPr>
              <w:t xml:space="preserve">Uzunluk/genişlik oranı 2'den büyük fakat 3'ten küçük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1006.10.79.00.00</w:t>
            </w:r>
          </w:p>
          <w:p>
            <w:pPr>
              <w:spacing w:after="0" w:line="240"/>
              <w:jc w:val="left"/>
            </w:pPr>
            <w:r>
              <w:rPr>
                <w:b w:val="false"/>
                <w:bCs w:val="false"/>
                <w:sz w:val="15"/>
                <w:szCs w:val="15"/>
              </w:rPr>
              <w:t xml:space="preserve">Uzunluk/genişlik oranı 3'e eşit veya büyük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34</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1006.20.11.00.00</w:t>
            </w:r>
          </w:p>
          <w:p>
            <w:pPr>
              <w:spacing w:after="0" w:line="240"/>
              <w:jc w:val="left"/>
            </w:pPr>
            <w:r>
              <w:rPr>
                <w:b w:val="false"/>
                <w:bCs w:val="false"/>
                <w:sz w:val="15"/>
                <w:szCs w:val="15"/>
              </w:rPr>
              <w:t xml:space="preserve">Yuvarlak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1006.20.13.00.00</w:t>
            </w:r>
          </w:p>
          <w:p>
            <w:pPr>
              <w:spacing w:after="0" w:line="240"/>
              <w:jc w:val="left"/>
            </w:pPr>
            <w:r>
              <w:rPr>
                <w:b w:val="false"/>
                <w:bCs w:val="false"/>
                <w:sz w:val="15"/>
                <w:szCs w:val="15"/>
              </w:rPr>
              <w:t xml:space="preserve">Orta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1006.20.15.00.00</w:t>
            </w:r>
          </w:p>
          <w:p>
            <w:pPr>
              <w:spacing w:after="0" w:line="240"/>
              <w:jc w:val="left"/>
            </w:pPr>
            <w:r>
              <w:rPr>
                <w:b w:val="false"/>
                <w:bCs w:val="false"/>
                <w:sz w:val="15"/>
                <w:szCs w:val="15"/>
              </w:rPr>
              <w:t xml:space="preserve">Uzunluk/genişlik oranı 2'den büyük fakat 3'ten küçük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1006.20.17.00.00</w:t>
            </w:r>
          </w:p>
          <w:p>
            <w:pPr>
              <w:spacing w:after="0" w:line="240"/>
              <w:jc w:val="left"/>
            </w:pPr>
            <w:r>
              <w:rPr>
                <w:b w:val="false"/>
                <w:bCs w:val="false"/>
                <w:sz w:val="15"/>
                <w:szCs w:val="15"/>
              </w:rPr>
              <w:t xml:space="preserve">Uzunluk/genişlik oranı eşit veya 3'ten büyük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1006.20.19.00.00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1006.20.92.00.00</w:t>
            </w:r>
          </w:p>
          <w:p>
            <w:pPr>
              <w:spacing w:after="0" w:line="240"/>
              <w:jc w:val="left"/>
            </w:pPr>
            <w:r>
              <w:rPr>
                <w:b w:val="false"/>
                <w:bCs w:val="false"/>
                <w:sz w:val="15"/>
                <w:szCs w:val="15"/>
              </w:rPr>
              <w:t xml:space="preserve">Yuvarlak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1006.20.94.00.00</w:t>
            </w:r>
          </w:p>
          <w:p>
            <w:pPr>
              <w:spacing w:after="0" w:line="240"/>
              <w:jc w:val="left"/>
            </w:pPr>
            <w:r>
              <w:rPr>
                <w:b w:val="false"/>
                <w:bCs w:val="false"/>
                <w:sz w:val="15"/>
                <w:szCs w:val="15"/>
              </w:rPr>
              <w:t xml:space="preserve">Orta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1006.20.96.00.00</w:t>
            </w:r>
          </w:p>
          <w:p>
            <w:pPr>
              <w:spacing w:after="0" w:line="240"/>
              <w:jc w:val="left"/>
            </w:pPr>
            <w:r>
              <w:rPr>
                <w:b w:val="false"/>
                <w:bCs w:val="false"/>
                <w:sz w:val="15"/>
                <w:szCs w:val="15"/>
              </w:rPr>
              <w:t xml:space="preserve">Uzunluk/genişlik oranı 2'den büyük fakat 3'ten küçük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1006.20.98.00.00</w:t>
            </w:r>
          </w:p>
          <w:p>
            <w:pPr>
              <w:spacing w:after="0" w:line="240"/>
              <w:jc w:val="left"/>
            </w:pPr>
            <w:r>
              <w:rPr>
                <w:b w:val="false"/>
                <w:bCs w:val="false"/>
                <w:sz w:val="15"/>
                <w:szCs w:val="15"/>
              </w:rPr>
              <w:t xml:space="preserve">Uzunluk/genişlik oranı eşit veya 3'ten büyük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1006.20.99.00.00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36</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1006.30.21.00.00</w:t>
            </w:r>
          </w:p>
          <w:p>
            <w:pPr>
              <w:spacing w:after="0" w:line="240"/>
              <w:jc w:val="left"/>
            </w:pPr>
            <w:r>
              <w:rPr>
                <w:b w:val="false"/>
                <w:bCs w:val="false"/>
                <w:sz w:val="15"/>
                <w:szCs w:val="15"/>
              </w:rPr>
              <w:t xml:space="preserve">Yuvarlak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1006.30.23.00.00</w:t>
            </w:r>
          </w:p>
          <w:p>
            <w:pPr>
              <w:spacing w:after="0" w:line="240"/>
              <w:jc w:val="left"/>
            </w:pPr>
            <w:r>
              <w:rPr>
                <w:b w:val="false"/>
                <w:bCs w:val="false"/>
                <w:sz w:val="15"/>
                <w:szCs w:val="15"/>
              </w:rPr>
              <w:t xml:space="preserve">Orta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1006.30.25.00.00</w:t>
            </w:r>
          </w:p>
          <w:p>
            <w:pPr>
              <w:spacing w:after="0" w:line="240"/>
              <w:jc w:val="left"/>
            </w:pPr>
            <w:r>
              <w:rPr>
                <w:b w:val="false"/>
                <w:bCs w:val="false"/>
                <w:sz w:val="15"/>
                <w:szCs w:val="15"/>
              </w:rPr>
              <w:t xml:space="preserve">Uzunluk/genişlik oranı 2'den büyük fakat 3'ten küçük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1006.30.27.00.00</w:t>
            </w:r>
          </w:p>
          <w:p>
            <w:pPr>
              <w:spacing w:after="0" w:line="240"/>
              <w:jc w:val="left"/>
            </w:pPr>
            <w:r>
              <w:rPr>
                <w:b w:val="false"/>
                <w:bCs w:val="false"/>
                <w:sz w:val="15"/>
                <w:szCs w:val="15"/>
              </w:rPr>
              <w:t xml:space="preserve">Uzunluk/genişlik oranı eşit veya 3'ten büyük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1006.30.29.00.00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1006.30.42.00.00</w:t>
            </w:r>
          </w:p>
          <w:p>
            <w:pPr>
              <w:spacing w:after="0" w:line="240"/>
              <w:jc w:val="left"/>
            </w:pPr>
            <w:r>
              <w:rPr>
                <w:b w:val="false"/>
                <w:bCs w:val="false"/>
                <w:sz w:val="15"/>
                <w:szCs w:val="15"/>
              </w:rPr>
              <w:t xml:space="preserve">Yuvarlak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1006.30.44.00.00</w:t>
            </w:r>
          </w:p>
          <w:p>
            <w:pPr>
              <w:spacing w:after="0" w:line="240"/>
              <w:jc w:val="left"/>
            </w:pPr>
            <w:r>
              <w:rPr>
                <w:b w:val="false"/>
                <w:bCs w:val="false"/>
                <w:sz w:val="15"/>
                <w:szCs w:val="15"/>
              </w:rPr>
              <w:t xml:space="preserve">Orta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1006.30.46.00.00</w:t>
            </w:r>
          </w:p>
          <w:p>
            <w:pPr>
              <w:spacing w:after="0" w:line="240"/>
              <w:jc w:val="left"/>
            </w:pPr>
            <w:r>
              <w:rPr>
                <w:b w:val="false"/>
                <w:bCs w:val="false"/>
                <w:sz w:val="15"/>
                <w:szCs w:val="15"/>
              </w:rPr>
              <w:t xml:space="preserve">Uzunluk/genişlik oranı 2'den büyük fakat 3'tenküçük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1006.30.48.00.00</w:t>
            </w:r>
          </w:p>
          <w:p>
            <w:pPr>
              <w:spacing w:after="0" w:line="240"/>
              <w:jc w:val="left"/>
            </w:pPr>
            <w:r>
              <w:rPr>
                <w:b w:val="false"/>
                <w:bCs w:val="false"/>
                <w:sz w:val="15"/>
                <w:szCs w:val="15"/>
              </w:rPr>
              <w:t xml:space="preserve">Uzunluk/genişlik oranı eşit veya 3'ten büyük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1006.30.49.00.00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1006.30.61.00.00</w:t>
            </w:r>
          </w:p>
          <w:p>
            <w:pPr>
              <w:spacing w:after="0" w:line="240"/>
              <w:jc w:val="left"/>
            </w:pPr>
            <w:r>
              <w:rPr>
                <w:b w:val="false"/>
                <w:bCs w:val="false"/>
                <w:sz w:val="15"/>
                <w:szCs w:val="15"/>
              </w:rPr>
              <w:t xml:space="preserve">Yuvarlak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1006.30.63.00.00</w:t>
            </w:r>
          </w:p>
          <w:p>
            <w:pPr>
              <w:spacing w:after="0" w:line="240"/>
              <w:jc w:val="left"/>
            </w:pPr>
            <w:r>
              <w:rPr>
                <w:b w:val="false"/>
                <w:bCs w:val="false"/>
                <w:sz w:val="15"/>
                <w:szCs w:val="15"/>
              </w:rPr>
              <w:t xml:space="preserve">Orta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1006.30.65.00.00</w:t>
            </w:r>
          </w:p>
          <w:p>
            <w:pPr>
              <w:spacing w:after="0" w:line="240"/>
              <w:jc w:val="left"/>
            </w:pPr>
            <w:r>
              <w:rPr>
                <w:b w:val="false"/>
                <w:bCs w:val="false"/>
                <w:sz w:val="15"/>
                <w:szCs w:val="15"/>
              </w:rPr>
              <w:t xml:space="preserve">Uzunluk/genişlik oranı 2'den büyük fakat 3'ten küçük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1006.30.67.00.00</w:t>
            </w:r>
          </w:p>
          <w:p>
            <w:pPr>
              <w:spacing w:after="0" w:line="240"/>
              <w:jc w:val="left"/>
            </w:pPr>
            <w:r>
              <w:rPr>
                <w:b w:val="false"/>
                <w:bCs w:val="false"/>
                <w:sz w:val="15"/>
                <w:szCs w:val="15"/>
              </w:rPr>
              <w:t xml:space="preserve">Uzunluk/genişlik oranı eşit veya 3'ten büyük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1006.30.69.00.00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1006.30.92.00.00</w:t>
            </w:r>
          </w:p>
          <w:p>
            <w:pPr>
              <w:spacing w:after="0" w:line="240"/>
              <w:jc w:val="left"/>
            </w:pPr>
            <w:r>
              <w:rPr>
                <w:b w:val="false"/>
                <w:bCs w:val="false"/>
                <w:sz w:val="15"/>
                <w:szCs w:val="15"/>
              </w:rPr>
              <w:t xml:space="preserve">Yuvarlak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1006.30.94.00.00</w:t>
            </w:r>
          </w:p>
          <w:p>
            <w:pPr>
              <w:spacing w:after="0" w:line="240"/>
              <w:jc w:val="left"/>
            </w:pPr>
            <w:r>
              <w:rPr>
                <w:b w:val="false"/>
                <w:bCs w:val="false"/>
                <w:sz w:val="15"/>
                <w:szCs w:val="15"/>
              </w:rPr>
              <w:t xml:space="preserve">Orta taneli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1006.30.96.00.00</w:t>
            </w:r>
          </w:p>
          <w:p>
            <w:pPr>
              <w:spacing w:after="0" w:line="240"/>
              <w:jc w:val="left"/>
            </w:pPr>
            <w:r>
              <w:rPr>
                <w:b w:val="false"/>
                <w:bCs w:val="false"/>
                <w:sz w:val="15"/>
                <w:szCs w:val="15"/>
              </w:rPr>
              <w:t xml:space="preserve">Uzunluk/genişlik oranı 2'den büyük fakat 3'ten küçük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1006.30.98.00.00</w:t>
            </w:r>
          </w:p>
          <w:p>
            <w:pPr>
              <w:spacing w:after="0" w:line="240"/>
              <w:jc w:val="left"/>
            </w:pPr>
            <w:r>
              <w:rPr>
                <w:b w:val="false"/>
                <w:bCs w:val="false"/>
                <w:sz w:val="15"/>
                <w:szCs w:val="15"/>
              </w:rPr>
              <w:t xml:space="preserve">Uzunluk/genişlik oranı eşit veya 3'ten büyük olanlar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1006.30.99.00.00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1006.40.00.00.00</w:t>
            </w:r>
          </w:p>
          <w:p>
            <w:pPr>
              <w:spacing w:after="0" w:line="240"/>
              <w:jc w:val="left"/>
            </w:pPr>
            <w:r>
              <w:rPr>
                <w:b w:val="false"/>
                <w:bCs w:val="false"/>
                <w:sz w:val="15"/>
                <w:szCs w:val="15"/>
              </w:rPr>
              <w:t xml:space="preserve">Kırık pirinçler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Pakistan menşeli bazı tarım ürünleri için tarife kontenjanı/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M-8254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KytB</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beyannamelerinin tescilinde "Kayıt Belgesi" aranır./ TPS - E-Devlet (TPS-Kayıt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M-7643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Büyük Britanya ve Kuzey İrlanda Birleşik Krallığı menşeli bazı tarım ürünleri için tarife kontenjanı / TPS-0956-İthal Lisansı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M-7466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Venezuela menşeli bazı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M-7113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Toprak Mahsulleri Ofisi Genel Müdürlüğünce kullanılmak üzere kuru baklagiller, buğday, mahlut, arpa, mısır ve pirinç ithalatında tarife kontenjanı açılmıştır./TPS-0954-İthal lisansı (Tarım-Otonom)</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M-6679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NCSTKıymt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NCTS Ulusal transit kapsamında, kara sınır kapılarından iç gümrüklere sevkinde kıymet alanı doldurulması zorunlu eşya GTİP 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M-6058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Mısır menşeli olanlar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M-1666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Avrupa Birliği menşeli maddeler için tarife kontenjanı açılmıştır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M-1584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Makedonya Cumhuriyeti menşeli maddeler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M-60</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 içinde bulunan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 içinde bulunan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veya tam olarak değirmenden geçirilmiş pirinç (parlatılmış veya perdahlanmış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01.05.2023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Pakistan</w:t>
      </w:r>
    </w:p>
    <w:p>
      <w:pPr>
        <w:spacing w:after="60" w:line="260"/>
      </w:pPr>
      <w:r>
        <w:rPr>
          <w:b/>
          <w:bCs/>
          <w:color w:val="5B6475"/>
          <w:sz w:val="19"/>
          <w:szCs w:val="19"/>
        </w:rPr>
        <w:t xml:space="preserve">Mevzuat metni: </w:t>
      </w:r>
      <w:r>
        <w:rPr>
          <w:sz w:val="19"/>
          <w:szCs w:val="19"/>
        </w:rPr>
        <w:t xml:space="preserve">Mevzuat Ekleri, M-8254</w:t>
      </w:r>
    </w:p>
    <w:p>
      <w:pPr>
        <w:keepNext/>
        <w:spacing w:after="60" w:before="140"/>
      </w:pPr>
      <w:r>
        <w:rPr>
          <w:b/>
          <w:bCs/>
          <w:color w:val="2F5BD3"/>
          <w:sz w:val="20"/>
          <w:szCs w:val="20"/>
        </w:rPr>
        <w:t xml:space="preserve">7. </w:t>
      </w:r>
      <w:r>
        <w:rPr>
          <w:b/>
          <w:bCs/>
          <w:sz w:val="20"/>
          <w:szCs w:val="20"/>
        </w:rPr>
        <w:t xml:space="preserve">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 içinde bulunan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Kavuzu çıkarılmış (kahverengi) 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veya tam olarak değirmenden geçirilmiş pirinç (parlatılmış veya perdahlanmış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Kırık pirinçler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09.10.2026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M-7643</w:t>
      </w:r>
    </w:p>
    <w:p>
      <w:pPr>
        <w:keepNext/>
        <w:spacing w:after="60" w:before="140"/>
      </w:pPr>
      <w:r>
        <w:rPr>
          <w:b/>
          <w:bCs/>
          <w:color w:val="2F5BD3"/>
          <w:sz w:val="20"/>
          <w:szCs w:val="20"/>
        </w:rPr>
        <w:t xml:space="preserve">8.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9. </w:t>
      </w:r>
      <w:r>
        <w:rPr>
          <w:b/>
          <w:bCs/>
          <w:sz w:val="20"/>
          <w:szCs w:val="20"/>
        </w:rPr>
        <w:t xml:space="preserve">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veya tam olarak değirmenden geçirilmiş pirinç (parlatıl- mış veya perdahlanmış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20.04.2021</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İngiltere (Birleşik Krallık)</w:t>
      </w:r>
    </w:p>
    <w:p>
      <w:pPr>
        <w:spacing w:after="60" w:line="260"/>
      </w:pPr>
      <w:r>
        <w:rPr>
          <w:b/>
          <w:bCs/>
          <w:color w:val="5B6475"/>
          <w:sz w:val="19"/>
          <w:szCs w:val="19"/>
        </w:rPr>
        <w:t xml:space="preserve">Mevzuat metni: </w:t>
      </w:r>
      <w:r>
        <w:rPr>
          <w:sz w:val="19"/>
          <w:szCs w:val="19"/>
        </w:rPr>
        <w:t xml:space="preserve">Mevzuat Ekleri, M-7466</w:t>
      </w:r>
    </w:p>
    <w:p>
      <w:pPr>
        <w:keepNext/>
        <w:spacing w:after="60" w:before="140"/>
      </w:pPr>
      <w:r>
        <w:rPr>
          <w:b/>
          <w:bCs/>
          <w:color w:val="2F5BD3"/>
          <w:sz w:val="20"/>
          <w:szCs w:val="20"/>
        </w:rPr>
        <w:t xml:space="preserve">10. </w:t>
      </w:r>
      <w:r>
        <w:rPr>
          <w:b/>
          <w:bCs/>
          <w:sz w:val="20"/>
          <w:szCs w:val="20"/>
        </w:rPr>
        <w:t xml:space="preserve">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21.08.2020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Venezüella</w:t>
      </w:r>
    </w:p>
    <w:p>
      <w:pPr>
        <w:spacing w:after="60" w:line="260"/>
      </w:pPr>
      <w:r>
        <w:rPr>
          <w:b/>
          <w:bCs/>
          <w:color w:val="5B6475"/>
          <w:sz w:val="19"/>
          <w:szCs w:val="19"/>
        </w:rPr>
        <w:t xml:space="preserve">Mevzuat metni: </w:t>
      </w:r>
      <w:r>
        <w:rPr>
          <w:sz w:val="19"/>
          <w:szCs w:val="19"/>
        </w:rPr>
        <w:t xml:space="preserve">Mevzuat Ekleri, M-7113</w:t>
      </w:r>
    </w:p>
    <w:p>
      <w:pPr>
        <w:keepNext/>
        <w:spacing w:after="60" w:before="140"/>
      </w:pPr>
      <w:r>
        <w:rPr>
          <w:b/>
          <w:bCs/>
          <w:color w:val="2F5BD3"/>
          <w:sz w:val="20"/>
          <w:szCs w:val="20"/>
        </w:rPr>
        <w:t xml:space="preserve">11. </w:t>
      </w:r>
      <w:r>
        <w:rPr>
          <w:b/>
          <w:bCs/>
          <w:sz w:val="20"/>
          <w:szCs w:val="20"/>
        </w:rPr>
        <w:t xml:space="preserve">Toprak Mahsulleri Ofisi Genel Müdürlüğünce kullanılmak üzere kuru baklagiller, buğday, mahlut, arpa, mısır ve pirinç ithalatında tarife kontenjanı açılmıştır./TPS-0954-İthal lisansı (Tarım-Otonom)</w:t>
      </w:r>
    </w:p>
    <w:p>
      <w:pPr>
        <w:spacing w:after="60" w:line="260"/>
      </w:pPr>
      <w:r>
        <w:rPr>
          <w:b/>
          <w:bCs/>
          <w:color w:val="5B6475"/>
          <w:sz w:val="19"/>
          <w:szCs w:val="19"/>
        </w:rPr>
        <w:t xml:space="preserve">Uygulama tarihi: </w:t>
      </w:r>
      <w:r>
        <w:rPr>
          <w:sz w:val="19"/>
          <w:szCs w:val="19"/>
        </w:rPr>
        <w:t xml:space="preserve">İlgili mevzuat 16.01.2019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16.01.2019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M-6679</w:t>
      </w:r>
    </w:p>
    <w:p>
      <w:pPr>
        <w:keepNext/>
        <w:spacing w:after="60" w:before="140"/>
      </w:pPr>
      <w:r>
        <w:rPr>
          <w:b/>
          <w:bCs/>
          <w:color w:val="2F5BD3"/>
          <w:sz w:val="20"/>
          <w:szCs w:val="20"/>
        </w:rPr>
        <w:t xml:space="preserve">12. </w:t>
      </w:r>
      <w:r>
        <w:rPr>
          <w:b/>
          <w:bCs/>
          <w:sz w:val="20"/>
          <w:szCs w:val="20"/>
        </w:rPr>
        <w:t xml:space="preserve">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veya tam olarak değirmenden geçirilmiş pirinç (parlatılmış veya perdahlanmış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06.10.2017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M-6058</w:t>
      </w:r>
    </w:p>
    <w:p>
      <w:pPr>
        <w:keepNext/>
        <w:spacing w:after="60" w:before="140"/>
      </w:pPr>
      <w:r>
        <w:rPr>
          <w:b/>
          <w:bCs/>
          <w:color w:val="2F5BD3"/>
          <w:sz w:val="20"/>
          <w:szCs w:val="20"/>
        </w:rPr>
        <w:t xml:space="preserve">13.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14.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 içinde bulunan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15.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16.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17.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18. </w:t>
      </w:r>
      <w:r>
        <w:rPr>
          <w:b/>
          <w:bCs/>
          <w:sz w:val="20"/>
          <w:szCs w:val="20"/>
        </w:rPr>
        <w:t xml:space="preserve">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1006.20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Kavuzu çıkarılmış (kahverengi) 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veya tam olarak değirmenden geçirilmiş pirinç (parlatılmış veya perdahlanmış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01.03.2007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Mısır</w:t>
      </w:r>
    </w:p>
    <w:p>
      <w:pPr>
        <w:spacing w:after="60" w:line="260"/>
      </w:pPr>
      <w:r>
        <w:rPr>
          <w:b/>
          <w:bCs/>
          <w:color w:val="5B6475"/>
          <w:sz w:val="19"/>
          <w:szCs w:val="19"/>
        </w:rPr>
        <w:t xml:space="preserve">Mevzuat metni: </w:t>
      </w:r>
      <w:r>
        <w:rPr>
          <w:sz w:val="19"/>
          <w:szCs w:val="19"/>
        </w:rPr>
        <w:t xml:space="preserve">Mevzuat Ekleri, M-1666</w:t>
      </w:r>
    </w:p>
    <w:p>
      <w:pPr>
        <w:keepNext/>
        <w:spacing w:after="60" w:before="140"/>
      </w:pPr>
      <w:r>
        <w:rPr>
          <w:b/>
          <w:bCs/>
          <w:color w:val="2F5BD3"/>
          <w:sz w:val="20"/>
          <w:szCs w:val="20"/>
        </w:rPr>
        <w:t xml:space="preserve">19. </w:t>
      </w:r>
      <w:r>
        <w:rPr>
          <w:b/>
          <w:bCs/>
          <w:sz w:val="20"/>
          <w:szCs w:val="20"/>
        </w:rPr>
        <w:t xml:space="preserve">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veya tam olarak değirmenden geçirilmiş pirinç (parlatılmış veya perdahlanmış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Mevzuat metni: </w:t>
      </w:r>
      <w:r>
        <w:rPr>
          <w:sz w:val="19"/>
          <w:szCs w:val="19"/>
        </w:rPr>
        <w:t xml:space="preserve">Mevzuat Ekleri, M-1584</w:t>
      </w:r>
    </w:p>
    <w:p>
      <w:pPr>
        <w:keepNext/>
        <w:spacing w:after="60" w:before="140"/>
      </w:pPr>
      <w:r>
        <w:rPr>
          <w:b/>
          <w:bCs/>
          <w:color w:val="2F5BD3"/>
          <w:sz w:val="20"/>
          <w:szCs w:val="20"/>
        </w:rPr>
        <w:t xml:space="preserve">20.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21. </w:t>
      </w:r>
      <w:r>
        <w:rPr>
          <w:b/>
          <w:bCs/>
          <w:sz w:val="20"/>
          <w:szCs w:val="20"/>
        </w:rPr>
        <w:t xml:space="preserve">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Yarı veya tam olarak değirmenden geçirilmiş pirinç (parlatılmış veya perdahlanmış olsun olmasın)</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30.10.2004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Makedonya Cumhuriyeti</w:t>
      </w:r>
    </w:p>
    <w:p>
      <w:pPr>
        <w:spacing w:after="60" w:line="260"/>
      </w:pPr>
      <w:r>
        <w:rPr>
          <w:b/>
          <w:bCs/>
          <w:color w:val="5B6475"/>
          <w:sz w:val="19"/>
          <w:szCs w:val="19"/>
        </w:rPr>
        <w:t xml:space="preserve">Mevzuat metni: </w:t>
      </w:r>
      <w:r>
        <w:rPr>
          <w:sz w:val="19"/>
          <w:szCs w:val="19"/>
        </w:rPr>
        <w:t xml:space="preserve">Mevzuat Ekleri, M-60</w:t>
      </w:r>
    </w:p>
    <w:p>
      <w:pPr>
        <w:keepNext/>
        <w:spacing w:after="60" w:before="140"/>
      </w:pPr>
      <w:r>
        <w:rPr>
          <w:b/>
          <w:bCs/>
          <w:color w:val="2F5BD3"/>
          <w:sz w:val="20"/>
          <w:szCs w:val="20"/>
        </w:rPr>
        <w:t xml:space="preserve">22.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 içinde bulunan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4.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 içinde bulunan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5.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6.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7.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28.09.2018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8.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9.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Pirinç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Kavuz içinde bulunan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(1006)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1006.10.10.00.00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pirinç (çeltik)</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1007 – Koca darı (Grain Sorghum)</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1007.10.10.00.00</w:t>
            </w:r>
          </w:p>
          <w:p>
            <w:pPr>
              <w:spacing w:after="0" w:line="240"/>
              <w:jc w:val="left"/>
            </w:pPr>
            <w:r>
              <w:rPr>
                <w:b w:val="false"/>
                <w:bCs w:val="false"/>
                <w:sz w:val="15"/>
                <w:szCs w:val="15"/>
              </w:rPr>
              <w:t xml:space="preserve">Melezler</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1007.10.90.00.00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1007.90.00.00.00</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Koca darı (Grain Sorghum)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tane darı (koca darı), melezler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tane darı (koca darı),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Koca darı (Grain Sorghum)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7.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8.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Koca darı (Grain Sorghum)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9.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tane darı (koca darı), melezler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tane darı (koca darı),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10.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11.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12.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13.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Koca darı (Grain Sorghum)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Tane darı (koca 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Tane darı (koca darı),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Tane darı (koca darı), diğerleri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7.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melez tane 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diğer tane darı (koca 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8.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9.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Tane darı (koca darı):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Tane darı (koca darı):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1007.90.00.00.00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Tane darı (koca darı):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10.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Koca darı (Grain Sorghum)</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(1007)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1007.10.10.00.00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tane darı (koca darı), melezler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1007.10.90.00.00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tane darı (koca darı), diğerleri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p>
      <w:pPr>
        <w:spacing w:after="60" w:line="260"/>
      </w:pPr>
      <w:r>
        <w:rPr>
          <w:i/>
          <w:iCs/>
          <w:color w:val="5B6475"/>
          <w:sz w:val="19"/>
          <w:szCs w:val="19"/>
        </w:rPr>
        <w:t xml:space="preserve">Tarife ilgili mevzuat bağlantısı bulunamadı.</w:t>
      </w:r>
    </w:p>
    <w:p>
      <w:pPr>
        <w:pStyle w:val="Heading1"/>
        <w:keepNext/>
        <w:pageBreakBefore/>
        <w:pBdr>
          <w:bottom w:val="single" w:color="C9CED8" w:sz="6" w:space="4"/>
        </w:pBdr>
        <w:spacing w:after="140" w:before="200"/>
      </w:pPr>
      <w:r>
        <w:t xml:space="preserve">1008 – Kara buğday, darı (cin ve kum darı), kuş yemi; diğer hububat</w:t>
      </w:r>
    </w:p>
    <w:p>
      <w:pPr>
        <w:pStyle w:val="Heading2"/>
        <w:keepNext/>
        <w:spacing w:after="100" w:before="220"/>
      </w:pPr>
      <w:r>
        <w:t xml:space="preserve">Gümrük vergileri (tüm ülkeler, %)</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11"/>
        <w:gridCol w:w="702"/>
        <w:gridCol w:w="561"/>
        <w:gridCol w:w="561"/>
        <w:gridCol w:w="618"/>
        <w:gridCol w:w="618"/>
        <w:gridCol w:w="618"/>
        <w:gridCol w:w="618"/>
        <w:gridCol w:w="618"/>
        <w:gridCol w:w="618"/>
        <w:gridCol w:w="618"/>
        <w:gridCol w:w="618"/>
        <w:gridCol w:w="618"/>
        <w:gridCol w:w="618"/>
        <w:gridCol w:w="618"/>
        <w:gridCol w:w="618"/>
        <w:gridCol w:w="1119"/>
      </w:tblGrid>
      <w:tr>
        <w:trPr>
          <w:tblHeader/>
        </w:trPr>
        <w:tc>
          <w:tcPr>
            <w:tcW w:type="dxa" w:w="421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5"/>
                <w:szCs w:val="15"/>
              </w:rPr>
              <w:t xml:space="preserve">G.T.İ.P. / Eşyanın tanımı</w:t>
            </w:r>
          </w:p>
        </w:tc>
        <w:tc>
          <w:tcPr>
            <w:tcW w:type="dxa" w:w="702"/>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Ölçü</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KDV</w:t>
            </w:r>
          </w:p>
        </w:tc>
        <w:tc>
          <w:tcPr>
            <w:tcW w:type="dxa" w:w="56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ÖTV</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AB, BK</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GÜR.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B-HER</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G.KORE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MLZ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SNG</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KOS</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VNZ</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BAE</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TPS-OIC</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A D-8</w:t>
            </w:r>
          </w:p>
        </w:tc>
        <w:tc>
          <w:tcPr>
            <w:tcW w:type="dxa" w:w="618"/>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DÜ</w:t>
            </w:r>
          </w:p>
        </w:tc>
        <w:tc>
          <w:tcPr>
            <w:tcW w:type="dxa" w:w="11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5"/>
                <w:szCs w:val="15"/>
              </w:rPr>
              <w:t xml:space="preserve">Dipnot</w:t>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1008.10.00.00.00</w:t>
            </w:r>
          </w:p>
          <w:p>
            <w:pPr>
              <w:spacing w:after="0" w:line="240"/>
              <w:jc w:val="left"/>
            </w:pPr>
            <w:r>
              <w:rPr>
                <w:b w:val="false"/>
                <w:bCs w:val="false"/>
                <w:sz w:val="15"/>
                <w:szCs w:val="15"/>
              </w:rPr>
              <w:t xml:space="preserve">Kara buğday</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1008.21.00.00.11</w:t>
            </w:r>
          </w:p>
          <w:p>
            <w:pPr>
              <w:spacing w:after="0" w:line="240"/>
              <w:jc w:val="left"/>
            </w:pPr>
            <w:r>
              <w:rPr>
                <w:b w:val="false"/>
                <w:bCs w:val="false"/>
                <w:sz w:val="15"/>
                <w:szCs w:val="15"/>
              </w:rPr>
              <w:t xml:space="preserve">Darı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1008.21.00.00.12</w:t>
            </w:r>
          </w:p>
          <w:p>
            <w:pPr>
              <w:spacing w:after="0" w:line="240"/>
              <w:jc w:val="left"/>
            </w:pPr>
            <w:r>
              <w:rPr>
                <w:b w:val="false"/>
                <w:bCs w:val="false"/>
                <w:sz w:val="15"/>
                <w:szCs w:val="15"/>
              </w:rPr>
              <w:t xml:space="preserve">Akdarı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1008.29.00.00.11</w:t>
            </w:r>
          </w:p>
          <w:p>
            <w:pPr>
              <w:spacing w:after="0" w:line="240"/>
              <w:jc w:val="left"/>
            </w:pPr>
            <w:r>
              <w:rPr>
                <w:b w:val="false"/>
                <w:bCs w:val="false"/>
                <w:sz w:val="15"/>
                <w:szCs w:val="15"/>
              </w:rPr>
              <w:t xml:space="preserve">Darı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1008.29.00.00.12</w:t>
            </w:r>
          </w:p>
          <w:p>
            <w:pPr>
              <w:spacing w:after="0" w:line="240"/>
              <w:jc w:val="left"/>
            </w:pPr>
            <w:r>
              <w:rPr>
                <w:b w:val="false"/>
                <w:bCs w:val="false"/>
                <w:sz w:val="15"/>
                <w:szCs w:val="15"/>
              </w:rPr>
              <w:t xml:space="preserve">Akdarı</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80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1008.30.00.00.00</w:t>
            </w:r>
          </w:p>
          <w:p>
            <w:pPr>
              <w:spacing w:after="0" w:line="240"/>
              <w:jc w:val="left"/>
            </w:pPr>
            <w:r>
              <w:rPr>
                <w:b w:val="false"/>
                <w:bCs w:val="false"/>
                <w:sz w:val="15"/>
                <w:szCs w:val="15"/>
              </w:rPr>
              <w:t xml:space="preserve">Kuş yemi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45</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50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1008.40.00.00.00</w:t>
            </w:r>
          </w:p>
          <w:p>
            <w:pPr>
              <w:spacing w:after="0" w:line="240"/>
              <w:jc w:val="left"/>
            </w:pPr>
            <w:r>
              <w:rPr>
                <w:b w:val="false"/>
                <w:bCs w:val="false"/>
                <w:sz w:val="15"/>
                <w:szCs w:val="15"/>
              </w:rPr>
              <w:t xml:space="preserve">Çatal Otu (Fonio) (Digitaria spp.)</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1008.50.00.00.00</w:t>
            </w:r>
          </w:p>
          <w:p>
            <w:pPr>
              <w:spacing w:after="0" w:line="240"/>
              <w:jc w:val="left"/>
            </w:pPr>
            <w:r>
              <w:rPr>
                <w:b w:val="false"/>
                <w:bCs w:val="false"/>
                <w:sz w:val="15"/>
                <w:szCs w:val="15"/>
              </w:rPr>
              <w:t xml:space="preserve">Kinoa (Chenopodium quinoa)</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1008.60.00.00.11</w:t>
            </w:r>
          </w:p>
          <w:p>
            <w:pPr>
              <w:spacing w:after="0" w:line="240"/>
              <w:jc w:val="left"/>
            </w:pPr>
            <w:r>
              <w:rPr>
                <w:b w:val="false"/>
                <w:bCs w:val="false"/>
                <w:sz w:val="15"/>
                <w:szCs w:val="15"/>
              </w:rPr>
              <w:t xml:space="preserve">Tohumluk</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1008.60.00.00.19</w:t>
            </w:r>
          </w:p>
          <w:p>
            <w:pPr>
              <w:spacing w:after="0" w:line="240"/>
              <w:jc w:val="left"/>
            </w:pPr>
            <w:r>
              <w:rPr>
                <w:b w:val="false"/>
                <w:bCs w:val="false"/>
                <w:sz w:val="15"/>
                <w:szCs w:val="15"/>
              </w:rPr>
              <w:t xml:space="preserve">Diğerleri</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r>
        <w:trPr>
          <w:cantSplit/>
        </w:trPr>
        <w:tc>
          <w:tcPr>
            <w:tcW w:type="dxa" w:w="421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5"/>
                <w:szCs w:val="15"/>
              </w:rPr>
              <w:t xml:space="preserve">1008.90.00.00.00</w:t>
            </w:r>
          </w:p>
          <w:p>
            <w:pPr>
              <w:spacing w:after="0" w:line="240"/>
              <w:jc w:val="left"/>
            </w:pPr>
            <w:r>
              <w:rPr>
                <w:b w:val="false"/>
                <w:bCs w:val="false"/>
                <w:sz w:val="15"/>
                <w:szCs w:val="15"/>
              </w:rPr>
              <w:t xml:space="preserve">Diğer hububat</w:t>
            </w:r>
          </w:p>
        </w:tc>
        <w:tc>
          <w:tcPr>
            <w:tcW w:type="dxa" w:w="702"/>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w:t>
            </w:r>
          </w:p>
        </w:tc>
        <w:tc>
          <w:tcPr>
            <w:tcW w:type="dxa" w:w="56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618"/>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130</w:t>
            </w:r>
          </w:p>
        </w:tc>
        <w:tc>
          <w:tcPr>
            <w:tcW w:type="dxa" w:w="11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5"/>
                <w:szCs w:val="15"/>
              </w:rPr>
              <w:t xml:space="preserve"/>
            </w:r>
          </w:p>
        </w:tc>
      </w:tr>
    </w:tbl>
    <w:p>
      <w:pPr>
        <w:keepNext/>
        <w:spacing w:after="60" w:before="160"/>
      </w:pPr>
      <w:r>
        <w:rPr>
          <w:b/>
          <w:bCs/>
          <w:color w:val="1F2A44"/>
          <w:sz w:val="21"/>
          <w:szCs w:val="21"/>
        </w:rPr>
        <w:t xml:space="preserve">KKDF</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40"/>
        <w:gridCol w:w="11073"/>
        <w:gridCol w:w="1457"/>
      </w:tblGrid>
      <w:tr>
        <w:trPr>
          <w:tblHeader/>
        </w:trPr>
        <w:tc>
          <w:tcPr>
            <w:tcW w:type="dxa" w:w="2040"/>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G.T.İ.P.</w:t>
            </w:r>
          </w:p>
        </w:tc>
        <w:tc>
          <w:tcPr>
            <w:tcW w:type="dxa" w:w="1107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Madde</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KKDF</w:t>
            </w:r>
          </w:p>
        </w:tc>
      </w:tr>
      <w:tr>
        <w:trPr>
          <w:cantSplit/>
        </w:trPr>
        <w:tc>
          <w:tcPr>
            <w:tcW w:type="dxa" w:w="2040"/>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Fasıl 10</w:t>
            </w:r>
          </w:p>
        </w:tc>
        <w:tc>
          <w:tcPr>
            <w:tcW w:type="dxa" w:w="1107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r>
    </w:tbl>
    <w:p>
      <w:pPr>
        <w:pStyle w:val="Heading2"/>
        <w:keepNext/>
        <w:spacing w:after="100" w:before="220"/>
      </w:pPr>
      <w:r>
        <w:t xml:space="preserve">İlgili mevzuat bağlantıları – İthalat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ÖnBldrm</w:t>
            </w:r>
          </w:p>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YetkİlTrMd</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/TPS-GTHB Uygunluk Yazısı (TPS - E-Devlet) (Ürün Güvenliği ve Denetimi: 2026/5 - Ek 2 - Gıda ve Yem Sanayiinde Kullanılan Bitkisel Ürünler ve Gıda ile Temas Eden Madde ve Malzemeler)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p>
            <w:pPr>
              <w:spacing w:after="0" w:line="240"/>
              <w:jc w:val="left"/>
            </w:pPr>
            <w:r>
              <w:rPr>
                <w:b w:val="false"/>
                <w:bCs w:val="false"/>
                <w:sz w:val="18"/>
                <w:szCs w:val="18"/>
              </w:rPr>
              <w:t xml:space="preserve">TarimKont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Kontrol Belgesi ve Uygunluk Yazısı aranır / TPS-GTHB Uygunluk Yazısı (Bitki Karantinası) (TPS - E-Devlet)(Ürün Güvenliği ve Denetimi: 2026/5 - Ek-3 - Tohum, Fide, Fidan ve Çiçek Soğanları Gibi Çoğaltım Materyalleri)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TarımUyg</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Tarım ve Orman Bakanlığı Uygunluk Yazısı aranır. / TPS-GTHB Uygunluk Yazısı (Bitki Karantinası) (TPS - E-Devlet) (Ürün Güvenliği ve Denetimi: 2026/5 - Ek 7 - Zirai Karantina Kontrolüne Tabi Ürünler)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M-9159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KıymetSap</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Kuşyemi cinsi eşya ithalatlarında kıymet yönünden müteyakkız olunması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M-7906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TPS</w:t>
            </w:r>
          </w:p>
          <w:p>
            <w:pPr>
              <w:spacing w:after="0" w:line="240"/>
              <w:jc w:val="left"/>
            </w:pPr>
            <w:r>
              <w:rPr>
                <w:b w:val="false"/>
                <w:bCs w:val="false"/>
                <w:sz w:val="18"/>
                <w:szCs w:val="18"/>
              </w:rPr>
              <w:t xml:space="preserve">KamuTBizn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Kamu kurum ve kuruluşları tarafından yapılacak ithalatta Ticaret Bakanlığının izni aranır. / 0340 -TPS-Kamu İthalatı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M-7784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KKDFVar</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%6 oranında Kaynak Kullanımı Destekleme Fonu (KKDF) kesintisi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M-6751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ResmiKont</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Gıda, gıda ile temas eden madde ve malzeme ve yemlerin ithalatında, resmi kontrollerin yapılacağı Tarım ve Hayvancılık İl Müdürlükleri (Ek-5)</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M-3654</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Kbtj</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 kontrole tabi kabotaj eşya listesi kapsamındadır.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M-3631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TrfKnj</w:t>
            </w:r>
          </w:p>
          <w:p>
            <w:pPr>
              <w:spacing w:after="0" w:line="240"/>
              <w:jc w:val="left"/>
            </w:pPr>
            <w:r>
              <w:rPr>
                <w:b w:val="false"/>
                <w:bCs w:val="false"/>
                <w:sz w:val="18"/>
                <w:szCs w:val="18"/>
              </w:rPr>
              <w:t xml:space="preserve">TPS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Sırbistan menşeli bazı tarım ve işlenmiş tarım ürünleri için tarife kontenjanı / TPS- E-Devlet -İthal Lisansı-Tarım Ülke Bazlı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M-2749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İthalat: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 darı (cin ve kum darı), kuş yemi; diğer 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M-9153</w:t>
      </w:r>
    </w:p>
    <w:p>
      <w:pPr>
        <w:keepNext/>
        <w:spacing w:after="60" w:before="140"/>
      </w:pPr>
      <w:r>
        <w:rPr>
          <w:b/>
          <w:bCs/>
          <w:color w:val="2F5BD3"/>
          <w:sz w:val="20"/>
          <w:szCs w:val="20"/>
        </w:rPr>
        <w:t xml:space="preserve">3. </w:t>
      </w:r>
      <w:r>
        <w:rPr>
          <w:b/>
          <w:bCs/>
          <w:sz w:val="20"/>
          <w:szCs w:val="20"/>
        </w:rPr>
        <w:t xml:space="preserve">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akdarı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Kinoa (Chenopodium quinoa)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(Buğday ve çavdar melezi)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M-9154</w:t>
      </w:r>
    </w:p>
    <w:p>
      <w:pPr>
        <w:keepNext/>
        <w:spacing w:after="60" w:before="140"/>
      </w:pPr>
      <w:r>
        <w:rPr>
          <w:b/>
          <w:bCs/>
          <w:color w:val="2F5BD3"/>
          <w:sz w:val="20"/>
          <w:szCs w:val="20"/>
        </w:rPr>
        <w:t xml:space="preserve">4. </w:t>
      </w:r>
      <w:r>
        <w:rPr>
          <w:b/>
          <w:bCs/>
          <w:sz w:val="20"/>
          <w:szCs w:val="20"/>
        </w:rPr>
        <w:t xml:space="preserve">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 darı (cin ve kum darı), kuş yemi; diğer 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31.12.2026</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M-9159</w:t>
      </w:r>
    </w:p>
    <w:p>
      <w:pPr>
        <w:keepNext/>
        <w:spacing w:after="60" w:before="140"/>
      </w:pPr>
      <w:r>
        <w:rPr>
          <w:b/>
          <w:bCs/>
          <w:color w:val="2F5BD3"/>
          <w:sz w:val="20"/>
          <w:szCs w:val="20"/>
        </w:rPr>
        <w:t xml:space="preserve">5.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6. </w:t>
      </w:r>
      <w:r>
        <w:rPr>
          <w:b/>
          <w:bCs/>
          <w:sz w:val="20"/>
          <w:szCs w:val="20"/>
        </w:rPr>
        <w:t xml:space="preserve">Kuşyemi cinsi eşya ithalatlarında kıymet yönünden müteyakkız olunması</w:t>
      </w:r>
    </w:p>
    <w:p>
      <w:pPr>
        <w:spacing w:after="60" w:line="260"/>
      </w:pPr>
      <w:r>
        <w:rPr>
          <w:b/>
          <w:bCs/>
          <w:color w:val="5B6475"/>
          <w:sz w:val="19"/>
          <w:szCs w:val="19"/>
        </w:rPr>
        <w:t xml:space="preserve">Uygulama tarihi: </w:t>
      </w:r>
      <w:r>
        <w:rPr>
          <w:sz w:val="19"/>
          <w:szCs w:val="19"/>
        </w:rPr>
        <w:t xml:space="preserve">İlgili mevzuat 04.11.2022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Kuşyemi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04.11.2022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M-7906</w:t>
      </w:r>
    </w:p>
    <w:p>
      <w:pPr>
        <w:keepNext/>
        <w:spacing w:after="60" w:before="140"/>
      </w:pPr>
      <w:r>
        <w:rPr>
          <w:b/>
          <w:bCs/>
          <w:color w:val="2F5BD3"/>
          <w:sz w:val="20"/>
          <w:szCs w:val="20"/>
        </w:rPr>
        <w:t xml:space="preserve">7. </w:t>
      </w:r>
      <w:r>
        <w:rPr>
          <w:b/>
          <w:bCs/>
          <w:sz w:val="20"/>
          <w:szCs w:val="20"/>
        </w:rPr>
        <w:t xml:space="preserve">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M-7784</w:t>
      </w:r>
    </w:p>
    <w:p>
      <w:pPr>
        <w:keepNext/>
        <w:spacing w:after="60" w:before="140"/>
      </w:pPr>
      <w:r>
        <w:rPr>
          <w:b/>
          <w:bCs/>
          <w:color w:val="2F5BD3"/>
          <w:sz w:val="20"/>
          <w:szCs w:val="20"/>
        </w:rPr>
        <w:t xml:space="preserve">8. </w:t>
      </w:r>
      <w:r>
        <w:rPr>
          <w:b/>
          <w:bCs/>
          <w:sz w:val="20"/>
          <w:szCs w:val="20"/>
        </w:rPr>
        <w:t xml:space="preserve">%6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10.04.2015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M-6751</w:t>
      </w:r>
    </w:p>
    <w:p>
      <w:pPr>
        <w:keepNext/>
        <w:spacing w:after="60" w:before="140"/>
      </w:pPr>
      <w:r>
        <w:rPr>
          <w:b/>
          <w:bCs/>
          <w:color w:val="2F5BD3"/>
          <w:sz w:val="20"/>
          <w:szCs w:val="20"/>
        </w:rPr>
        <w:t xml:space="preserve">9.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 darı (cin ve kum darı), kuş yemi; diğer 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10.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akdarı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Kinoa (Chenopodium quinoa)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(Buğday ve çavdar melezi)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keepNext/>
        <w:spacing w:after="60" w:before="140"/>
      </w:pPr>
      <w:r>
        <w:rPr>
          <w:b/>
          <w:bCs/>
          <w:color w:val="2F5BD3"/>
          <w:sz w:val="20"/>
          <w:szCs w:val="20"/>
        </w:rPr>
        <w:t xml:space="preserve">11. </w:t>
      </w:r>
      <w:r>
        <w:rPr>
          <w:b/>
          <w:bCs/>
          <w:sz w:val="20"/>
          <w:szCs w:val="20"/>
        </w:rPr>
        <w:t xml:space="preserve">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 (ekim amaçlı tohumluklar hariç)</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05.10.2013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M-3654</w:t>
      </w:r>
    </w:p>
    <w:p>
      <w:pPr>
        <w:keepNext/>
        <w:spacing w:after="60" w:before="140"/>
      </w:pPr>
      <w:r>
        <w:rPr>
          <w:b/>
          <w:bCs/>
          <w:color w:val="2F5BD3"/>
          <w:sz w:val="20"/>
          <w:szCs w:val="20"/>
        </w:rPr>
        <w:t xml:space="preserve">12. </w:t>
      </w:r>
      <w:r>
        <w:rPr>
          <w:b/>
          <w:bCs/>
          <w:sz w:val="20"/>
          <w:szCs w:val="20"/>
        </w:rPr>
        <w:t xml:space="preserve">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Bitkisel ürünler ve mamulleri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07.06.2013</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M-3631</w:t>
      </w:r>
    </w:p>
    <w:p>
      <w:pPr>
        <w:keepNext/>
        <w:spacing w:after="60" w:before="140"/>
      </w:pPr>
      <w:r>
        <w:rPr>
          <w:b/>
          <w:bCs/>
          <w:color w:val="2F5BD3"/>
          <w:sz w:val="20"/>
          <w:szCs w:val="20"/>
        </w:rPr>
        <w:t xml:space="preserve">13. </w:t>
      </w:r>
      <w:r>
        <w:rPr>
          <w:b/>
          <w:bCs/>
          <w:sz w:val="20"/>
          <w:szCs w:val="20"/>
        </w:rPr>
        <w:t xml:space="preserve">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yemi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01.09.2010</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Sırbistan</w:t>
      </w:r>
    </w:p>
    <w:p>
      <w:pPr>
        <w:spacing w:after="60" w:line="260"/>
      </w:pPr>
      <w:r>
        <w:rPr>
          <w:b/>
          <w:bCs/>
          <w:color w:val="5B6475"/>
          <w:sz w:val="19"/>
          <w:szCs w:val="19"/>
        </w:rPr>
        <w:t xml:space="preserve">Mevzuat metni: </w:t>
      </w:r>
      <w:r>
        <w:rPr>
          <w:sz w:val="19"/>
          <w:szCs w:val="19"/>
        </w:rPr>
        <w:t xml:space="preserve">Mevzuat Ekleri, M-2749</w:t>
      </w:r>
    </w:p>
    <w:p>
      <w:pPr>
        <w:keepNext/>
        <w:spacing w:after="60" w:before="140"/>
      </w:pPr>
      <w:r>
        <w:rPr>
          <w:b/>
          <w:bCs/>
          <w:color w:val="2F5BD3"/>
          <w:sz w:val="20"/>
          <w:szCs w:val="20"/>
        </w:rPr>
        <w:t xml:space="preserve">14.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15.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Kuşyemi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İhracat</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BtkSğlk</w:t>
            </w:r>
          </w:p>
          <w:p>
            <w:pPr>
              <w:spacing w:after="0" w:line="240"/>
              <w:jc w:val="left"/>
            </w:pPr>
            <w:r>
              <w:rPr>
                <w:b w:val="false"/>
                <w:bCs w:val="false"/>
                <w:sz w:val="18"/>
                <w:szCs w:val="18"/>
              </w:rPr>
              <w:t xml:space="preserve">BtkSğlk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ve bitkisel ürünlerin ithal ve ihracında Bitki Sağlık Sertifikası aranır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M-9663</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İhrKısıtlı</w:t>
            </w:r>
          </w:p>
          <w:p>
            <w:pPr>
              <w:spacing w:after="0" w:line="240"/>
              <w:jc w:val="left"/>
            </w:pPr>
            <w:r>
              <w:rPr>
                <w:b w:val="false"/>
                <w:bCs w:val="false"/>
                <w:sz w:val="18"/>
                <w:szCs w:val="18"/>
              </w:rPr>
              <w:t xml:space="preserve">İthKısıtlı</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İsrail'e İTHALAT / İHRACAT kısıtlaması getirildi.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M-8641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3</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İhrYasak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İrana İhracatı Yasaklı Ürünler Listesi (İran tarafından ithalatı yasaklanan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M-7898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4</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ISPM15</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SADECE İhraç edilen ürünlerde kullanılan ahşap ambalaj malzemelerinin, ISPM 15 Logosunu taşıması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M-7008</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5</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İhrÇkşKapi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Bitki sağlığı açısından kontrole tabi eşyada Hamzabeyli Gümrük Kapısını kullanarak çıkış yapılması /Bitki Sağlık Sertifikası Ön Bildirim / YENİ BİR BİLDİRİM YAPILINCAYA KADAR UYGULAMA DURDURULDU(25.10.2019 / 488347919)</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M-6681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6</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ÖnİznYok</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96/31 sayılı İhracı Yasak ve Ön İzne Bağlı Mallar Tebliği kapsamında YEM AMAÇLI İhracat Ön İzin Belgesi</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M-6426</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7</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Yem Kanunu kapsamındaki yemlerin ihracatı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M-2352</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8</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Önİzin</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İhracı Tarım ve Köyişleri Bakanlığının ön iznine tabidir.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M-2357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9</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YskDİ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Gümrük İdarelerince Dahilde işleme izni verilmeyecek eşya listesi kapsamında olan maddeler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M-1399</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10</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KydBğ</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malın ihracından önce gümrük beyannamesinin İhracatçı Birlikleri Genel Sekreterliğince kayda alınması gerekir.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M-1305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GvnSrf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Rusya Federasyonu'na ihracatında aranan belgeler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M-865</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BorsaTescl</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maddelerin en az miktarları üzerinde yapılan alım satım muamelelerinin borsalara tescili zorunludur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M-3935</w:t>
            </w:r>
          </w:p>
        </w:tc>
      </w:tr>
    </w:tbl>
    <w:p>
      <w:pPr>
        <w:keepNext/>
        <w:spacing w:after="60" w:before="160"/>
      </w:pPr>
      <w:r>
        <w:rPr>
          <w:b/>
          <w:bCs/>
          <w:color w:val="1F2A44"/>
          <w:sz w:val="21"/>
          <w:szCs w:val="21"/>
        </w:rPr>
        <w:t xml:space="preserve">İhracat: maddelerin ayrıntıları</w:t>
      </w:r>
    </w:p>
    <w:p>
      <w:pPr>
        <w:keepNext/>
        <w:spacing w:after="60" w:before="140"/>
      </w:pPr>
      <w:r>
        <w:rPr>
          <w:b/>
          <w:bCs/>
          <w:color w:val="2F5BD3"/>
          <w:sz w:val="20"/>
          <w:szCs w:val="20"/>
        </w:rPr>
        <w:t xml:space="preserve">1. </w:t>
      </w:r>
      <w:r>
        <w:rPr>
          <w:b/>
          <w:bCs/>
          <w:sz w:val="20"/>
          <w:szCs w:val="20"/>
        </w:rPr>
        <w:t xml:space="preserve">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 darı (cin ve kum darı), kuş yemi; diğer 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04.08.2026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M-9663</w:t>
      </w:r>
    </w:p>
    <w:p>
      <w:pPr>
        <w:keepNext/>
        <w:spacing w:after="60" w:before="140"/>
      </w:pPr>
      <w:r>
        <w:rPr>
          <w:b/>
          <w:bCs/>
          <w:color w:val="2F5BD3"/>
          <w:sz w:val="20"/>
          <w:szCs w:val="20"/>
        </w:rPr>
        <w:t xml:space="preserve">2. </w:t>
      </w:r>
      <w:r>
        <w:rPr>
          <w:b/>
          <w:bCs/>
          <w:sz w:val="20"/>
          <w:szCs w:val="20"/>
        </w:rPr>
        <w:t xml:space="preserve">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spacing w:after="60" w:line="260"/>
      </w:pPr>
      <w:r>
        <w:rPr>
          <w:b/>
          <w:bCs/>
          <w:color w:val="5B6475"/>
          <w:sz w:val="19"/>
          <w:szCs w:val="19"/>
        </w:rPr>
        <w:t xml:space="preserve">Ülke kapsamı (geçerli / hariç): </w:t>
      </w:r>
      <w:r>
        <w:rPr>
          <w:sz w:val="19"/>
          <w:szCs w:val="19"/>
        </w:rPr>
        <w:t xml:space="preserve">İsrail</w:t>
      </w:r>
    </w:p>
    <w:p>
      <w:pPr>
        <w:spacing w:after="60" w:line="260"/>
      </w:pPr>
      <w:r>
        <w:rPr>
          <w:b/>
          <w:bCs/>
          <w:color w:val="5B6475"/>
          <w:sz w:val="19"/>
          <w:szCs w:val="19"/>
        </w:rPr>
        <w:t xml:space="preserve">Mevzuat metni: </w:t>
      </w:r>
      <w:r>
        <w:rPr>
          <w:sz w:val="19"/>
          <w:szCs w:val="19"/>
        </w:rPr>
        <w:t xml:space="preserve">Mevzuat Ekleri, M-8641</w:t>
      </w:r>
    </w:p>
    <w:p>
      <w:pPr>
        <w:keepNext/>
        <w:spacing w:after="60" w:before="140"/>
      </w:pPr>
      <w:r>
        <w:rPr>
          <w:b/>
          <w:bCs/>
          <w:color w:val="2F5BD3"/>
          <w:sz w:val="20"/>
          <w:szCs w:val="20"/>
        </w:rPr>
        <w:t xml:space="preserve">3. </w:t>
      </w:r>
      <w:r>
        <w:rPr>
          <w:b/>
          <w:bCs/>
          <w:sz w:val="20"/>
          <w:szCs w:val="20"/>
        </w:rPr>
        <w:t xml:space="preserve">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yemi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1008.40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Çatal Otu (Fonio) (Digitaria spp.)</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Buğday ve çavdar melezi: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1008.90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Diğer 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15.10.2022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İran İslam Cumhuriyeti</w:t>
      </w:r>
    </w:p>
    <w:p>
      <w:pPr>
        <w:spacing w:after="60" w:line="260"/>
      </w:pPr>
      <w:r>
        <w:rPr>
          <w:b/>
          <w:bCs/>
          <w:color w:val="5B6475"/>
          <w:sz w:val="19"/>
          <w:szCs w:val="19"/>
        </w:rPr>
        <w:t xml:space="preserve">Mevzuat metni: </w:t>
      </w:r>
      <w:r>
        <w:rPr>
          <w:sz w:val="19"/>
          <w:szCs w:val="19"/>
        </w:rPr>
        <w:t xml:space="preserve">Mevzuat Ekleri, M-7898</w:t>
      </w:r>
    </w:p>
    <w:p>
      <w:pPr>
        <w:keepNext/>
        <w:spacing w:after="60" w:before="140"/>
      </w:pPr>
      <w:r>
        <w:rPr>
          <w:b/>
          <w:bCs/>
          <w:color w:val="2F5BD3"/>
          <w:sz w:val="20"/>
          <w:szCs w:val="20"/>
        </w:rPr>
        <w:t xml:space="preserve">4. </w:t>
      </w:r>
      <w:r>
        <w:rPr>
          <w:b/>
          <w:bCs/>
          <w:sz w:val="20"/>
          <w:szCs w:val="20"/>
        </w:rPr>
        <w:t xml:space="preserve">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M-7008</w:t>
      </w:r>
    </w:p>
    <w:p>
      <w:pPr>
        <w:keepNext/>
        <w:spacing w:after="60" w:before="140"/>
      </w:pPr>
      <w:r>
        <w:rPr>
          <w:b/>
          <w:bCs/>
          <w:color w:val="2F5BD3"/>
          <w:sz w:val="20"/>
          <w:szCs w:val="20"/>
        </w:rPr>
        <w:t xml:space="preserve">5. </w:t>
      </w:r>
      <w:r>
        <w:rPr>
          <w:b/>
          <w:bCs/>
          <w:sz w:val="20"/>
          <w:szCs w:val="20"/>
        </w:rPr>
        <w:t xml:space="preserve">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 darı (cin ve kum darı), kuş yemi; diğer 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17.12.2018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M-6681</w:t>
      </w:r>
    </w:p>
    <w:p>
      <w:pPr>
        <w:keepNext/>
        <w:spacing w:after="60" w:before="140"/>
      </w:pPr>
      <w:r>
        <w:rPr>
          <w:b/>
          <w:bCs/>
          <w:color w:val="2F5BD3"/>
          <w:sz w:val="20"/>
          <w:szCs w:val="20"/>
        </w:rPr>
        <w:t xml:space="preserve">6. </w:t>
      </w:r>
      <w:r>
        <w:rPr>
          <w:b/>
          <w:bCs/>
          <w:sz w:val="20"/>
          <w:szCs w:val="20"/>
        </w:rPr>
        <w:t xml:space="preserve">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1008.10.00.00.00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 (Sadece yem amaçlı)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03.09.2018</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M-6426</w:t>
      </w:r>
    </w:p>
    <w:p>
      <w:pPr>
        <w:keepNext/>
        <w:spacing w:after="60" w:before="140"/>
      </w:pPr>
      <w:r>
        <w:rPr>
          <w:b/>
          <w:bCs/>
          <w:color w:val="2F5BD3"/>
          <w:sz w:val="20"/>
          <w:szCs w:val="20"/>
        </w:rPr>
        <w:t xml:space="preserve">7. </w:t>
      </w:r>
      <w:r>
        <w:rPr>
          <w:b/>
          <w:bCs/>
          <w:sz w:val="20"/>
          <w:szCs w:val="20"/>
        </w:rPr>
        <w:t xml:space="preserve">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Darı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Akdarı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1008.29.00.00.11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Darı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1008.29.00.00.12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Akdarı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01.01.2012</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1008.30.00.00.00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 yemi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Buğday ve çavdar melezi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Buğday ve çavdar melezi (YYSİO)</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M-2352</w:t>
      </w:r>
    </w:p>
    <w:p>
      <w:pPr>
        <w:keepNext/>
        <w:spacing w:after="60" w:before="140"/>
      </w:pPr>
      <w:r>
        <w:rPr>
          <w:b/>
          <w:bCs/>
          <w:color w:val="2F5BD3"/>
          <w:sz w:val="20"/>
          <w:szCs w:val="20"/>
        </w:rPr>
        <w:t xml:space="preserve">8. </w:t>
      </w:r>
      <w:r>
        <w:rPr>
          <w:b/>
          <w:bCs/>
          <w:sz w:val="20"/>
          <w:szCs w:val="20"/>
        </w:rPr>
        <w:t xml:space="preserve">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darı (cin ve kum 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akdarı (cin ve kum 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Kinoa (Chenopodium quinoa)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01.01.2009</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Buğday ve çavdar melezi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M-2357</w:t>
      </w:r>
    </w:p>
    <w:p>
      <w:pPr>
        <w:keepNext/>
        <w:spacing w:after="60" w:before="140"/>
      </w:pPr>
      <w:r>
        <w:rPr>
          <w:b/>
          <w:bCs/>
          <w:color w:val="2F5BD3"/>
          <w:sz w:val="20"/>
          <w:szCs w:val="20"/>
        </w:rPr>
        <w:t xml:space="preserve">9. </w:t>
      </w:r>
      <w:r>
        <w:rPr>
          <w:b/>
          <w:bCs/>
          <w:sz w:val="20"/>
          <w:szCs w:val="20"/>
        </w:rPr>
        <w:t xml:space="preserve">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FASIL 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20.12.2006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M-1399</w:t>
      </w:r>
    </w:p>
    <w:p>
      <w:pPr>
        <w:keepNext/>
        <w:spacing w:after="60" w:before="140"/>
      </w:pPr>
      <w:r>
        <w:rPr>
          <w:b/>
          <w:bCs/>
          <w:color w:val="2F5BD3"/>
          <w:sz w:val="20"/>
          <w:szCs w:val="20"/>
        </w:rPr>
        <w:t xml:space="preserve">10. </w:t>
      </w:r>
      <w:r>
        <w:rPr>
          <w:b/>
          <w:bCs/>
          <w:sz w:val="20"/>
          <w:szCs w:val="20"/>
        </w:rPr>
        <w:t xml:space="preserve">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1008.10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26.12.2007</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Buğday ve çavdar melezi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1008.60.00.00.19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Buğday ve çavdar melezi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M-1305</w:t>
      </w:r>
    </w:p>
    <w:p>
      <w:pPr>
        <w:keepNext/>
        <w:spacing w:after="60" w:before="140"/>
      </w:pPr>
      <w:r>
        <w:rPr>
          <w:b/>
          <w:bCs/>
          <w:color w:val="2F5BD3"/>
          <w:sz w:val="20"/>
          <w:szCs w:val="20"/>
        </w:rPr>
        <w:t xml:space="preserve">11. </w:t>
      </w:r>
      <w:r>
        <w:rPr>
          <w:b/>
          <w:bCs/>
          <w:sz w:val="20"/>
          <w:szCs w:val="20"/>
        </w:rPr>
        <w:t xml:space="preserve">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 darı (cin ve kum darı), kuş yemi; diğer hububat (YGSKGTE)</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02.08.2005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Rusya Federasyonu</w:t>
      </w:r>
    </w:p>
    <w:p>
      <w:pPr>
        <w:spacing w:after="60" w:line="260"/>
      </w:pPr>
      <w:r>
        <w:rPr>
          <w:b/>
          <w:bCs/>
          <w:color w:val="5B6475"/>
          <w:sz w:val="19"/>
          <w:szCs w:val="19"/>
        </w:rPr>
        <w:t xml:space="preserve">Mevzuat metni: </w:t>
      </w:r>
      <w:r>
        <w:rPr>
          <w:sz w:val="19"/>
          <w:szCs w:val="19"/>
        </w:rPr>
        <w:t xml:space="preserve">Mevzuat Ekleri, M-865</w:t>
      </w:r>
    </w:p>
    <w:p>
      <w:pPr>
        <w:keepNext/>
        <w:spacing w:after="60" w:before="140"/>
      </w:pPr>
      <w:r>
        <w:rPr>
          <w:b/>
          <w:bCs/>
          <w:color w:val="2F5BD3"/>
          <w:sz w:val="20"/>
          <w:szCs w:val="20"/>
        </w:rPr>
        <w:t xml:space="preserve">12. </w:t>
      </w:r>
      <w:r>
        <w:rPr>
          <w:b/>
          <w:bCs/>
          <w:sz w:val="20"/>
          <w:szCs w:val="20"/>
        </w:rPr>
        <w:t xml:space="preserve">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1008.30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Kuşyemi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01.06.2004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M-3935</w:t>
      </w:r>
    </w:p>
    <w:p>
      <w:pPr>
        <w:pStyle w:val="Heading2"/>
        <w:keepNext/>
        <w:spacing w:after="100" w:before="220"/>
      </w:pPr>
      <w:r>
        <w:t xml:space="preserve">İlgili mevzuat bağlantıları – Gümrük Kapıları</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bitki ve bitkisel ürünlerin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M-3671</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İHTİSAS</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Zirai karantina kontrolüne tabi tabi TOHUM, FİDE, FİDAN ve ÇİÇEK OĞANLARI gibi çoğaltım materyalinin ithalatında yetkili gümrük giriş kapıları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M-3672</w:t>
            </w:r>
          </w:p>
        </w:tc>
      </w:tr>
    </w:tbl>
    <w:p>
      <w:pPr>
        <w:keepNext/>
        <w:spacing w:after="60" w:before="160"/>
      </w:pPr>
      <w:r>
        <w:rPr>
          <w:b/>
          <w:bCs/>
          <w:color w:val="1F2A44"/>
          <w:sz w:val="21"/>
          <w:szCs w:val="21"/>
        </w:rPr>
        <w:t xml:space="preserve">Gümrük Kapıları: maddelerin ayrıntıları</w:t>
      </w:r>
    </w:p>
    <w:p>
      <w:pPr>
        <w:keepNext/>
        <w:spacing w:after="60" w:before="140"/>
      </w:pPr>
      <w:r>
        <w:rPr>
          <w:b/>
          <w:bCs/>
          <w:color w:val="2F5BD3"/>
          <w:sz w:val="20"/>
          <w:szCs w:val="20"/>
        </w:rPr>
        <w:t xml:space="preserve">1. </w:t>
      </w:r>
      <w:r>
        <w:rPr>
          <w:b/>
          <w:bCs/>
          <w:sz w:val="20"/>
          <w:szCs w:val="20"/>
        </w:rPr>
        <w:t xml:space="preserve">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Kara buğday, darı (cin ve kum darı), kuş yemi; diğer hububat</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M-3671</w:t>
      </w:r>
    </w:p>
    <w:p>
      <w:pPr>
        <w:keepNext/>
        <w:spacing w:after="60" w:before="140"/>
      </w:pPr>
      <w:r>
        <w:rPr>
          <w:b/>
          <w:bCs/>
          <w:color w:val="2F5BD3"/>
          <w:sz w:val="20"/>
          <w:szCs w:val="20"/>
        </w:rPr>
        <w:t xml:space="preserve">2. </w:t>
      </w:r>
      <w:r>
        <w:rPr>
          <w:b/>
          <w:bCs/>
          <w:sz w:val="20"/>
          <w:szCs w:val="20"/>
        </w:rPr>
        <w:t xml:space="preserve">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1008.21.00.00.12</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Tohumluk akdarı</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05.01.2014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1008.50.00.00.00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Kinoa (Chenopodium quinoa) (yalnız tohumluk olanlar)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01.01.2015</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1008.60.00.00.11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[A] Tohumluk (Buğday ve çavdar melezi)</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01.01.2016</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M-3672</w:t>
      </w:r>
    </w:p>
    <w:p>
      <w:pPr>
        <w:pStyle w:val="Heading2"/>
        <w:keepNext/>
        <w:spacing w:after="100" w:before="220"/>
      </w:pPr>
      <w:r>
        <w:t xml:space="preserve">İlgili mevzuat bağlantıları – Tarife</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83"/>
        <w:gridCol w:w="1603"/>
        <w:gridCol w:w="11219"/>
        <w:gridCol w:w="1165"/>
      </w:tblGrid>
      <w:tr>
        <w:trPr>
          <w:tblHeader/>
        </w:trPr>
        <w:tc>
          <w:tcPr>
            <w:tcW w:type="dxa" w:w="58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No</w:t>
            </w:r>
          </w:p>
        </w:tc>
        <w:tc>
          <w:tcPr>
            <w:tcW w:type="dxa" w:w="1603"/>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Kod</w:t>
            </w:r>
          </w:p>
        </w:tc>
        <w:tc>
          <w:tcPr>
            <w:tcW w:type="dxa" w:w="11219"/>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8"/>
                <w:szCs w:val="18"/>
              </w:rPr>
              <w:t xml:space="preserve">Açıklama</w:t>
            </w:r>
          </w:p>
        </w:tc>
        <w:tc>
          <w:tcPr>
            <w:tcW w:type="dxa" w:w="1165"/>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8"/>
                <w:szCs w:val="18"/>
              </w:rPr>
              <w:t xml:space="preserve">Ek</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1</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Avi</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Bu G.T.İ.P. İçin Sınıflandırma Görüşü vardır</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M-8677</w:t>
            </w:r>
          </w:p>
        </w:tc>
      </w:tr>
      <w:tr>
        <w:trPr>
          <w:cantSplit/>
        </w:trPr>
        <w:tc>
          <w:tcPr>
            <w:tcW w:type="dxa" w:w="58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2</w:t>
            </w:r>
          </w:p>
        </w:tc>
        <w:tc>
          <w:tcPr>
            <w:tcW w:type="dxa" w:w="1603"/>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Sınıf</w:t>
            </w:r>
          </w:p>
        </w:tc>
        <w:tc>
          <w:tcPr>
            <w:tcW w:type="dxa" w:w="11219"/>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8"/>
                <w:szCs w:val="18"/>
              </w:rPr>
              <w:t xml:space="preserve">Dünya Gümrük Örgütü Armonize Sistem Komitesince alınan sınıflandırma kararı</w:t>
            </w:r>
          </w:p>
        </w:tc>
        <w:tc>
          <w:tcPr>
            <w:tcW w:type="dxa" w:w="1165"/>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8"/>
                <w:szCs w:val="18"/>
              </w:rPr>
              <w:t xml:space="preserve">M-3972</w:t>
            </w:r>
          </w:p>
        </w:tc>
      </w:tr>
    </w:tbl>
    <w:p>
      <w:pPr>
        <w:keepNext/>
        <w:spacing w:after="60" w:before="160"/>
      </w:pPr>
      <w:r>
        <w:rPr>
          <w:b/>
          <w:bCs/>
          <w:color w:val="1F2A44"/>
          <w:sz w:val="21"/>
          <w:szCs w:val="21"/>
        </w:rPr>
        <w:t xml:space="preserve">Tarife: maddelerin ayrıntıları</w:t>
      </w:r>
    </w:p>
    <w:p>
      <w:pPr>
        <w:keepNext/>
        <w:spacing w:after="60" w:before="140"/>
      </w:pPr>
      <w:r>
        <w:rPr>
          <w:b/>
          <w:bCs/>
          <w:color w:val="2F5BD3"/>
          <w:sz w:val="20"/>
          <w:szCs w:val="20"/>
        </w:rPr>
        <w:t xml:space="preserve">1. </w:t>
      </w:r>
      <w:r>
        <w:rPr>
          <w:b/>
          <w:bCs/>
          <w:sz w:val="20"/>
          <w:szCs w:val="20"/>
        </w:rPr>
        <w:t xml:space="preserve">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1008.50</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 . Hasattan sonra saponin tabakası çıkarılan ve normalde insan tüketimi için kullanılan Kinoa . Çıplak gözle görülemeyen saponin tabakası; yıkama, mekanik işlem veya her ikisinin kombinasyonu ile çıkarılır.1 ve 6 No.lu Genel Yorum Kuralları uygulanmaktadır.</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17.09.2024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M-8677</w:t>
      </w:r>
    </w:p>
    <w:p>
      <w:pPr>
        <w:keepNext/>
        <w:spacing w:after="60" w:before="140"/>
      </w:pPr>
      <w:r>
        <w:rPr>
          <w:b/>
          <w:bCs/>
          <w:color w:val="2F5BD3"/>
          <w:sz w:val="20"/>
          <w:szCs w:val="20"/>
        </w:rPr>
        <w:t xml:space="preserve">2. </w:t>
      </w:r>
      <w:r>
        <w:rPr>
          <w:b/>
          <w:bCs/>
          <w:sz w:val="20"/>
          <w:szCs w:val="20"/>
        </w:rPr>
        <w:t xml:space="preserve">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spacing w:after="60" w:line="260"/>
      </w:pPr>
      <w:r>
        <w:rPr>
          <w:b/>
          <w:bCs/>
          <w:color w:val="5B6475"/>
          <w:sz w:val="19"/>
          <w:szCs w:val="19"/>
        </w:rPr>
        <w:t xml:space="preserve">İlgili maddeler: </w:t>
      </w:r>
      <w:r>
        <w:rPr>
          <w:sz w:val="19"/>
          <w:szCs w:val="19"/>
        </w:rPr>
        <w:t xml:space="preserve">Seçili Gümrük Tarifesi (1008) altında olup da aşağıda detayları gösterilen mevzuat bağlantısı kapsamına giren maddeler</w:t>
      </w:r>
    </w:p>
    <w:tbl>
      <w:tblPr>
        <w:tblW w:type="dxa" w:w="145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186"/>
        <w:gridCol w:w="9471"/>
        <w:gridCol w:w="1457"/>
        <w:gridCol w:w="1456"/>
      </w:tblGrid>
      <w:tr>
        <w:trPr>
          <w:tblHeader/>
        </w:trPr>
        <w:tc>
          <w:tcPr>
            <w:tcW w:type="dxa" w:w="218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G.T.İ.P.</w:t>
            </w:r>
          </w:p>
        </w:tc>
        <w:tc>
          <w:tcPr>
            <w:tcW w:type="dxa" w:w="9471"/>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left"/>
            </w:pPr>
            <w:r>
              <w:rPr>
                <w:b/>
                <w:bCs/>
                <w:sz w:val="16"/>
                <w:szCs w:val="16"/>
              </w:rPr>
              <w:t xml:space="preserve">Açıklama</w:t>
            </w:r>
          </w:p>
        </w:tc>
        <w:tc>
          <w:tcPr>
            <w:tcW w:type="dxa" w:w="1457"/>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Başlangıç</w:t>
            </w:r>
          </w:p>
        </w:tc>
        <w:tc>
          <w:tcPr>
            <w:tcW w:type="dxa" w:w="1456"/>
            <w:tcBorders>
              <w:top w:val="single" w:color="C9CED8" w:sz="4"/>
              <w:left w:val="single" w:color="C9CED8" w:sz="4"/>
              <w:bottom w:val="single" w:color="C9CED8" w:sz="4"/>
              <w:right w:val="single" w:color="C9CED8" w:sz="4"/>
            </w:tcBorders>
            <w:shd w:fill="E8EEFB" w:color="auto" w:val="clear"/>
            <w:tcMar>
              <w:top w:type="dxa" w:w="40"/>
              <w:left w:type="dxa" w:w="70"/>
              <w:bottom w:type="dxa" w:w="40"/>
              <w:right w:type="dxa" w:w="70"/>
            </w:tcMar>
            <w:vAlign w:val="top"/>
          </w:tcPr>
          <w:p>
            <w:pPr>
              <w:spacing w:after="0" w:line="240"/>
              <w:jc w:val="center"/>
            </w:pPr>
            <w:r>
              <w:rPr>
                <w:b/>
                <w:bCs/>
                <w:sz w:val="16"/>
                <w:szCs w:val="16"/>
              </w:rPr>
              <w:t xml:space="preserve">Bitiş</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1008.21</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Dane formunda Teff (Eragrostis tef).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r>
        <w:trPr>
          <w:cantSplit/>
        </w:trPr>
        <w:tc>
          <w:tcPr>
            <w:tcW w:type="dxa" w:w="218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1008.29</w:t>
            </w:r>
          </w:p>
        </w:tc>
        <w:tc>
          <w:tcPr>
            <w:tcW w:type="dxa" w:w="9471"/>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left"/>
            </w:pPr>
            <w:r>
              <w:rPr>
                <w:b w:val="false"/>
                <w:bCs w:val="false"/>
                <w:sz w:val="16"/>
                <w:szCs w:val="16"/>
              </w:rPr>
              <w:t xml:space="preserve">Dane formunda Teff (Eragrostis tef).</w:t>
            </w:r>
          </w:p>
        </w:tc>
        <w:tc>
          <w:tcPr>
            <w:tcW w:type="dxa" w:w="1457"/>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12.10.2014</w:t>
            </w:r>
          </w:p>
        </w:tc>
        <w:tc>
          <w:tcPr>
            <w:tcW w:type="dxa" w:w="1456"/>
            <w:tcBorders>
              <w:top w:val="single" w:color="C9CED8" w:sz="4"/>
              <w:left w:val="single" w:color="C9CED8" w:sz="4"/>
              <w:bottom w:val="single" w:color="C9CED8" w:sz="4"/>
              <w:right w:val="single" w:color="C9CED8" w:sz="4"/>
            </w:tcBorders>
            <w:tcMar>
              <w:top w:type="dxa" w:w="40"/>
              <w:left w:type="dxa" w:w="70"/>
              <w:bottom w:type="dxa" w:w="40"/>
              <w:right w:type="dxa" w:w="70"/>
            </w:tcMar>
            <w:vAlign w:val="top"/>
          </w:tcPr>
          <w:p>
            <w:pPr>
              <w:spacing w:after="0" w:line="240"/>
              <w:jc w:val="center"/>
            </w:pPr>
            <w:r>
              <w:rPr>
                <w:b w:val="false"/>
                <w:bCs w:val="false"/>
                <w:sz w:val="16"/>
                <w:szCs w:val="16"/>
              </w:rPr>
              <w:t xml:space="preserve">-</w:t>
            </w:r>
          </w:p>
        </w:tc>
      </w:tr>
    </w:tbl>
    <w:p>
      <w:pPr>
        <w:spacing w:after="80"/>
      </w:pPr>
    </w:p>
    <w:p>
      <w:pPr>
        <w:spacing w:after="60" w:line="260"/>
      </w:pPr>
      <w:r>
        <w:rPr>
          <w:b/>
          <w:bCs/>
          <w:color w:val="5B6475"/>
          <w:sz w:val="19"/>
          <w:szCs w:val="19"/>
        </w:rPr>
        <w:t xml:space="preserve">Ülke kapsamı (geçerli / hariç): </w:t>
      </w:r>
      <w:r>
        <w:rPr>
          <w:sz w:val="19"/>
          <w:szCs w:val="19"/>
        </w:rPr>
        <w:t xml:space="preserve">Tüm Ülkeler</w:t>
      </w:r>
    </w:p>
    <w:p>
      <w:pPr>
        <w:spacing w:after="60" w:line="260"/>
      </w:pPr>
      <w:r>
        <w:rPr>
          <w:b/>
          <w:bCs/>
          <w:color w:val="5B6475"/>
          <w:sz w:val="19"/>
          <w:szCs w:val="19"/>
        </w:rPr>
        <w:t xml:space="preserve">Mevzuat metni: </w:t>
      </w:r>
      <w:r>
        <w:rPr>
          <w:sz w:val="19"/>
          <w:szCs w:val="19"/>
        </w:rPr>
        <w:t xml:space="preserve">Mevzuat Ekleri, M-3972</w:t>
      </w:r>
    </w:p>
    <w:p>
      <w:pPr>
        <w:pStyle w:val="Heading1"/>
        <w:keepNext/>
        <w:pageBreakBefore/>
        <w:pBdr>
          <w:bottom w:val="single" w:color="C9CED8" w:sz="6" w:space="4"/>
        </w:pBdr>
        <w:spacing w:after="140" w:before="200"/>
      </w:pPr>
      <w:r>
        <w:t xml:space="preserve">Mevzuat Ekleri</w:t>
      </w:r>
    </w:p>
    <w:p>
      <w:pPr>
        <w:spacing w:after="60" w:line="260"/>
      </w:pPr>
      <w:r>
        <w:rPr>
          <w:sz w:val="20"/>
          <w:szCs w:val="20"/>
        </w:rPr>
        <w:t xml:space="preserve">Bu bölümde, fasıldaki pozisyonlarda geçen mevzuat bağlantılarının tam metinleri yer alır. Her ek, pozisyon bölümlerindeki M- numarasıyla eşleşir.</w:t>
      </w:r>
    </w:p>
    <w:p>
      <w:pPr>
        <w:pStyle w:val="Heading2"/>
        <w:keepNext/>
        <w:spacing w:after="100" w:before="220"/>
      </w:pPr>
      <w:r>
        <w:t xml:space="preserve">M-60 · Makedonya Cumhuriyeti menşeli maddeler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30.10.2004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maddelerin Makedonya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Makedonya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Makedonya Cumhuriyeti Menşeli Bazı Tarım Ürünleri İthalatında Tarife Kontenjanı Uygulanması Hakkında Karar-2000/1336 İlgili diğer mevzuat kalemlerini(17) görmek için tıklayınız 1. Makedonya Cumhuriyeti Menşeli Bazı Tarım Ürünleri İthalatında Tarife Kontenjanı Uygulanmasına İlişkin Tebliğ (Yayım.Trh.: 7.07.2018) 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Makedonya Cumhuriyeti Menşeli Bazı Tarım Ürünleri İthalatında Tarife Kontenjanı Uygulanmasına İlişkin Tebliğ (Yayım.Trh.: 19.06.2016) Yürürlükte Değil2000/1336 sayılı Bakanlar Kurulu Kararı ile yürürlüğe konulan Makedonya Cumhuriyeti Menşeli Bazı Tarım Ürünleri İthalatında Tarife Kontenjanı Uygulanması Hakkında Karar uyarınca, Makedonya Cumhuriyeti menşeli bazı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Makedonya Cumhuriyeti Menşeli Bazı Tarım Ürünleri İthalatında Tarife Kontenjanı Uygulanmasına İlişkin Tebliğde Değişiklik Yapılmasına Dair Tebliğ (Yayım.Trh.: 31.12.2015) Yürürlükte DeğilMakedonya Cumhuriyeti Menşeli Bazı Tarım Ürünleri İthalatında Tarife Kontenjanı Uygulanmasına İlişkin Tebliğ Ek-2 de yer alan tablodaki MAK01 tarife kontenjanı kod numaralı satırda yer alan 0713.33.90.00.00 GTİP i 0713.33.90.00.19 olarak değiştirilmiş; MAK10 tarife kontenjanı kod numaralı satırda yer alan 1211.90 tarifesi 10 tonluk kontenjan uygulamasından biberiye hariç tutulmuştur.8. İkili Anlaşmalar Çerçevesinde Bazı Tarım ve İşlenmiş Tarım Ürünleri İthalatında Tarife Kontenjanı Uygulanmasına İlişkin Kararlarda Değişiklik Yapılmasına Dair Karar - 2012/4106 (Yayım.Trh.: 31.12.2012) İkili Anlaşmalar Çerçevesinde Bazı Tarım ve İşlenmiş Tarım Ürünleri İthalatında Tarife Kontenjanı Uygulanmasına İlişkin Kararlarda (Makedonya Cumhuriyeti, Hırvatistan, Fas Krallığı, Mısır arap Cumhuriyeti, Avrupa Birliği, Arnavutluk, Sırbistan, Bosna ve Hersek, Ürdün, Şili Menşeli Bazı Tarım Ürünleri İthalatında Tarife Kontenjanı Uygulanması Hakkında Kararlar) Değişiklik Yapılmasına Dair Karar9.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Tebliğ10. Makedonya Cumhuriyeti Menşeli Bazı Tarım Ürünleri İthalatında Tarife Kontenjanı Uygulanmasına İlişkin Tebliğ (Yayım.Trh.: 24.09.2010) Yürürlükte Değil2000/1336 sayılı Bakanlar Kurulu Kararı ile yürürlüğe konulan Karar uyarınca, Makedonya Cumhuriyeti menşeli tarım ürünlerinde açılan tarife kontenjanlarının uygulanmasına ilişkin Tebliğ11.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Karar12.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hk.13. Makedonya Cumhuriyeti Menşeli Bazı Tarım Ürünleri İthalatında Tarife Kontenjanı Uygulanmasına İlişkin Tebliğ (Yayım.Trh.: 30.10.2004) Yürürlükte Değil2000/1336 sayılı Bakanlar Kurulu Kararı ile yürürlüğe konulan Karar uyarınca, Makedonya Cumhuriyeti menşeli tarım ürünlerinde açılan tarife kontenjanlarının uygulanmasına ilişkin Tebliğ14. Makedonya Cumhuriyeti Menşeli Bazı Tarım Ürünleri İthalatında Tarife Kontenjanı Uygulanmasına İlişkin Tebliğde Değişiklik Yapılmasına Dair Tebliğ (Yayım.Trh.: 23.01.2002) Yürürlükte DeğilMakedonya Cumhuriyeti Menşeli Bazı Tarım Ürünleri İthalatında Tarife Kontenjanı Uygulanmasına İlişkin Tebliğde Değişiklik Yapılmasına Dair Tebliğ15. Makedonya Cumhuriyeti Menşeli Bazı Tarım Ürünleri İthalatında Tarife Kontenjanı Uygulanmasına İlişkin Tebliğde Değişiklik Yapılmasına Dair Tebliğ (Yayım.Trh.: 25.12.2001) Yürürlükte Değil23.12.2000 tarihli Makedonya Cumhuriyeti Menşeli Bazı Tarım Ürünleri İthalatında Tarife Kontenjanı Uygulanmasına İlişkin Tebliğin 8 inci maddesinin değiştirilmesi hakkında Tebliğ16. Makedonya Cumhuriyeti Menşeli Bazı Tarım Ürünleri İthalatında Tarife Kontenjanı Uygulanmasına İlişkin Tebliğ (Yayım.Trh.: 23.12.2000) Yürürlükte Değil2000/1336 sayılı karar ile açılan Makedonya Cumhuriyeti menşeli bazı tarım ürünleri için tespit edilen tarife kontenjanlarının uygulama esasları hakkında Tebliğ17. Makedonya Cumhuriyeti Menşeli Bazı Tarım Ürünleri İthalatında Tarife Kontenjanı Uygulanması Hakkında Karar-2000/1336 (Yayım.Trh.: 28.10.2000) Makedonya cumhuriyeti menşeli ve çıkışlı bazı tarım ürünleri için tarife kontenjanı açılması hakkında Karar</w:t>
      </w:r>
    </w:p>
    <w:p>
      <w:pPr>
        <w:pStyle w:val="Heading2"/>
        <w:keepNext/>
        <w:spacing w:after="100" w:before="220"/>
      </w:pPr>
      <w:r>
        <w:t xml:space="preserve">M-770 · KKDF kesintisi yapılmayacak ithalatlar (KKDF den MUAF)</w:t>
      </w:r>
    </w:p>
    <w:p>
      <w:pPr>
        <w:spacing w:after="60" w:line="260"/>
      </w:pPr>
      <w:r>
        <w:rPr>
          <w:b/>
          <w:bCs/>
          <w:color w:val="5B6475"/>
          <w:sz w:val="19"/>
          <w:szCs w:val="19"/>
        </w:rPr>
        <w:t xml:space="preserve">Uygulama tarihi: </w:t>
      </w:r>
      <w:r>
        <w:rPr>
          <w:sz w:val="19"/>
          <w:szCs w:val="19"/>
        </w:rPr>
        <w:t xml:space="preserve">İlgili mevzuat 01.01.2004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Türk Parası Kıymetini Koruma Hakkında 32 Sayılı Kararın 7 nci maddesi uyarınca, İstanbul Altın Borsasında işlem görmek üzere anılan Kararın 2 nci maddesinde belirtilen özelliklere sahip işlenmemiş kıymetli madenlerin ithalinden ve</w:t>
      </w:r>
    </w:p>
    <w:p>
      <w:pPr>
        <w:spacing w:after="60" w:line="260"/>
      </w:pPr>
      <w:r>
        <w:rPr>
          <w:sz w:val="19"/>
          <w:szCs w:val="19"/>
        </w:rPr>
        <w:t xml:space="preserve">Petrol (petrol mahsulleri dahil), gübre, gübre hammaddesi, buğday ve arpa ile buğday ve arpanın Dahilde İşleme Rejimi kapsamında yurt içinde işlenmesi sonucu elde edilen ikincil işlem görmüş ürünlerin ithalatının finansmanı amacıyla kullandırılacak krediler ve ithalat işlemlerinden Kaynak Kullanımını Destekleme Fonu kesintisi yapılmaz.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Kesintileri Hakkında Karar - 2004/7668 İlgili diğer mevzuat kalemlerini(19) görmek için tıklayınız 1. Gümrükler Genel Müdürlüğünün 17.10.2014 tarihli 3354314 sayılı yazısı (Gübre ve gübre hammaddesi ithalatıyla ilgili geriye doğru KKDF ve ceza tahakkuku yapılmayacağı hk.) (Yayım.Trh.: 17.10.2014) Gübre ve gübre hammaddesi ithalatıyla ilgili geriye doğru KKDF ve ceza tahakkuku yapılmayacağı hk.2. Gümrükler Genel Müdürlüğünün 02.10.2014 tarihli 3132655 sayılı yazısı (Gübre ve gübre hammaddesi ithalatında KKDF muafiyeti için tarımsal faaliyet kapsamında olması gerektiği hk.) (Yayım.Trh.: 2.10.2014) KKDF kesintisine tabi olmayan gübre ve gübre hammaddesi sayılan ürünlerin ithalatçı tarafından tarımsal amaçlı olarak ithal edileceğinin gümrük idaresine sunulacak bir yazı ile taahhüt edilmesi halinde söz konusu ürünlerin KKDF kesintisine tabi tutulmadan ithali hk.3. Gümrükler Genel Müdürlüğünün 27.06.2014 tarih ve 1147826 sayılı tasarruflu yazısı (İthalat bedellerinin yurt dışından sağlanan krediler ile karşılanmak istenilmesi halinde KKDF ) (Yayım.Trh.: 27.06.2014) İthalat bedellerinin yurt dışından sağlanan krediler ile karşılanmak istenilmesi halinde KKDF</w:t>
      </w:r>
    </w:p>
    <w:p>
      <w:pPr>
        <w:spacing w:after="60" w:line="260"/>
      </w:pPr>
      <w:r>
        <w:rPr>
          <w:sz w:val="19"/>
          <w:szCs w:val="19"/>
        </w:rPr>
        <w:t xml:space="preserve">4. Gelir İdaresi Başkanlığı nın 14.02.2014 tarihli 18284 sayılı yazısı (3102.10 GTİP numaralı üre isimli eşyanın sanayi amaçlı ithalinde KKDF uygulaması hk.) (Yayım.Trh.: 14.02.2014) 3102.10 GTİP numaralı üre isimli eşyanın tarımsal amaçlar dışındaki amaçlarla (sanayi vb. amaçlarla) kabul kredili, vadeli akreditif ve mal mukabili ödeme şekillerine göre yapılacak ithalat işlemlerinin % 6 oranında KKDF kesintisine tabi tutulması gerektiği hk.5. Genelge No: 2012/24 (Dahilde İşleme İzni kapsamında kıymetli maden ve taşların ithali hk.) (Yayım.Trh.: 3.07.2012) Yürürlükte DeğilTürk Parası Kıymetini Koruma Hakkında 32 sayılı Kararda bahsi geçen kıymetli maden ve taşların dahilde işleme izni kapsamında İstanbul Altın Borsası üyesi olmayan firmalarca geçici ithalinin mümkün olduğu, bu ithalata ilişkin anılan Borsaya teslimat ve bildirim zorunluluğu bulunmadığı hk.6. Gümrükler Genel Müdürlüğünün 09.12.2011 tarihli 09650 sayılı tasarruflu yazısı (Kıymetli Madenler Borsasına üye olmayanların işlenmemiş altın ithalatında KKDF tahsil edileceği hk.) (Yayım.Trh.: 9.12.2011) Kıymetli Madenler Borsası üyesi aracı kuruluşlar tarafından standart ve standart dışı işlenmemiş altın ithal edilmesi halinde KKDF kesintisi yapılmayacağı, ancak Kıymetli Madenler Borsasına üye olmayanlar tarafından kabul kredili, vadeli akreditif ve mal mukabili ödeme şekillerine göre yapılacak altın ithalatının fon kesintisine tabi tutulacağı hk.7. Gümrükler Genel Müdürlüğü'nün 25.02.2009 tarihli 03985 sayılı tasarruflu yazısı (Yayım.Trh.: 25.02.2009) Yürürlükte DeğilKaynak kullanımını destekleme fonuna tabi tutulmayacak gübre ve gübre hammaddesi sayılan ürünlerin listesi hk.8. Gümrükler Genel Müdürlüğü nün İthalat Rejimi ile ilgili 03.12.2007 tarihli 34220 sayılı tasarruflu yazısı (Yayım.Trh.: 3.12.2007) Yürürlükte DeğilDoğalgaz ithalatının finansmanı amacıyla kullandırılan krediler ile mal mukabili, kabul kredili ve vadeli akreditif ödeme şekline göre yapılan doğalgaz ithalatları üzerinden kaynak kullanımını destekleme fonu kesintisi yapılmayacağı hk.9. Gümrükler Genel Müdürlüğü nün İthalat Rejimi ile ilgili 14.10.2005 tarihli 26503 sayılı tasarruflu yazısı (Yayım.Trh.: 14.10.2005) Yürürlükte Değilİşlenmemiş kıymetli maden ithalatının mevzuata uygun olarak yapılıp yapılmadığının takibi açısından, ilgili Gümrük Müdürlüklerince düzenlenecek İthalat Bilgi Formlarının, Hazine Müsteşarlığı ve İstanbul Altın Borsasına bildirilmesi hk.10. Gümrükler Genel Müdürlüğü nün İthalat Rejimi ile ilgili 27.09.2004 tarihli 26834 sayılı tasarruflu yazısı (Yayım.Trh.: 27.09.2004) Yürürlükte DeğilDahilde işleme İzin Belgesi kapsamında ithal edilen buğdaydan elde edilen kepeğin serbest dolaşıma giriş rejimine tabi tutulması sırasında Kaynak Kullanımını Destekleme Fonu Hakkında 88/12944 sayılı Karar çerçevesinde tabi tutulacağı uygulama hk.11. Gümrükler Genel Müdürlüğü nün İthalat Rejimi ile ilgili 04.08.2004 tarihli 22131 sayılı tasarruflu yazısı (İşlenmemiş altın, gümüş, platin ve granül gümüş ithalatına ilişkin bildirim formu) (Yayım.Trh.: 4.08.2004) Yürürlükte Değilİşlenmemiş altının yanında, işlenmemiş gümüş ve granül gümüş ile işlenmemiş platinin ithalatına ilişkin bildirim formunun her bir kıymetli maden için ayrı ayrı doldurulması hk.12. Gümrükler Genel Müdürlüğü nün İthalat Rejimi ile ilgili 19.04.2004 tarihli 11017 sayılı tasarruflu yazısı (Yayım.Trh.: 19.04.2004) Yürürlükte DeğilDahilde işleme İzin Belgesi kapsamında ithal edilen buğdaydan elde edilen kepeğin serbest dolaşıma giriş rejimi hükümlerine tabi tutulması halinde, ithal edilecek kepek için Kaynak Kullanımı Destekleme Fonu alınmaması hk.13. Gümrükler Genel Müdürlüğü nün İthalat Rejimi ile ilgili 12.01.2004 tarihli 0831 sayılı tasarruflu yazısı (Yayım.Trh.: 12.01.2004) Yürürlükte DeğilBuğday ve ikincil işlem görmüş ürün olan kepeğin KKDF kesintisine tabi olup olmadığı hk.14. Gümrükler Genel Müdürlüğü nün İthalat Rejimi ile ilgili 03.06.2003 tarihli 13867 sayılı tasarruflu yazısı (KKDF den muaf petrol ve petrol ürünleri listeleri) (Yayım.Trh.: 3.06.2003) Yürürlükte DeğilKKDF den muaf petrol ve petrol ürünleri listeleri15. Gümrükler Genel Müdürlüğü nün İthalat Rejimi ile ilgili 01.07.2002 tarihli 14729 sayılı tasarruflu yazısı (Yayım.Trh.: 1.07.2002) Yürürlükte DeğilKaynak Kullanımını Destekleme Fonu kesintisinden muaf olan eşya hk.16. Gümrükler Genel Müdürlüğü nün İthalat Rejimi ile ilgili 16.04.1997 tarihli 15979 sayılı tasarruflu yazısı (Yayım.Trh.: 16.04.1997) Yürürlükte DeğilKKDF kesintisi yapılmayacak eşyalara 31. fasılda yer alan gübre ve gübre hammaddesinin eklenmesi hk.17. Gümrükler Genel Müdürlüğü nün Kıymet ile ilgili 21.11.1996 tarihli 180296 sayılı tasarruflu yazısı (Yayım.Trh.: 21.11.1996) Yürürlükte DeğilKaynak Kullanımının Destekleme Fonundan muaf eşya listesi hk.18.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Tebliğ19. Kaynak Kullanımını Destekleme Fonu Hakkında Karar-88/12944 (Yayım.Trh.: 7.06.1988) Yatırımların yönlendirilebilmesi ve ihtisas kredilerinde kredi maliyetlerinin düşürülmesi amacıyla Türkiye Cumhuriyet Merkez Bankası nezdinde Kaynak Kullanımını Destekleme Fonu kurulması hakkında Karar (Kaynak Kullanımını Destekleme Fonu kesintisine tabii ithalatlar)</w:t>
      </w:r>
    </w:p>
    <w:p>
      <w:pPr>
        <w:pStyle w:val="Heading2"/>
        <w:keepNext/>
        <w:spacing w:after="100" w:before="220"/>
      </w:pPr>
      <w:r>
        <w:t xml:space="preserve">M-865 · Rusya Federasyonu'na ihracatında aranan belgeler</w:t>
      </w:r>
    </w:p>
    <w:p>
      <w:pPr>
        <w:spacing w:after="60" w:line="260"/>
      </w:pPr>
      <w:r>
        <w:rPr>
          <w:b/>
          <w:bCs/>
          <w:color w:val="5B6475"/>
          <w:sz w:val="19"/>
          <w:szCs w:val="19"/>
        </w:rPr>
        <w:t xml:space="preserve">Uygulama tarihi: </w:t>
      </w:r>
      <w:r>
        <w:rPr>
          <w:sz w:val="19"/>
          <w:szCs w:val="19"/>
        </w:rPr>
        <w:t xml:space="preserve">İlgili mevzuat 02.08.2005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10.07.2008 tarihli 17245 sayılı tasarruflu yazıda; Rusya Federasyonu’na yapılacak taze sebze ve meyve ihracatında daha önce düzenlenen "Sağlık Sertifikası" yerine bundan böyle her parti ürün için "İnsan Tüketimine Yönelik, Rus Yasal Normlarına Göre Rusya Federasyonu’na Türkiye Cumhuriyeti’nden Gönderilmesi Hedeflenen Bitkisel Ürünler İçin Güvenlik Sertifikası" düzenleneceği bildirilmiştir.</w:t>
      </w:r>
    </w:p>
    <w:p>
      <w:pPr>
        <w:spacing w:after="60" w:line="260"/>
      </w:pPr>
      <w:r>
        <w:rPr>
          <w:sz w:val="19"/>
          <w:szCs w:val="19"/>
        </w:rPr>
        <w:t xml:space="preserve">03.02.2014 tarihli 02306 sayılı yazıda; Rusya' ya ihraç edilen taze sebze ve meyve çıkışlarında Gümrük Beyannamelerinin 44 nolu hanesine Bitki Sağlık Sertifikasının tarih ve numarasının kaydedilmesi gerektiği bildirilmiştir.</w:t>
      </w:r>
    </w:p>
    <w:p>
      <w:pPr>
        <w:spacing w:after="60" w:line="260"/>
      </w:pPr>
      <w:r>
        <w:rPr>
          <w:sz w:val="19"/>
          <w:szCs w:val="19"/>
        </w:rPr>
        <w:t xml:space="preserve">31.03.2008 tarihli 08326 sayılı tasarruflu yazıda; Rusya’ya yönelik yaş meyve ve sebze ihracatı yapan Ticari Kalite Denetim Belgesi sahibi firmalardan da DTS Denetmenleri tarafından düzenlenmiş Kontrol Belgesinin aranması, Kontrol Belgesi bulunmayan ürünlerin ihraç edilmesine izin verilmemesi gerektiği bildirilmiştir. (Rusya Federasyonu'na ihracatta kontrol belgesi aranılacak ürünlerden muaf olan ürünlerin listesi için bakınız: 09.04.2008 tarihli 09230 sayılı yazı)</w:t>
      </w:r>
    </w:p>
    <w:p>
      <w:pPr>
        <w:spacing w:after="60" w:line="260"/>
      </w:pPr>
      <w:r>
        <w:rPr>
          <w:sz w:val="19"/>
          <w:szCs w:val="19"/>
        </w:rPr>
        <w:t xml:space="preserve">08.04.2022 / 73662907 yazıda; Rusya Federasyonu (RF) Taze Meyve ve Sebze İhracatında uyulacak bazı kurallar bildirilmiştir. (pestisit kalıntısı analizi, Güvenlik Sertifikası, Form-1, Analiz Raporu ve Bitki Sağlık Sertifikası ile ürünlerin ihracatına izin verilmesi hususları v.b)</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İhracat Rejimi ile ilgili 02.08.2005 tarihli 19765 sayılı tasarruflu yazısı İlgili diğer mevzuat kalemlerini(9) görmek için tıklayınız 1. Gümrükler Genel Müdürlüğünün 08.04.2022 tarihli 73662907 sayılı yazısı (Rusya Federasyonu'na Taze Meyve ve Sebze İhracatımız) (Yayım.Trh.: 8.04.2022) Rusya Federasyonuna yapılacak taze meyve ve sebze ihracatında uyulacak kurallar hk.2. Gümrükler Genel Müdürlüğü nün İhracat Rejimi ile ilgili 07.08.2008 tarihli 19565 sayılı tasarruflu yazısı (Yayım.Trh.: 7.08.2008) Yürürlükte DeğilRusya Federasyonu na tarım ürünleri ihracatında düzenlecek olan güvenlik setrifikası formatı hk.3. Gümrükler Genel Müdürlüğü nün İhracat Rejimi ile ilgili 10.07.2008 tarihli 17245 sayılı tasarruflu yazısı (Yayım.Trh.: 10.07.2008) Yürürlükte DeğilRusya Federasyonu tarafından beş ürün (domates, patates, patlıcan, limon ve üzüm) için alınan tek taraflı kısıtlama kararının 02.07.2008 tarihi itibariyle kaldırıldığı, yapılacak taze sebze ve meyve ihracatında Güvenlik Sertifikası düzenlenmesi gerektiği hk.4. Gümrükler Genel Müdürlüğü nün İhracat Rejimi ile ilgili 09.06.2008 tarihli 14375 sayılı tasarruflu yazısı (Yayım.Trh.: 9.06.2008) Yürürlükte DeğilDomates, patates, patlıcan, limon ve üzüm partilerinin 07.06.2008 tarihinden itibaren Rusya Federasyonuna ihracatına izin verilmemesi hk.</w:t>
      </w:r>
    </w:p>
    <w:p>
      <w:pPr>
        <w:spacing w:after="60" w:line="260"/>
      </w:pPr>
      <w:r>
        <w:rPr>
          <w:sz w:val="19"/>
          <w:szCs w:val="19"/>
        </w:rPr>
        <w:t xml:space="preserve">5. Gümrükler Genel Müdürlüğü nün İhracat Rejimi ile ilgili 09.04.2008 tarihli 09230 sayılı tasarruflu yazısı (Yayım.Trh.: 9.04.2008) Yürürlükte DeğilRusyaya yönelik yaş meyve ve sebze ihracatında DTS Denetmenleri tarafından düzenlenmiş Kontrol Belgesinden muaf tutulması gerekli ürünlere ilişkin liste.</w:t>
      </w:r>
    </w:p>
    <w:p>
      <w:pPr>
        <w:spacing w:after="60" w:line="260"/>
      </w:pPr>
      <w:r>
        <w:rPr>
          <w:sz w:val="19"/>
          <w:szCs w:val="19"/>
        </w:rPr>
        <w:t xml:space="preserve">6. Gümrükler Genel Müdürlüğü nün İhracat Rejimi ile ilgili 01.04.2008 tarihli 08463 sayılı tasarruflu yazısı (Yayım.Trh.: 1.04.2008) Yürürlükte DeğilRusya Federasyonuna yönelik tüm yaş sebze ve meyve ihracatında (özel fatura ve yolcu beraberi ihracat dahil olmak üzere) Tarım ve Köyişleri Bakanlığınca düzenlenen bitki sağlık sertifikası ve gıda güvenliği/sağlık sertifikasının aranılacağı hk.7. Gümrükler Genel Müdürlüğü nün İhracat Rejimi ile ilgili 31.03.2008 tarihli 08326 sayılı tasarruflu yazısı (Yayım.Trh.: 31.03.2008) Yürürlükte DeğilRusyaya yönelik yaş meyve ve sebze ihracatı yapan Ticari Kalite Denetim Belgesi sahibi firmalardan da DTS Denetmenleri tarafından düzenlenmiş Kontrol Belgesinin aranması, Kontrol Belgesi bulunmayan ürünlerin ihraç edilmesinde izin verilmemesi hk.8. Gümrükler Genel Müdürlüğü nün İhracat Rejimi ile ilgili 10.04.2007 tarihli 010923 sayılı tasarruflu yazısı (Yayım.Trh.: 10.04.2007) Yürürlükte DeğilRusya Federasyonuna yapılan taze meyve ve sebze ihracatında Bitki Sağlık Sertifikası, Gıda Güvenliği/Sağlık Sertifikası ve Analiz Raporu aranması hk.9. Gümrükler Genel Müdürlüğü nün İhracat Rejimi ile ilgili 25.10.2005 tarihli 27440 sayılı tasarruflu yazısı (Yayım.Trh.: 25.10.2005) Yürürlükte DeğilRusya Federasyonuna yönelik tüm yaş meyve ve sebze ihracatında Tarım ve Köyişleri Bakanlığınca düzenlenen Bitki Sağlık Sertifikasının aranması hk.</w:t>
      </w:r>
    </w:p>
    <w:p>
      <w:pPr>
        <w:pStyle w:val="Heading2"/>
        <w:keepNext/>
        <w:spacing w:after="100" w:before="220"/>
      </w:pPr>
      <w:r>
        <w:t xml:space="preserve">M-909 · "arpa" için tarife sınıflandırması</w:t>
      </w:r>
    </w:p>
    <w:p>
      <w:pPr>
        <w:spacing w:after="60" w:line="260"/>
      </w:pPr>
      <w:r>
        <w:rPr>
          <w:b/>
          <w:bCs/>
          <w:color w:val="5B6475"/>
          <w:sz w:val="19"/>
          <w:szCs w:val="19"/>
        </w:rPr>
        <w:t xml:space="preserve">Uygulama tarihi: </w:t>
      </w:r>
      <w:r>
        <w:rPr>
          <w:sz w:val="19"/>
          <w:szCs w:val="19"/>
        </w:rPr>
        <w:t xml:space="preserve">İlgili mevzuat 01.04.2002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1003.00.90.00.12 GTIP nda yer alan "maltlık arpa" nın "beyaz arpa" nın yer aldığı 1003.00.90.00.11 GTIP'ndan ithal edilmemesi hususunda dikkatli olunması gerekmektedir.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nün Tarife ile ilgili 01.04.2002 tarihli 6662 sayılı tasarruflu yazısı</w:t>
      </w:r>
    </w:p>
    <w:p>
      <w:pPr>
        <w:pStyle w:val="Heading2"/>
        <w:keepNext/>
        <w:spacing w:after="100" w:before="220"/>
      </w:pPr>
      <w:r>
        <w:t xml:space="preserve">M-1305 · Bu malın ihracından önce gümrük beyannamesinin İhracatçı Birlikleri Genel Sekreterliğince kayda alınması gerekir.</w:t>
      </w:r>
    </w:p>
    <w:p>
      <w:pPr>
        <w:spacing w:after="60" w:line="260"/>
      </w:pPr>
      <w:r>
        <w:rPr>
          <w:b/>
          <w:bCs/>
          <w:color w:val="5B6475"/>
          <w:sz w:val="19"/>
          <w:szCs w:val="19"/>
        </w:rPr>
        <w:t xml:space="preserve">Uygulama tarihi: </w:t>
      </w:r>
      <w:r>
        <w:rPr>
          <w:sz w:val="19"/>
          <w:szCs w:val="19"/>
        </w:rPr>
        <w:t xml:space="preserve">İlgili mevzuat 06.06.2006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malın ihracından önce gümrük beyannamesinin İhracatçı Birlikleri Genel Sekreterliğince kayda alınması gerekir.</w:t>
      </w:r>
    </w:p>
    <w:p>
      <w:pPr>
        <w:spacing w:after="60" w:line="260"/>
      </w:pPr>
      <w:r>
        <w:rPr>
          <w:sz w:val="19"/>
          <w:szCs w:val="19"/>
        </w:rPr>
        <w:t xml:space="preserve">İhracatçı Birlikleri Genel Sekreterliğince kayda alınmış gümrük beyannamesinin gümrük idarelerine sunulma süresi, İhracatçı Birlikleri Genel Sekreterliğinin onay tarihinden itibaren uzatılmamak üzere otuz gündür.</w:t>
      </w:r>
    </w:p>
    <w:p>
      <w:pPr>
        <w:spacing w:after="60" w:line="260"/>
      </w:pPr>
      <w:r>
        <w:rPr>
          <w:sz w:val="19"/>
          <w:szCs w:val="19"/>
        </w:rPr>
        <w:t xml:space="preserve">FOB 1.000 (bin) ABD Dolarını geçenlerin bedelsiz olarak ihracında kayıt şartı aranır. (Bedelsiz İhracata İlişkin Tebliğ (No: İhracat 2008/12) - Madde 5)</w:t>
      </w:r>
    </w:p>
    <w:p>
      <w:pPr>
        <w:spacing w:after="60" w:line="260"/>
      </w:pPr>
      <w:r>
        <w:rPr>
          <w:sz w:val="19"/>
          <w:szCs w:val="19"/>
        </w:rPr>
        <w:t xml:space="preserve">04.11.2019 tarihli ve 49091239 sayılı yazıda; Tomruk ihracatına izin verilmemesine rağmen, tomruk vasfındaki ürünleri maden direkleri olarak belgelendirip ihracatının yapıldığı, Tomrukların orta çapı (ortasından ölçüldüğünde bulunan çap) 21 cm ve üzeri olup, bu çaptaki bir ürünün maden direkleri veya farklı bir adla ihraç edilmemesi gerektiği belirtilmiştir. (Yazıda ayrıca, Kağıtlık, Tel direk, Maden direk, Sanayi odununa ait ebatlar verilmiştir)</w:t>
      </w:r>
    </w:p>
    <w:p>
      <w:pPr>
        <w:spacing w:after="60" w:line="260"/>
      </w:pPr>
      <w:r>
        <w:rPr>
          <w:sz w:val="19"/>
          <w:szCs w:val="19"/>
        </w:rPr>
        <w:t xml:space="preserve">24.03.2020 / 53463767 yazıda; İhracatı kayda bağlı eşyanın serbest bölge firma ihtiyaçları için 5.000 ABD doları veya karşılığı TL aşmayanların muaf olduğu, ancak SBİF ile bu eşyanın yurt dışına çıkışına izin verilmeyeceği bildirilmiştir.</w:t>
      </w:r>
    </w:p>
    <w:p>
      <w:pPr>
        <w:spacing w:after="60" w:line="260"/>
      </w:pPr>
      <w:r>
        <w:rPr>
          <w:sz w:val="19"/>
          <w:szCs w:val="19"/>
        </w:rPr>
        <w:t xml:space="preserve">18.05.2022/74771397 yazıda, Kaolin ve kil cinsi eşyanın serbest bölgeye ihracında faaliyet ruhsatı ibrazı halinde ihracatta kayıt belgesi verileceği bildirilmiştir.</w:t>
      </w:r>
    </w:p>
    <w:p>
      <w:pPr>
        <w:spacing w:after="60" w:line="260"/>
      </w:pPr>
      <w:r>
        <w:rPr>
          <w:sz w:val="19"/>
          <w:szCs w:val="19"/>
        </w:rPr>
        <w:t xml:space="preserve">1064 kodlu “TPS-Sağlık Bakanlığı-TİTCK-Uyuşturucu veya Psikotrop Madde İhtiva Etmediğine Dair Yazı-Ön İzin Belgesi başvurusu, yükümlüsünce E-Devlet Kapısı üzerinden gerçekleştirilir. Sistem tarafından üretilen 23 haneli belge numarası beyannamenin 44 nolu kutusuna yazılır. (2020/8 sayılı Genelge)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Kayda Bağlı Mallara İlişkin Tebliğ (No: İhracat 2006/7) İlgili diğer mevzuat kalemlerini(36) görmek için tıklayınız 1. İhracı Kayda Bağlı Mallara İlişkin Tebliğ (Tebliğ No: İhracat 2006/7)'de Değişiklik Yapılmasına Dair Tebliğ (İhracat: 2025/6) (Yayım.Trh.: 11.09.2025) 2006/7 sayılı İhracı Kayda Bağlı Mallara İlişkin Tebliğ ekinde yer alan İhracı Kayda Bağlı Mallar Listesine, 0805.50 gtipli Limon (Citrus limon, Citrus limonum) ve tatlı limonlar ve 0808.10 gtipli Elma eklenmiştir.2. İhracı Kayda Bağlı Mallara İlişkin Tebliğ (Tebliğ No: İhracat 2006/7)’de Değişiklik Yapılmasına Dair Tebliğ (İhracat: 2023/7) (Yayım.Trh.: 3.05.2023) 2006/7 sayılı İhracı Kayda Bağlı Mallara İlişkin Tebliğ ekinde yer alan İhracı Kayda Bağlı Mallar Listesine, 0207 Kümes Hayvanlarının Etleri ve Yenilen Sakatatı (taze, soğutulmuş veya dondurulmuş) eklenmiştir.3. İhracı Kayda Bağlı Mallara İlişkin Tebliğ (Tebliğ No: İhracat 2006/7)’de Değişiklik Yapılmasına Dair Tebliğ (İhracat: 2023/6) (Yayım.Trh.: 25.03.2023) 2006/7 sayılı İhracı Kayda Bağlı Mallara İlişkin Tebliğ ekinde yer alan İhracı Kayda Bağlı Mallar Listesine, 0402 Süt ve krema (konsantre edilmiş veya ilave şeker ya da diğer tatlandırıcı maddeleri içerenler), 0405.10 Tereyağı, 0701.90 Patates (taze veya soğutulmuş): Diğerleri, 0703.10.19.00.11 Kuru soğan, 0713.33.90.00.19 Adi fasulye (beyaz fasulye dahil) (Phaseolus vulgaris), 0713.40.00.00.13 Kırmızı mercimek eklenmiştir.4. İhracı Kayda Bağlı Mallara İlişkin Tebliğ (Tebliğ No: İhracat 2006/7)'de Değişiklik Yapılmasına Dair Tebliğ (İhracat: 2022/10) (Yayım.Trh.: 28.12.2022) 2006/7 sayılı İhracı Kayda Bağlı Mallara İlişkin Tebliğ ekinde yer alan İhracı Kayda Bağlı Mallar Listesine, Dondurulmuş Soğan (pişirilmemiş veya buharda veya suda kaynatılarak pişirilmiş) (dondurulmuş) (GTİP:0710.80.95.00.11) ve Dondurulmuş Patatesler (sirke veya asetik asitten başka usullerle hazırlanmış veya konserve edilmiş, dondurulmuş) (20.06 pozisyonundaki ürünler hariç) (GTP:2004.10) eklenmiştir.5. İhracı Kayda Bağlı Mallara İlişkin Tebliğ (Tebliğ No: İhracat 2006/7)’de Değişiklik Yapılmasına Dair Tebliğ (İhracat: 2022/7) (Yayım.Trh.: 7.09.2022) 2006/7 sayılı İhracı Kayda Bağlı Mallara İlişkin Tebliğ ekinde yer alan İhracı Kayda Bağlı Mallar Listesine, Domatesler (sirke veya asetik asitten başka usullerle hazırlanmış veya konserve edilmiş)- Diğerleri: (GTP: 2002.90) (Salça) eklenmiştir.6. Gümrükler Genel Müdürlüğünün 18.05.2022 tarihli 74771397 sayılı yazısı (İhracı Kayda Bağlı Mallar - Kil) (Yayım.Trh.: 18.05.2022) Kaolin ve diğer kaolinli killer (2507.00) ve Diğer killer (2508.40) isimli ürünlerin, üretim faaliyetlerinde kullanılması amacıyla serbest bölgelere ihracatında, kayıt başvurusunda bulunan firmanın, faaliyet ruhsatını ibraz etmesi koşuluyla İstanbul Maden ve Metaller İhracatçı Birlikleri (İMMİB) Genel Sekreterliğince kayıt verilmesi hk.7. İhracı Kayda Bağlı Mallara İlişkin Tebliğ (Tebliğ No: İhracat 2006/7)’de Değişiklik Yapılmasına Dair Tebliğ (İhracat 2022/5) (Yayım.Trh.: 19.04.2022) 2006/7 sayılı İhracı Kayda Bağlı Mallara İlişkin Tebliğ ekinde yer alan İhracı Kayda Bağlı Mallar Listesine, Kaolin ve diğer kaolinli killer (GTP: 2507.00) ve Diğer killer (GTP: 2508.40) eklenmiştir.8. İhracı Kayda Bağlı Mallara İlişkin Tebliğ (Tebliğ No: İhracat 2006/7)’de Değişiklik Yapılmasına Dair Tebliğ (İhracat 2021/12) (Yayım.Trh.: 30.12.2021) 2006/7 sayılı İhracı Kayda Bağlı Mallara İlişkin Tebliğ ekinde yer alan İhracı Kayda Bağlı Mallar Listesine, Şeker (GTP:1701) eklenmiştir.9. İhracı Kayda Bağlı Mallara İlişkin Tebliğ (Tebliğ No: İhracat 2006/7)’de Değişiklik Yapılmasına Dair Tebliğ (İhracat 2021/7) (Yayım.Trh.: 4.09.2021) 2006/7 sayılı İhracı Kayda Bağlı Mallara İlişkin Tebliğ ekinde yer alan İhracı Kayda Bağlı Mallar Listesine, Klinker (2523.10.00.00.00), Diamonyum hidrojenortofosfat-DAP (GTİP: 3105.30.00.00.00), Azot ve fosforun ikisini de içeren diğer mineral veya kimyasal gübreler; nitrat ve fosfat içermeyenler, azot =&gt;%10 içerisinde yer alan yalnız NP (20-20-0) cinsi gübreler (GTİP: 3105.59.00.00.11) ve Azot, fosfor ve potasyumun üçünü birden içeren mineral veya kimyasal gübreler; nitrogen &gt;%10 içerisinde yer alan yalnız NPK (15-15-15) cinsi gübreler (GTİP: 3105.20.10.00.00) eklenmiştir.10. Gümrükler Genel Müdürlüğünün 27.08.2021 tarihli 66748141 sayılı yazısı (Kayda Bağlı İhracat) (Yayım.Trh.: 27.08.2021) İhracı kayda bağlı mısır için beyannamede redrese işleminin Orta Anadolu İhracatçı Birlikleri Genel Sekreterliği onayı sonrası yapılması hk.11. Gümrükler Genel Müdürlüğünün 25.02.2021 tarihli 61786369 sayılı yazısı (Serbest Bölgelerden Yurtdışına Yapılan Satışlar - 96/31 Sayılı Tebliğ Kapsamındaki Bazı Koruyucu Tıbbi Ekipmanlar) (Yayım.Trh.: 25.02.2021) İhracı Yasak ve Ön İzne Bağlı Mallara İlişkin Tebliğ (96/31) kapsamında bazı koruyucu tıbbi ekipmanların serbest bölgelerde üretilip yurt dışına gönderilmesinde, ilgili firmaların Türkiye İlaç ve Tıbbi Cihaz Kurumuna bildirimde bulunarak gerekli izinleri alması Ticaret Bakanlığı tarafından serbest bölge faaliyet şartı olarak aranmaktadır.12. Gümrükler Genel Müdürlüğünün 21.05.2020 tarihli 54477948 sayılı yazısı (Kayda Bağlı Meltblown Kumaş Hk) (Yayım.Trh.: 21.05.2020) İhracatı kayda bağlı meltblown kumaş ile maske üretiminde kullanılan spunbond, supnlace ve sms kumaş farklılıkları hk.13. İhracı Kayda Bağlı Mallara İlişkin Tebliğ (Tebliğ No: İhracat 2006/7)’de Değişiklik Yapılmasına Dair Tebliğ (İhracat 2020/9) (Yayım.Trh.: 2.05.2020) 2006/7 sayılı İhracı Kayda Bağlı Mallara İlişkin Tebliğ ekinde yer alan İhracı Kayda Bağlı Mallar Listesi kapsamındaki Etil Alkol [22.07, (2207.20.00.10.15 ve 2207.20.00.90.15 hariç), 2208.90.91.10.00, 2208.90.91.90.00, 2208.90.99.10.00, 2208.90.99.90.00], Kolonya (3303.00.90.00.11), Dezenfektan (3402.90.10.00.12, 3808.94.10.00.00, 3808.94.20.00.00, 3808.94.90.00.19, 3808.94.90.00.11, 2905.12.00.00.12) ve Hidrojen Peroksit (28.47) liste kapsamından çıkarılmıştır.14. Genelge No: 2020/8 (Genelge-TPS-Sağlık Bakanlığı-TİTCK-Uyuşturucu ve Psikotrop Madde İhtiva Etmediğine Dair Yazı-Ön İzin Belgesi) (Yayım.Trh.: 2.04.2020) 2006/7 sayılı İhracı Kayda Bağlı Mallara İlişkin Tebliğ, 96/31 sayılı İhracı Yasak ve Ön İzne Bağlı Mallara İlişkin Tebliğ, Birleşmiş Miletler 1961 Uyuşturucu Maddeler Tek Sözleşmesi, Birleşmiş Milletler Psikotrop Maddeler 1971 Sözleşmesi ve Birleşmiş Milletler Uyuşturucu Maddelerin Kaçakçılığına Karşı 1988 Sözleşmesi kapsamı uyarınca Sağlık Bakanlığı-Türkiye İlaç ve Tıbbi Cihaz Kurumu tarafından düzenlenen uyuşturucu veya psikotrop madde ihtiva etmediğine dair yazılar Tek Pencere Sistemine alınmıştır.15. Gümrükler Genel Müdürlüğünün 24.03.2020 tarihli 53463767 sayılı yazısı (İhracı Yasak ve Ön İzne Bağlı Mallar-Serbest Bölgelere Yapılan İhracat) (Yayım.Trh.: 24.03.2020) İhracatı kayda bağlı eşyanın serbest bölge firma ihtiyaçları için muaf olduğu ancak SBİF ile yurt dışına çıkışına izin verilmeyeceği hk.16. İhracı Kayda Bağlı Mallara İlişkin Tebliğ (Tebliğ No: İhracat 2006/7)’de Değişiklik Yapılmasına Dair Tebliğ (İhracat 2020/5) (Yayım.Trh.: 18.03.2020) 2006/7 sayılı İhracı Kayda Bağlı Mallara İlişkin Tebliğ ekinde yer alan İhracı Kayda Bağlı Mallar Listesine Etil Alkol [22.07, (2207.20.00.10.15 ve 2207.20.00.90.15 hariç), 2208.90.91.10.00, 2208.90.91.90.00, 2208.90.99.10.00, 2208.90.99.90.00], Kolonya (3303.00.90.00.11), Dezenfektan (3402.90.10.00.12, 3808.94.10.00.00, 3808.94.20.00.00, 3808.94.90.00.19, 3808.94.90.00.11, 2905.12.00.00.12), Hidrojen Peroksit (28.47) ve Yalnız Meltblown Kumaş (56.03) eklenmiştir.17. Gümrükler Genel Müdürlüğünün 04.11.2019 tarihli ve 49091239 sayılı yazısı (Orman Ağacı Tomruklarının İhracı) (Yayım.Trh.: 4.11.2019) Orman tomruk ağacı ihracatının kayda bağlı oduğu halde maden direkleri tanımı ile ihracatının yapıldığı hk.18. İhracı Kayda Bağlı Mallara İlişkin Tebliğ (Tebliğ No: İhracat 2006/7) de Değişiklik Yapılmasına Dair Tebliğ (İhracat: 2019/3) (Yayım.Trh.: 18.04.2019) 2006/7 sayılı İhracı Kayda Bağlı Mallara İlişkin Tebliğ ekinde yer alan İhracı Kayda Bağlı Mallar Listesine Bakır döküntü ve hurdaları eklenmiştir.19. İhracı Kayda Bağlı Mallara İlişkin Tebliğ (Tebliğ No: İhracat 2006/7)’de Değişiklik Yapılmasına Dair Tebliğ (İhracat: 2018/8) (Yayım.Trh.: 28.09.2018) İhracı Kayda Bağlı Mallara İlişkin Tebliğ (Tebliğ No: İhracat 2006/7) ekinde yer alan İhracı Kayda Bağlı Mallar Listesine Pirinç (GTİP: 1006) ve Çavdar - Diğerleri (GTİP:1002.90.00.00.00) eklenmiştir.20. İhracı Kayda Bağlı Mallara İlişkin Tebliğ (Tebliğ No: İhracat 2006/7)’de Değişiklik Yapılmasına Dair Tebliğ (İhracat: 2018/6) (Yayım.Trh.: 1.09.2018) 2006/7 sayılı İhracı Kayda Bağlı Mallara İlişkin Tebliğ eki İhracı Kayda Bağlı Mallar Listesine, Mısır kırıkları (GTİP: 1104.23.40.00.00 ve 1104.23.98.00.00), Arpa kırıkları (GTİP: 1104.29.04.00.00, 1104.29.05.00.00 ve 1104.29.08.00.00), Buğday kırıkları (GTİP: 1103.20.60.00.00, 1104.19.10.00.11, 1104.19.10.00.12, 1104.29.17.00.00, 1104.29.30.00.00, 1104.29.51.00.00 ve 1104.29.81.00.00) eklenmiştir.21. İhracı Kayda Bağlı Mallara İlişkin Tebliğ (Tebliğ No: İhracat 2006/7)’de Değişiklik Yapılmasına Dair Tebliğ (İhracat: 2018/5) (Yayım.Trh.: 1.06.2018) İhracı Kayda Bağlı Mallara İlişkin Tebliğ (Tebliğ No: İhracat 2006/7) eki İhracı Kayda Bağlı Mallar Listesinden 4707 gtip nolu Geri Kazanılmış Kâğıt veya Karton Döküntü, Kırpıntı ve Hurdaları çıkarılmıştır.22. İhracı Kayda Bağlı Mallara İlişkin Tebliğ (Tebliğ No: İhracat 2006/7)’de Değişiklik Yapılmasına Dair Tebliğ (İhracat: 2017/8) (Yayım.Trh.: 11.07.2017) İhracat 2006/7 sayılı İhracı Kayda Bağlı Mallara İlişkin Tebliğ ekinde yer alan İhracı Kayda Bağlı Mallar Listesinin 17 nci ve 25 inci sıraları değiştirilmiştir. (Bakır ve Alüminyum Döküntü ve Hurdaları ihracı kayda bağlı maddeler kapsamından çıkartılmıştır.)23. İhracı Kayda Bağlı Mallara İlişkin Tebliğ (Tebliğ No: İhracat 2006/7)’de Değişiklik Yapılmasına Dair Tebliğ (İhracat: 2016/2) (Yayım.Trh.: 11.03.2016) 2006/7 sayılı İhracı Kayda Bağlı Mallara İlişkin Tebliğ eki İhracı Kayda Bağlı Mallar Listesine Tohumluk Olmayan Haşhaş eklenmiştir.24. Gümrükler Genel Müdürlüğünün 01.04.2015 tarihli ve 7010675 sayılı yazısı (Canlı Koyun İhracatı hk.) (Yayım.Trh.: 1.04.2015) Canlı koyun ihracatında uygulamalar25. İhracı Kayda Bağlı Mallara İlişkin Tebliğ (Tebliğ No: İhracat: 2006/7)’de Değişiklik Yapılmasına Dair Tebliğ (İhracat: 2013/5) (Yayım.Trh.: 1.08.2013) 6/6/2006 tarihli İhracat 2006/7 sayılı İhracı Kayda Bağlı Mallara İlişkin Tebliğ ekinde yer alan İhracı Kayda Bağlı Mallar Listesine Kromlu deriler (GTİP No: 4104.11, 4104.19, 4105.10, 4106.21) eklenmiştir.26. Ozon Tabakasını İncelten Maddelerin İhracına İlişkin Tebliğ (İhracat: 2012/4) (Yayım.Trh.: 27.03.2012) Yürürlükte Değil2012/4 sayılı Tebliğ eklerinde GTİP ve isimleri yer alan maddelerin ihracatına ilişkin usul ve esaslar hakkında Tebliğ27. İhracı Kayda Bağlı Mallara İlişkin İhracat 2006/7 Sayılı Tebliğde Değişiklik Yapılmasına Dair Tebliğ (İhracat: 2011/6) (Yayım.Trh.: 21.04.2011) 6/6/2006 tarihli ve 26190 sayılı Resmî Gazete de yayımlanan İhracat: 2006/7 sayılı İhracı Kayda Bağlı Mallara İlişkin Tebliğ ekinde yer alan İhracı Kayda Bağlı Mallar Listesi ne 25 inci sıra olarak Geri Kazanılmış Kağıt veya Karton Döküntü, Kırpıntı ve Hurdaları (GTİP No: 4707), Alüminyum Döküntü ve Hurdaları (GTİP No: 7602) maddeleri eklenmiştir.28. İhracat 2006/7 Sayılı İhracı Kayda Bağlı Mallara İlişkin Tebliğde Değişiklik Yapılmasına Dair Tebliğ (İhracat 2010/11) (Yayım.Trh.: 30.09.2010) İhracat 2006/7 sayılı İhracı Kayda Bağlı Mallara İlişkin Tebliğ ekinde yer alan İhracı Kayda Bağlı Mallar Listesine 24 üncü sıra olarak Arpa (GTİP No: 1003), Mısır (GTİP No: 1005) eklenmiştir.</w:t>
      </w:r>
    </w:p>
    <w:p>
      <w:pPr>
        <w:spacing w:after="60" w:line="260"/>
      </w:pPr>
      <w:r>
        <w:rPr>
          <w:sz w:val="19"/>
          <w:szCs w:val="19"/>
        </w:rPr>
        <w:t xml:space="preserve">29. Ozon Tabakasını İncelten Maddelerin İhracına İlişkin Tebliğ (İhracat: 2009/4) (Yayım.Trh.: 29.04.2009) Yürürlükte DeğilOzon Tabakasını İncelten Maddelere Dair Montreal Protokolü Pekin Değişikliği çerçevesinde, 2009/4 Tebliğ ekinde yer alan Ek I,II,III,IV,V-a ve V-b de gümrük tarife istatistik pozisyonları (GTİP) ve isimleri yer alan maddelerin ihracatına ilişkin usul ve esasları hakkında Tebliğ30. Gümrükler Genel Müdürlüğü nün İhracat Rejimi ile ilgili 10.09.2008 tarihli 22088 sayılı tasarruflu yazısı (Yayım.Trh.: 10.09.2008) Yürürlükte Değilİkinci bir talimata kadar durdurulan buğday ihracatına ilişkin işlemlerin, ihracat 2007/13 sayılı İhracı Kayda Bağlı Mallara İlişkin Tebliğ hükümleri çerçevesinde yürütülmesi hk.31. Bedelsiz İhracata İlişkin Tebliğ (No: İhracat 2008/12) (Yayım.Trh.: 12.07.2008) 22/12/1995 tarihli ve 95/7623 sayılı İhracat Rejimi Kararının 3 üncü maddesinin (e) bendine istinaden, karşılığında yurt dışından bir ödeme yapılmaksızın yurt dışına mal çıkarılmasına ilişkin usul ve esaslar hakkında Tebliğ32. İhracı Kayda Bağlı Mallara İlişkin Tebliğde Değişiklik Yapılmasına Dair Tebliğ (İhracat: 2008/7) (Yayım.Trh.: 27.06.2008) İhracat 2006/7 sayılı İhracı Kayda Bağlı Mallara İlişkin Tebliğ ekinde yer alan İhracı Kayda Bağlı Mallar Listesine 23 üncü sıra olarak Mercimekler (GTİP No: 0713.40) eklenmiştir.33. İhracı Kayda Bağlı Mallara İlişkin Tebliğde Değişiklik Yapılmasına Dair Tebliğ (İhracat 2007/13) (Yayım.Trh.: 26.12.2007) 6/6/2006 tarihli İhracat 2006/7 sayılı İhracı Kayda Bağlı Mallara İlişkin Tebliğ ekinde yer alan İhracı Kayda Bağlı Mallar Listesine 22 nci sıra olarak buğday ve mahlut, kara buğday, buğday ve çavdar melezi eklenmiştir.34. İhracı Kayda Bağlı Mallara İlişkin Tebliğde Değişiklik Yapılmasına Dair Tebliğ (İhracat: 2006/10) (Yayım.Trh.: 13.07.2006) 6/6/2006 tarihli İhracat 2006/7 sayılı İhracı Kayda Bağlı Mallara İlişkin Tebliğ ekinde yer alan İhracı Kayda Bağlı Mallar Listesinin 7. ve 18. sırası değiştirilmiş, İhracı Kayda Bağlı Mallar Listesine 19 - Çimento (2523.21, 2523.29, 2523.30, 2523.90) ve 20 - Kornişonlar (0707.00.90.00.00) eklenmiştir.35. Ozon Tabakasını İncelten Maddelerin İhracatına İlişkin Tebliğ İhracat : (2004/13) (Yayım.Trh.: 30.12.2004) Yürürlükte DeğilOzon Tabakasını İncelten Maddelere Dair Montreal Protokolü Pekin Değişikliği çerçevesinde, 2004/13 Tebliğ ekinde yer alan Ek I,II,III,IV,V-a ve V-b de gümrük tarife istatistik pozisyonları (GTİP) ve isimleri yer alan maddelerin ihracatına ilişkin usul ve esaslar hakkında Tebliğ36. Gümrük Yönetmeliği (03.02.1973 tarihli) (Yayım.Trh.: 3.02.1973) Yürürlükte DeğilGümrük Yönetmeliği</w:t>
      </w:r>
    </w:p>
    <w:p>
      <w:pPr>
        <w:pStyle w:val="Heading2"/>
        <w:keepNext/>
        <w:spacing w:after="100" w:before="220"/>
      </w:pPr>
      <w:r>
        <w:t xml:space="preserve">M-1399 · Gümrük İdarelerince Dahilde işleme izni verilmeyecek eşya listesi kapsamında olan maddeler</w:t>
      </w:r>
    </w:p>
    <w:p>
      <w:pPr>
        <w:spacing w:after="60" w:line="260"/>
      </w:pPr>
      <w:r>
        <w:rPr>
          <w:b/>
          <w:bCs/>
          <w:color w:val="5B6475"/>
          <w:sz w:val="19"/>
          <w:szCs w:val="19"/>
        </w:rPr>
        <w:t xml:space="preserve">Uygulama tarihi: </w:t>
      </w:r>
      <w:r>
        <w:rPr>
          <w:sz w:val="19"/>
          <w:szCs w:val="19"/>
        </w:rPr>
        <w:t xml:space="preserve">İlgili mevzuat 20.12.2006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Gümrük İdarelerince dahilde işleme izni verilmeyecek eşya listesi kapsamındadır. (Madde 14)</w:t>
      </w:r>
    </w:p>
    <w:p>
      <w:pPr>
        <w:spacing w:after="60" w:line="260"/>
      </w:pPr>
      <w:r>
        <w:rPr>
          <w:sz w:val="19"/>
          <w:szCs w:val="19"/>
        </w:rPr>
        <w:t xml:space="preserve">Bu maddenin bedelli veya bedelsiz olarak ithalatına dahilde işleme izni kapsamında ilgili gümrük idarelerince müsaade edilmez. Bu çerçevedeki talepler, dahilde işleme izin belgesi kapsamında Dış Ticaret Müsteşarlığınca değerlendirilir. (Madde 17/bent4)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Dahilde İşleme Rejimi Tebliği (İhracat: 2006/12) İlgili diğer mevzuat kalemlerini(3) görmek için tıklayınız 1. Dahilde İşleme Rejimi Tebliği (İhracat: 2006/12)’nde Değişiklik Yapılmasına Dair Tebliğ (İhracat: 2018/1) (Yayım.Trh.: 2.05.2018) 2006/12 sayılı Dahilde İşleme Rejimi Tebliğinin bazı maddelerinde değişiklik yapılmış; 7311.00.91.90.00 GTİP numaralı Oksijen Tüpleri Dahilde İşleme İzni Verilmeyecek Eşya Listesi kapsamından çıkarılmıştır.2. 2006/12 Sayılı Dahilde İşleme Rejimi Tebliğinde Değişiklik Yapılmasına Dair Tebliğ (İhracat: 2010/4) (Yayım.Trh.: 2.04.2010) İhracat 2006/12 sayılı Dahilde İşleme Rejimi Tebliğinin İndirimli Teminat Uygulaması başlıklı 9. maddesi ve Dahilde işleme izni verilecek haller başlıklı 14. maddesinin birinci fıkrasının (ı) bendi, Dahilde İşleme İzni Almak İçin Gerekli Bilgi ve Belgeler başlıklı EK 1 ve Dahilde İşleme İzni Verilmeyecek Eşya Listesi başlıklı Ek 7 değiştirilmiş; Haklı Sebep Hallerinin Değerlendirilmesi başlıklı 24. maddesine fıkra ve Tebliğe Geçici Madde 18 eklenmiştir.3. Dahilde İşleme Rejimi Tebliğinde Değişiklik Yapılmasına Dair Tebliğ (İhracat: 2008/13) (Yayım.Trh.: 14.08.2008) İhracat 2006/12 sayılı Dahilde İşleme Rejimi Tebliğinin Dahilde İşleme İzni Verilecek Haller başlıklı 14 üncü maddesinde değişiklik yapılmış; Tebliğe geçici 9 uncu madde ve geçici 10 uncu madde eklenmiş ve Ek 7 (Dahilde İşleme İzni Verilmeyecek Eşya Listesi) değiştirilmiştir.</w:t>
      </w:r>
    </w:p>
    <w:p>
      <w:pPr>
        <w:pStyle w:val="Heading2"/>
        <w:keepNext/>
        <w:spacing w:after="100" w:before="220"/>
      </w:pPr>
      <w:r>
        <w:t xml:space="preserve">M-1584 · Avrupa Birliği menşeli maddeler için tarife kontenjanı açılmıştır / TPS- E-Devlet -İthal Lisansı-Tarım Ülke Bazlı</w:t>
      </w:r>
    </w:p>
    <w:p>
      <w:pPr>
        <w:spacing w:after="60" w:line="260"/>
      </w:pPr>
      <w:r>
        <w:rPr>
          <w:b/>
          <w:bCs/>
          <w:color w:val="5B6475"/>
          <w:sz w:val="19"/>
          <w:szCs w:val="19"/>
        </w:rPr>
        <w:t xml:space="preserve">Uygulama tarihi: </w:t>
      </w:r>
      <w:r>
        <w:rPr>
          <w:sz w:val="19"/>
          <w:szCs w:val="19"/>
        </w:rPr>
        <w:t xml:space="preserve">İlgili mevzuat 01.01.2007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Avrupa Birliği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Avrupa Birliği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Avrupa Birliği Menşeli Bazı Tarım Ürünleri İthalatında Tarife Kontenjanı Uygulanması Hakkında Karar - 2006/11439 İlgili diğer mevzuat kalemlerini(17) görmek için tıklayınız 1. Avrupa Birliği Menşeli Bazı Tarım Ürünleri İthalatında Tarife Kontenjanı Uygulanmasına İlişkin Tebliğde Değişiklik Yapılmasına Dair Tebliğ (Yayım.Trh.: 17.11.2018) Avrupa Birliği Menşeli Bazı Tarım Ürünleri İthalatında Tarife Kontenjanı Uygulanmasına İlişkin Tebliğin Ek-1 inde yer alan tablonun AB003 ve AB004 kod numaralı tarife kontenjanlarına Diğer kemikli parçalar 0201.20 gtip i eklendi2. Avrupa Birliği Menşeli Bazı Tarım Ürünleri İthalatında Tarife Kontenjanı Uygulanmasına İlişkin Tebliğde Değişiklik Yapılmasına Dair Tebliğ (Yayım.Trh.: 19.10.2018) AB menşeli peynir, yağ, maltlık arpada açılan tarife kontenjanları için Tahsisat Yapılacak Firma Türü ve Tahsisat Yöntemi sütunlarında değişiklik yapılmıştır.3. Avrupa Birliği Menşeli Bazı Tarım Ürünleri İthalatında Tarife Kontenjanı Uygulanması Hakkında Kararda Değişiklik Yapılmasına Dair Karar (Karar Sayısı: 166) (Yayım.Trh.: 11.10.2018) 2006/11439 sayılı Avrupa Birliği Menşeli Bazı Tarım Ürünleri İthalatında Tarife Kontenjanı Uygulanması Hakkında Kararda yer alan 0202.20 gümrük tarife pozisyonunda yer alan etlerde tarife kontenjanı yeniden düzenlendi ve 0201.20 pozisyonunda yer alan büyükbaş hayvanların taze ve soğutulmuş diğer kemikli parçaları eklendi.4. Avrupa Birliği Menşeli Bazı Tarım Ürünleri İthalatında Tarife Kontenjanı Uygulanmasına İlişkin Tebliğ (Yayım.Trh.: 7.07.2018) 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hk.5. Risk Yönetimi ve Kontrol Genel Müdürlüğünün 2017/17 Sayılı Genelgesi (Tek Pencere Sistemi-E-Devlet) (Yayım.Trh.: 18.12.2017) 18.12.2017 tarihinden itibaren Tek Pencere Sisteminde E-Devlet Kapısı üzeriden e-başvuru ile yapılacak olan TPS ler hk.6. Avrupa Birliği Menşeli Bazı Tarım Ürünleri İthalatında Tarife Kontenjanı Uygulanması Hakkında Kararda Değişiklik Yapılmasına Dair Karar - 2017/10692 (Yayım.Trh.: 16.09.2017) 2006/11439 sayılı Avrupa Birliği Menşeli Bazı Tarım Ürünleri İthalatında Tarife Kontenjanı Uygulanması Hakkında Karara eklenen geçici madde ile 0202.20 gümrük tarife pozisyonlu diğer kemikli parçalar için 2017 yılında gümrük vergisi sıfır uygulanacaktır.7. Avrupa Birliği Menşeli Şeker İthalatında Açılan Tarife Kontenjanının Kalan Kısmının Dağıtımına İlişkin Tebliğ (Yayım.Trh.: 18.08.2016) 2006/11439 sayılı Avrupa Birliği Menşeli Bazı Tarım Ürünleri İthalatında Tarife Kontenjanı Uygulanması Hakkında Karar uyarınca Avrupa Birliği menşeli 1701.99 gümrük tarife pozisyonunda yer alan şeker ithalatında açılan tarife kontenjanının kalan kısmının dağıtımına ilişkin usul ve esaslar hk.8.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alınmıştır.9. Avrupa Birliği Menşeli Bazı Tarım Ürünleri İthalatında Tarife Kontenjanı Uygulanmasına İlişkin Tebliğ (Yayım.Trh.: 21.05.2016) Yürürlükte Değil2006/11439 sayılı Bakanlar Kurulu Kararı ile yürürlüğe konulan Avrupa Birliği Menşeli Bazı Tarım Ürünleri İthalatında Tarife Kontenjanı Uygulanması Hakkında Karar uyarınca, Avrupa Birliği menşeli bazı tarım ürünleri ithalatında uygulanacak tarife kontenjanlarının düzenlenmesi hk.10. Avrupa Birliği Menşeli Bazı Tarım Ürünleri İthalatında Tarife Kontenjanı Uygulanması Hakkında Kararda Değişiklik Yapılmasına Dair Karar - 2016/8647 (Yayım.Trh.: 8.04.2016) Avrupa Birliği menşeli 1701.99 gümrük tarife pozisyonlu kamış veya pancar şekerinin tarife kontenjanı kapsamında yapılacak ithalatında 2016 yılı gümrük vergisi %0 olarak uygulanır.11. Avrupa Birliği Menşeli Bazı Tarım Ürünleri İthalatında Tarife Kontenjanı Uygulanması Hakkında Kararda Değişiklik Yapılmasına Dair Karar - 2015/7997 (Yayım.Trh.: 14.08.2015) 2006/11439 sayılı Avrupa Birliği menşeli bazı tarım ürünleri ithalatında açılan tarife kontenjanı kapsamında 0102 GTP lu canlı büyükbaş hayvanlar ile 0202.20 GTP li Diğer kemikli parçalar için 2015 yılında gümrük vergisi %0 uygulanacaktır.12. Avrupa Birliği Menşeli Bazı Tarım Ürünleri İthalatında Tarife Kontenjanı Uygulanmasına İlişkin Tebliğde Değişiklik Yapılmasına Dair Tebliğ (Yayım.Trh.: 31.12.2014) Yürürlükte DeğilAvrupa Birliği Menşeli Bazı Tarım Ürünleri İthalatında Tarife Kontenjanı Uygulanmasına İlişkin Tebliğ Ek-2 de yer alan tablodaki AB010 tarife kontenjanı kod numaralı maddenin G.T.İ.P ile ismi ve Ek-3 (Başvurularda İbrazı Gereken Belgeler) ve Ek-4 (Tarife Kontenjanından Yararlanmak ve İthal Lisansı Almak İçin Başvuru Formu Örneği) değiştirilmiştir.13.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Tebliğ14. Avrupa Birliği Menşeli Bazı Tarım Ürünleri İthalatında Tarife Kontenjanı Uygulanmasına İlişkin Tebliğ (Yayım.Trh.: 24.09.2010) Yürürlükte Değil2006/11439 sayılı Karar uyarınca, Avrupa Birliği menşeli tarım ürünlerinde açılan tarife kontenjanlarının dağıtım usul ve esasları hakkında Tebliğ15.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Karar16. Avrupa Birliği Menşeli Bazı Tarım Ürünleri İthalatında Tarife Kontenjanı Uygulanmasına İlişkin Tebliğ (Yayım.Trh.: 14.01.2007) Yürürlükte Değil2006/11439 sayılı Karar uyarınca, Avrupa Birliği menşeli tarım ürünlerinde açılan tarife kontenjanlarının dağıtım usul ve esasları hakkında Tebliğ17. Gümrükler Genel Müdürlüğü nün Menşe ile ilgili 09.10.2006 tarihli 26064 sayılı tasarruflu yazısı (Yayım.Trh.: 9.10.2006) Yürürlükte DeğilAB den ve STA yaptığımız ülkelerden tarife kontenjanı kapsamında gerçekleştirilen tarım ürünleri ithalatında EUR. 1 dolaşım belgesi veya fatura beyanı ibraz edilmesi hk.</w:t>
      </w:r>
    </w:p>
    <w:p>
      <w:pPr>
        <w:pStyle w:val="Heading2"/>
        <w:keepNext/>
        <w:spacing w:after="100" w:before="220"/>
      </w:pPr>
      <w:r>
        <w:t xml:space="preserve">M-1666 · Mısır menşeli olanlar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01.03.2007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maddenin Mısır Arap Cumhuriyeti menşeli olanları için tarife kontenjanı açılmıştır. Tarife kontenjanı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Mısır Arap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Mısır Arap Cumhuriyeti Menşeli Bazı Tarım Ürünleri İthalatında Tarife Kontenjanı Uygulanması Hakkında Karar - 2007/11732 İlgili diğer mevzuat kalemlerini(10) görmek için tıklayınız 1. Mısır Arap Cumhuriyeti Menşeli Bazı Tarım Ürünleri İthalatında Tarife Kontenjanı Uygulanmasına İlişkin Tebliğ (Yayım.Trh.: 7.07.2018) 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alınmıştır.4. Mısır Arap Cumhuriyeti Menşeli Bazı Tarım Ürünleri İthalatında Tarife Kontenjanı Uygulanmasına İlişkin Tebliğ (Yayım.Trh.: 19.06.2016) Yürürlükte Değil2007/11732 sayılı Bakanlar Kurulu Kararı ile yürürlüğe konulan Mısır Arap Cumhuriyeti Menşeli Bazı Tarım Ürünleri İthalatında Tarife Kontenjanı Uygulanması Hakkında Karar uyarınca, Mısır Arap Cumhuriyeti menşeli bazı tarım ürünleri ithalatında uygulanacak tarife kontenjanlarının düzenlenmesi hk.5.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yapılmıştır.6. Mısır Arap Cumhuriyeti Menşeli Bazı Tarım Ürünleri İthalatında Tarife Kontenjanı Uygulanmasına İlişkin Tebliğde Değişiklik Yapılmasına Dair Tebliğ (Yayım.Trh.: 31.12.2015) Mısır Arap Cumhuriyeti Menşeli Bazı Tarım Ürünleri İthalatında Tarife Kontenjanı Uygulanmasına İlişkin Tebliğ Ek-2 de yer alan tablodaki MIS09 tarife kontenjanı kod numaralı satıra biberiye eklenerek kontenjan uygulaması kapsamına alınmıştır.7.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Tebliğ8. Mısır Arap Cumhuriyeti Menşeli Bazı Tarım Ürünleri İthalatında Tarife Kontenjanı Uygulanmasına İlişkin Tebliğ (Yayım.Trh.: 24.09.2010) Yürürlükte Değil26/2/2007 tarihli ve 2007/11732 sayılı Bakanlar Kurulu Kararı eki Karar uyarınca Mısır Arap Cumhuriyeti menşeli tarım ürünlerinde açılan tarife kontenjanların dağıtım usul ve esasları hk.9. İkili Anlaşmalar Çerçevesinde Bazı Tarım ve İşlenmiş Tarım Ürünleri İthalatında Tarife Kontenjanı Uygulanmasına İlişkin Kararlarda Değişiklik Yapılmasına Dair Karar -2008/13239 (Yayım.Trh.: 1.03.2008) İkili Anlaşmalar Çerçevesinde Bazı Tarım ve İşlenmiş Tarım Ürünleri İthalatında Tarife Kontenjanı Uygulanmasına İlişkin Kararlarda Değişiklik Yapılmasına Dair Karar10. Mısır Arap Cumhuriyeti Menşeli Bazı Tarım Ürünleri İthalatında Tarife Kontenjanı Uygulanmasına İlişkin Tebliğ (Yayım.Trh.: 29.03.2007) Yürürlükte Değil26/2/2007 tarihli ve 2007/11732 sayılı Bakanlar Kurulu Kararı eki Karar uyarınca Mısır Arap Cumhuriyeti menşeli tarım ürünlerinde açılan tarife kontenjanların dağıtım usul ve esasları hk.</w:t>
      </w:r>
    </w:p>
    <w:p>
      <w:pPr>
        <w:pStyle w:val="Heading2"/>
        <w:keepNext/>
        <w:spacing w:after="100" w:before="220"/>
      </w:pPr>
      <w:r>
        <w:t xml:space="preserve">M-2352 · Yem Kanunu kapsamındaki yemlerin ihracatı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Yem Kanunu kapsamına giren yemlerin ihracatı Tarım ve Köyişleri Bakanlığının Ön İznine tabidir. (Ek-2/11)</w:t>
      </w:r>
    </w:p>
    <w:p>
      <w:pPr>
        <w:spacing w:after="60" w:line="260"/>
      </w:pPr>
      <w:r>
        <w:rPr>
          <w:sz w:val="19"/>
          <w:szCs w:val="19"/>
        </w:rPr>
        <w:t xml:space="preserve">1734 sayılı Yem Kanunu 5996 sayılı Veteriner Hizmetleri, Bitki Sağlığı, Gıda ve Yem Kanunu ile yürürlükten kaldırılmıştır. 5996 sayılı Kanunda ön izinden bahsedilmemiş, Kanunun 31 inci maddesinde, resmi kontroller ile ilgili usul ve esasların Bakanlıkça çıkarılacak yönetmelik ile belirleneceği bildirilmiştir. Bitkisel yemlerin ihracatı ile ilgili yayımlanan Bitkisel Gıda ve Yemin İhracatında Sağlık Sertifikası Düzenlenmesi ve İhracattan Geri Dönen Ürünler İçin Uygulama Yönetmeliği gereği, Gıda, Tarım ve Hayvancılık Bakanlığı Sağlık Sertifikası düzenlenir.</w:t>
      </w:r>
    </w:p>
    <w:p>
      <w:pPr>
        <w:spacing w:after="60" w:line="260"/>
      </w:pPr>
      <w:r>
        <w:rPr>
          <w:sz w:val="19"/>
          <w:szCs w:val="19"/>
        </w:rPr>
        <w:t xml:space="preserve">Yemin resmi kontrolleri ile ilgili olarak Gıda ve Yemin Resmi Kontrollerine Dair Yönetmelik i de inceleyebilirsiniz.</w:t>
      </w:r>
    </w:p>
    <w:p>
      <w:pPr>
        <w:spacing w:after="60" w:line="260"/>
      </w:pPr>
      <w:r>
        <w:rPr>
          <w:sz w:val="19"/>
          <w:szCs w:val="19"/>
        </w:rPr>
        <w:t xml:space="preserve">08.10.2018 / 37813252 yazıda; DİİB kapsamında ihraç edilmek istenen ürünlerde de 96/31 sayılı İhracı Yasak ve Ön İzne Bağlı Mallara İlişkin Tebliğ kapsamında Ön İzin Belgesi aranması gerektiği bildirilmektedir.</w:t>
      </w:r>
    </w:p>
    <w:p>
      <w:pPr>
        <w:spacing w:after="60" w:line="260"/>
      </w:pPr>
      <w:r>
        <w:rPr>
          <w:sz w:val="19"/>
          <w:szCs w:val="19"/>
        </w:rPr>
        <w:t xml:space="preserve">24.09.2018 / 2762685 sayılı yazıda;Yem ihracatında Ön İzin Belgesi düzenlenmeyecek ürün listesi bildirilmiş ve 10.01.2023 / 81762502 sayılı yazıda da Yem ve yem maddelerindeki ihracat kısıtlamasının 01.07.2023 tarihine kadar uzatıldığı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kalemlerini(12) görmek için tıklayınız 1. Gümrükler Genel Müdürlüğünün 10.01.2023 tarihli ve 81762502 sayılı yazısı (Yem İhracatında Ön İzin Belgesi) (Yayım.Trh.: 10.01.2023) Yem ve yem maddelerindeki ihracat kısıtlamasının 01.07.2023 tarihine kadar uzatılması hk.2. Tarım ve Orman Bakanlığı Gıda ve Kontrol Genel Müdürlüğünün 05.04.2019 tarihli ve 1121294 sayılı yazısı (Yem İhracatında Ön İzin Belgesi Düzenlenmemesi) (Yayım.Trh.: 5.04.2019) Yem ihracatında 30.06.2019 tarihine kadar Ön İzin Belgesi düzenlenmeyecek ürün listesi hk.3. Gümrükler Genel Müdürlüğünün 08.10.2018 tarihli 37813252 sayılı tasarruflu yazısı (DIR da İhracat Ön İzin Belgesi) (Yayım.Trh.: 8.10.2018) Yem ve yem maddelerinin ihracatında dahilde işleme kapsamında olsa dahi ön izin belgesinin alınacağı hk.4.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düzenlenmeyecektir.5. Gıda, Tarım ve Hayvancılık Bakanlığının Kontrolüne Tabi Ürünlerin İthalat Denetimi Tebliği (Ürün Güvenliği ve Denetimi: 2012/5) (Yayım.Trh.: 30.12.2011) Yürürlükte Değilİnsan sağlığı ve güvenliği ile hayvan ve bitki varlığı ve sağlığı yönünden Gıda, Tarım ve Hayvancılık Bakanlığının kontrolüne tabi Tebliğ eki listelerde belirtilen ürünlerin ithalatına ilişkin usul ve esaslar hk.6. Gıda ve Yemin Resmi Kontrollerine Dair Yönetmelik (Yayım.Trh.: 17.12.2011) Gıda ve yemin etiketlenmesi ile tüketicilerin bilgilendirilmesi, tüketici menfaatlerinin korunması ve haksız rekabetin önlenmesi ile gıda ve yemin resmi kontrollerine ilişkin usul ve esasları belirlenmesi hk.7. Bitkisel Gıda ve Yemin İhracatında Sağlık Sertifikası Düzenlenmesi ve İhracattan Geri Dönen Ürünler İçin Uygulama Yönetmeliği (Yayım.Trh.: 25.11.2011) Bitkisel gıda ve gıda ile temas eden madde ve malzemeler ile bitkisel yem ve yemlik maddelerin ihracat ve çıkış aşamalarında gıda ve yem güvenilirliğine yönelik, gerekli kontrollerin yapılarak sağlık sertifikası düzenlenmesi, onaylanması ve ihracattan geri dönen ürünlerin yurt içine girişinde uygulanacak usul ve esaslar hk.8.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Tebliğ9. Veteriner Hizmetleri, Bitki Sağlığı, Gıda ve Yem Kanunu - 5996 (Yayım.Trh.: 13.06.2010) Gıda, gıda ile temas eden madde ve malzeme ile yemlerin üretim, işleme ve dağıtımının tüm aşamaları, bitki koruma ürünü ve veteriner tıbbi ürün kalıntıları ile diğer kalıntılar ve bulaşanların kontrolleri, salgın veya bulaşıcı hayvan hastalıkları, bitki ve bitkisel ürünlerdeki zararlı organizmalar ile mücadeleyi, çiftlik ve deney hayvanları ile ev ve süs hayvanlarının refahı, zootekni konuları, veteriner sağlık ve bitki koruma ürünleri, veteriner ve bitki sağlığı hizmetleri, canlı hayvan ve ürünlerin ülkeye giriş ve çıkış işlemleri ve bu konulara ilişkin resmî kontroller ve yaptırımlar.10.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Tebliğ11.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Tebliğ12. Yem Kanunu - 1734 (Yayım.Trh.: 7.06.1973) Yürürlükte DeğilTicarete arz edilecek yemlerin hazırlanması, imali, ithali,sürümü ve satışları ile yemlerin özelliklerine göre sahip olacakları nitelikler ve ihtiva etmeleri gereken temel besin maddeleri cins ve miktarlarının tespiti, bu yemlerin beyana ve tescile tabi tutulmaları ve benzeri hususlar hk. Kanun</w:t>
      </w:r>
    </w:p>
    <w:p>
      <w:pPr>
        <w:pStyle w:val="Heading2"/>
        <w:keepNext/>
        <w:spacing w:after="100" w:before="220"/>
      </w:pPr>
      <w:r>
        <w:t xml:space="preserve">M-2357 · İhracı Tarım ve Köyişleri Bakanlığının ön iznine tabidir.</w:t>
      </w:r>
    </w:p>
    <w:p>
      <w:pPr>
        <w:spacing w:after="60" w:line="260"/>
      </w:pPr>
      <w:r>
        <w:rPr>
          <w:b/>
          <w:bCs/>
          <w:color w:val="5B6475"/>
          <w:sz w:val="19"/>
          <w:szCs w:val="19"/>
        </w:rPr>
        <w:t xml:space="preserve">Uygulama tarihi: </w:t>
      </w:r>
      <w:r>
        <w:rPr>
          <w:sz w:val="19"/>
          <w:szCs w:val="19"/>
        </w:rPr>
        <w:t xml:space="preserve">İlgili mevzuat 01.01.2009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Tohumların (Orman ağacı tohumları hariç) ihracatı Tarım ve Köyişleri Bakanlığının Ön İznine tabidir. (Ek-2/7)</w:t>
      </w:r>
    </w:p>
    <w:p>
      <w:pPr>
        <w:spacing w:after="60" w:line="260"/>
      </w:pPr>
      <w:r>
        <w:rPr>
          <w:sz w:val="19"/>
          <w:szCs w:val="19"/>
        </w:rPr>
        <w:t xml:space="preserve">Ülkemizden yapılacak tohumluk ihracatı ön izni ile ilgili usul ve esasları için bakınız: Tohumluk İhracatı Uygulama Genelgesi (2019/4)</w:t>
      </w:r>
    </w:p>
    <w:p>
      <w:pPr>
        <w:spacing w:after="60" w:line="260"/>
      </w:pPr>
      <w:r>
        <w:rPr>
          <w:sz w:val="19"/>
          <w:szCs w:val="19"/>
        </w:rPr>
        <w:t xml:space="preserve">09.10.2018 / 37808399 yazıda; Tohumluk sertifikası olmayan eşyanın "tohumluk" olarak ihraç edilmesinin önüne geçmek ve yurt içi arz dengesi de dikkate alınarak tohumlukların ihracatında (sebze türleri hariç) "tohumluk sertifikası" şartı getirildiği belirtilerek, bu tür istismarları önlemek amacıyla gümrük müdürlüklerine ulaşan tohumluk ihraç taleplerinde "ihraç ön izin yazısı" beraberinde "tohumluk sertifikası"nın da dikkate alınması istenilmektedir.</w:t>
      </w:r>
    </w:p>
    <w:p>
      <w:pPr>
        <w:spacing w:after="60" w:line="260"/>
      </w:pPr>
      <w:r>
        <w:rPr>
          <w:sz w:val="19"/>
          <w:szCs w:val="19"/>
        </w:rPr>
        <w:t xml:space="preserve">29.11.2018 tarihli ve 39346778 sayılı yazıda; Tohumluk ihracatında ön izin sertifikasında ve ambalaj üzerindeki parti nonun aynı olacağı ile uyuşmazlık halinde tohumluk kontrolörlerinden destek alınacağı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İhracı Yasak ve Ön İzne Bağlı Mallara İlişkin Tebliğ (İhracat 96/31) İlgili diğer mevzuat kalemlerini(9) görmek için tıklayınız 1. Tohumluk İhracatı Uygulama Genelgesi (2019/4) (Yayım.Trh.: 19.04.2019) Ülkemizden yapılacak tohumluk ihracatı ön izni ile ilgili usul ve esasları hk.2. Gümrükler Genel Müdürlüğünün 29.11.2018 tarihli ve 39346778 sayılı yazısı (Tohumluk İhracatı hk.) (Yayım.Trh.: 29.11.2018) İhracat beyanlarında, tohumluk sertifikası üzerinde belirtilen parti no ile tohumluk ambalajı üzerinde yer alan tohumluk etiketindeki parti no.sunun uyuşup uyuşmadığının gümrük idaresince kontrolü; yapılan kontrollerde herhangi bir uyuşmazlık fark edilmesi halinde, tohumluk kontrolörlerinden kontrol ve tespit için görevlendirme talep edilebileceği hk.3. Gümrükler Genel Müdürlüğünün 09.10.2018 tarihli 37808399 sayılı tasarruflu yazısı (Tohumluk İhracatı) (Yayım.Trh.: 9.10.2018) Tohumluk sertifikası olmayan eşyanın Tohumluk olarak ihraç edilmesinin önüne geçmek ve yurt içi arz dengesi de dikkate alınarak tohumlukların ihracatında (Sebze Türleri Hariç) Tohumluk Sertifikası şartı getirildiği, gümrük müdürlüklerine ulaşan tohumluk ihraç taleplerinde İhraç Ön İzin Yazısı beraberinde Tohumluk Sertifikasının da dikkate alınması gerektiği hk.4. Tohumluk İhracatı Uygulama Genelgesi (2017/4) (Yayım.Trh.: 1.01.2017) Yürürlükte DeğilÜlkemizden yapılacak tohumluk ihracatı ön izni ile ilgili usul ve esasları hk.5. Tohumluk İhracatı Uygulama Genelgesi (2015/4) (Yayım.Trh.: 1.01.2015) Yürürlükte DeğilÜlkemizden yapılan tohumluk ihracatı ile ilgili usul ve esaslar hk.6. Tarım ve Köyişleri Bakanlığı’nın Denetimine Tabi Ürünlerin İthalatına Dair Dış Ticarette Standardizasyon Tebliği (No: 2011/5) (Yayım.Trh.: 29.12.2010) Yürürlükte Değilİnsan sağlığı ve güvenliği, hayvan ve bitki varlığı ve sağlığı yönünden uygunluğu, Kontrol Belgesi ile belgelenmiş olması zorunlu, Tarım ve Köyişleri Bakanlığının denetimine tabi ürünlerin ithalatına dair Tebliğ7. Tarım ve Köyişleri Bakanlığı’nın Denetimine Tabi Ürünlerin İthalatına Dair Dış Ticarette Standardizasyon Tebliği nde Değişiklik Yapılmasına Dair Dış Ticarette Standardizasyon Tebliği (No: 2010/31) (Yayım.Trh.: 7.05.2010) Yürürlükte Değil31/12/2009 tarihli ve 27449 sayılı (2. Mükerrer) Resmî Gazete de yayımlanarak yürürlüğe giren Tarım ve Köyişleri Bakanlığı nın Denetimine Tabi Ürünlerin İthalatına Dair Dış Ticarette Standardizasyon Tebliği (Tebliğ No: 2010/5) nde yapılan değişiklikler hk.8. Tarım ve Köyişleri Bakanlığı’nın Denetimine Tabi Ürünlerin İthalatına Dair Dış Ticarette Standardizasyon Tebliği (No: 2010/5) (Yayım.Trh.: 31.12.2009) Yürürlükte Değilİnsan sağlığı ve güvenliği, hayvan ve bitki varlığı ve sağlığı yönünden uygunluğu, Kontrol Belgesi ile belgelenmiş olması zorunlu, Tarım ve Köyişleri Bakanlığının denetimine tabi ürünlerin ithalatına dair Tebliğ9. Tarım ve Köyişleri Bakanlığı’nın Denetimine Tabi Ürünlerin İthalatına Dair Dış Ticarette Standardizasyon Tebliği (No: 2009/5) (Yayım.Trh.: 31.12.2008) Yürürlükte Değilİnsan sağlığı ve güvenliği, hayvan ve bitki varlığı ve sağlığı yönünden uygunluğu, Kontrol Belgesi ile belgelenmiş olması zorunlu, Tarım ve Köyişleri Bakanlığının denetimine tabi ürünlerin ithalatına dair Tebliğ</w:t>
      </w:r>
    </w:p>
    <w:p>
      <w:pPr>
        <w:pStyle w:val="Heading2"/>
        <w:keepNext/>
        <w:spacing w:after="100" w:before="220"/>
      </w:pPr>
      <w:r>
        <w:t xml:space="preserve">M-2749 · Sırbistan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01.09.2010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Sırbistan Cumhuriyeti menşeli bu maddeler için tarife kontenjanı açılmıştır. Tarife kontenjanları kapsamında yapılacak ithalat için Ticaret Bakanlığı'nca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Sırbistan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Sırbistan Cumhuriyeti Menşeli Bazı Tarım ve İşlenmiş Tarım Ürünleri İthalatında Tarife Kontenjanı Uygulanması Hakkında Karar- 2010/814 İlgili diğer mevzuat kalemlerini(12) görmek için tıklayınız 1. Sırbistan Cumhuriyeti Menşeli Bazı Tarım ve İşlenmiş Tarım Ürünleri İthalatında Tarife Kontenjanı Uygulanmasına İlişkin Tebliğde Değişiklik Yapılmasına Dair Tebliğ (Yayım.Trh.: 25.06.2019) Sırbistan Cumhuriyeti Menşeli Bazı Tarım ve İşlenmiş Tarım Ürünleri İthalatında Tarife Kontenjanı Uygulanmasına İlişkin Tebliğin bazı madde ve eklerinde değişiklik olmuştur.2. Sırbistan Cumhuriyeti Menşeli Bazı Tarım ve İşlenmiş Tarım Ürünleri İthalatında Tarife Kontenjanı Uygulanmasına İlişkin Tebliğ (Yayım.Trh.: 7.07.2018) 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alınmıştır.6. Sırbistan Cumhuriyeti Menşeli Bazı Tarım ve İşlenmiş Tarım Ürünleri İthalatında Tarife Kontenjanı Uygulanmasına İlişkin Tebliğ (Yayım.Trh.: 19.06.2016) Yürürlükte Değil2010/814 sayılı Bakanlar Kurulu Kararı ile yürürlüğe konulan Sırbistan Cumhuriyeti Menşeli Bazı Tarım ve İşlenmiş Tarım Ürünleri İthalatında Tarife Kontenjanı Uygulanması Hakkında Karar uyarınca, Sırbistan Cumhuriyeti menşeli bazı tarım ve işlenmiş tarım ürünleri ithalatında uygulanacak tarife kontenjanlarının düzenlenmesi hk.7.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yapılmıştır.8. Sırbistan Cumhuriyeti Menşeli Bazı Tarım ve İşlenmiş Tarım Ürünleri İthalatında Tarife Kontenjanı Uygulanmasına İlişkin Tebliğde Değişiklik Yapılmasına Dair Tebliğ (Yayım.Trh.: 31.12.2015) Yürürlükte DeğilSırbistan Cumhuriyeti Menşeli Bazı Tarım ve İşlenmiş Tarım Ürünleri İthalatında Tarife Kontenjanı Uygulanmasına İlişkin Tebliğ ek-2 de yer alan SRB003(*) satırda 0602.90.49 nolu gtip değiştirilmiş; SRB016 satıra 0713.33.10.00.11 ve 0713.33.90.00.11 gtipleri eklenmiş; SRB022 nolu satıra biberiye eklenmiş; SRB033 nolu satırdan biberiye çıkarılmıştır.9. Sırbistan Cumhuriyeti Menşeli Bazı Tarım ve İşlenmiş Tarım Ürünleri İthalatında Tarife Kontenjanı Uygulanmasına İlişkin Tebliğde Değişiklik Yapılmasına Dair Tebliğ (Yayım.Trh.: 31.12.2014) Yürürlükte DeğilSırbistan Cumhuriyeti Menşeli Bazı Tarım ve İşlenmiş Tarım Ürünleri İthalatında Tarife Kontenjanı Uygulanmasına İlişkin Tebliğ Ek-2 de yer alan tablodaki SRB045 tarife kontenjanı kod numaralı maddenin G.T.İ.P ile ismi ve Ek 3 (Başvurularda İbrazı Gereken Belgeler) ve Ek 4 (Tarife Kontenjanından Yararlanmak ve İthal Lisansı Almak İçin Başvuru Formu Örneği) değiştirilmiştir.</w:t>
      </w:r>
    </w:p>
    <w:p>
      <w:pPr>
        <w:spacing w:after="60" w:line="260"/>
      </w:pPr>
      <w:r>
        <w:rPr>
          <w:sz w:val="19"/>
          <w:szCs w:val="19"/>
        </w:rPr>
        <w:t xml:space="preserve">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Sırbistan Cumhuriyeti Menşeli Bazı Tarım ve İşlenmiş Tarım Ürünleri İthalatında Tarife Kontenjanı Uygulanmasına İlişkin Tebliğ (Yayım.Trh.: 24.09.2010) Yürürlükte Değil2010/814 sayılı Bakanlar Kurulu Kararı ile yürürlüğe konulan Karar uyarınca, Sırbistan Cumhuriyeti menşeli tarım ve işlenmiş tarım ürünlerinde açılan tarife kontenjanlarının uygulanmasına ilişkin Tebliğ12. Türkiye Cumhuriyeti ile Sırbistan Cumhuriyeti Arasında İmzalanan Serbest Ticaret Anlaşmasının Onaylanması Hakkında Karar - 2010/445 (Yayım.Trh.: 3.07.2010) Türkiye Cumhuriyeti ile Sırbistan Cumhuriyeti Arasında İmzalanan Serbest Ticaret Anlaşmasının Onaylanması Hakkında Karar</w:t>
      </w:r>
    </w:p>
    <w:p>
      <w:pPr>
        <w:pStyle w:val="Heading2"/>
        <w:keepNext/>
        <w:spacing w:after="100" w:before="220"/>
      </w:pPr>
      <w:r>
        <w:t xml:space="preserve">M-2965 · Şili menşeli bazı tarım ve işlenmiş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01.03.2011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Şili menşeli bu maddeler için tarife kontenjanı açılmıştır. Tarife kontenjanları kapsamında yapılacak ithalat için Dış Ticaret Müsteşarlığı'nca (İthalat Genel Müdürlüğü) ithal lisansı düzenlenir.</w:t>
      </w:r>
    </w:p>
    <w:p>
      <w:pPr>
        <w:spacing w:after="60" w:line="260"/>
      </w:pPr>
      <w:r>
        <w:rPr>
          <w:sz w:val="19"/>
          <w:szCs w:val="19"/>
        </w:rPr>
        <w:t xml:space="preserve">İthal lisansıyla yapılacak ithalatta, ithal lisansı firma nüshası ithalat işlemleri sırasında ilgili gümrük idaresince aranır.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Şili Cumhuriyeti Menşeli Bazı Tarım ve İşlenmiş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Şili Cumhuriyeti Menşeli Bazı Tarım ve İşlenmiş Tarım Ürünleri İthalatında Tarife Kontenjanı Uygulanması Hakkında Karar - 2011/1416 İlgili diğer mevzuat kalemlerini(11) görmek için tıklayınız 1. Şili Cumhuriyeti Menşeli Bazı Tarım ve İşlenmiş Tarım Ürünleri İthalatında Tarife Kontenjanı Uygulanmasına İlişkin Tebliğ (Yayım.Trh.: 7.07.2018) 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hk.2. Risk Yönetimi ve Kontrol Genel Müdürlüğünün 2017/17 Sayılı Genelgesi (Tek Pencere Sistemi-E-Devlet) (Yayım.Trh.: 18.12.2017) 18.12.2017 tarihinden itibaren Tek Pencere Sisteminde E-Devlet Kapısı üzeriden e-başvuru ile yapılacak olan TPS ler hk.3.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yapılmıştır.4.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alınmıştır.5. Şili Cumhuriyeti Menşeli Bazı Tarım ve İşlenmiş Tarım Ürünleri İthalatında Tarife Kontenjanı Uygulanmasına İlişkin Tebliğ (Yayım.Trh.: 19.06.2016) Yürürlükte Değil2011/1416 sayılı Bakanlar Kurulu Kararı ile yürürlüğe konulan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hk.6. İkili Anlaşmalar Çerçevesinde Bazı Tarım ve İşlenmiş Tarım Ürünleri İthalatında Tarife Kontenjanı Uygulanmasına İlişkin Kararlarda Değişiklik Yapılmasına Dair Karar - 2016/8428 (Yayım.Trh.: 12.02.2016) İkili Anlaşmalar Çerçevesinde Bazı Tarım ve İşlenmiş Tarım Ürünleri İthalatında Tarife Kontenjanı Uygulanmasına İlişkin Kararlarda (Fas, Mısır, İsrail, Arnavutluk, Sırbistan, Şili, İran Menşeli Bazı Tarım Ürünleri İthalatında Tarife Kontenjanı Uygulanması Hakkında Kararlar) değişiklik yapılmıştır.7. Şili Cumhuriyeti Menşeli Bazı Tarım ve İşlenmiş Tarım Ürünleri İthalatında Tarife Kontenjanı Uygulanmasına İlişkin Tebliğde Değişiklik Yapılmasına Dair Tebliğ (Yayım.Trh.: 31.12.2015) Yürürlükte DeğilŞili Cumhuriyeti Menşeli Bazı Tarım ve İşlenmiş Tarım Ürünleri İthalatında Tarife Kontenjanı Uygulanmasına İlişkin Tebliğde Değişiklik Yapılmasına Dair Tebliğ ek-2 de yer alan tablodaki ŞİLİ025 tarife kontenjanı kod numaralı satırda 0713.33 olan GTİP numarası 0713.33.90.00.19 olarak değiştirilmiştir.8. Şili Cumhuriyeti Menşeli Bazı Tarım ve İşlenmiş Tarım Ürünleri İthalatında Tarife Kontenjanı Uygulanmasına İlişkin Tebliğde Değişiklik Yapılmasına Dair Tebliğ (Yayım.Trh.: 31.12.2014) Yürürlükte DeğilŞili Cumhuriyeti Menşeli Bazı Tarım ve İşlenmiş Tarım Ürünleri İthalatında Tarife Kontenjanı Uygulanmasına İlişkin Tebliğin Ek-2’sinde yer alan tablodaki ŞİLİ009 tarife kontenjanı kod numaralı maddenin G.T.İ.P ile ismi ve Ek-3 (Başvurularda İbrazı Gereken Belgeler) ve Ek-4 (Tarife Kontenjanından Yararlanmak ve İthal Lisansı Almak İçin Başvuru Formu Örneği) değiştirilmiştir.9. Şili Cumhuriyeti Menşeli Bazı Tarım ve İşlenmiş Tarım Ürünleri İthalatında Tarife Kontenjanı Uygulanması Hakkında Kararda Değişiklik Yapılmasına İlişkin Karar - 2012/4101 (Yayım.Trh.: 5.01.2013) Şili Cumhuriyeti Menşeli Bazı Tarım ve İşlenmiş Tarım Ürünleri İthalatında Tarife Kontenjanı Uygulanması Hakkında Kararın 2 nci maddesinde yer alan 03.07 ve 03.08 gtiplerine ilişkin satırlar değiştirilmiştir.10. İkili Anlaşmalar Çerçevesinde Bazı Tarım ve İşlenmiş Tarım Ürünleri İthalatında Tarife Kontenjanı Uygulanmasına İlişkin Kararlarda Değişiklik Yapılmasına Dair Karar - 2012/2673 (Yayım.Trh.: 15.01.2012) İkili Anlaşmalar Çerçevesinde (Tunus, Makedonya, Hırvatistan, Avrupa Birliği, Fas, Arnavutluk, Gürcistan, Sırbistan, Bosna ve Hersek, Mısır, Şili, Ürdün) Bazı Tarım ve İşlenmiş Tarım Ürünleri İthalatında Tarife Kontenjanı Uygulanmasına İlişkin Kararlarda değişiklik yapılmasına dair Tebliğ11. Şili Cumhuriyeti Menşeli Bazı Tarım ve İşlenmiş Tarım Ürünleri İthalatında Tarife Kontenjanı Uygulanmasına İlişkin Tebliğ (Yayım.Trh.: 10.03.2011) Yürürlükte Değil14/2/2011 tarihli ve 2011/1416 sayılı Şili Cumhuriyeti Menşeli Bazı Tarım ve İşlenmiş Tarım Ürünleri İthalatında Tarife Kontenjanı Uygulanması Hakkında Karar uyarınca, Şili Cumhuriyeti menşeli bazı tarım ve işlenmiş tarım ürünleri ithalatında uygulanacak tarife kontenjanlarının düzenlenmesi hk.</w:t>
      </w:r>
    </w:p>
    <w:p>
      <w:pPr>
        <w:pStyle w:val="Heading2"/>
        <w:keepNext/>
        <w:spacing w:after="100" w:before="220"/>
      </w:pPr>
      <w:r>
        <w:t xml:space="preserve">M-3074 · Avrupa Birliği sınıflandırma kararı</w:t>
      </w:r>
    </w:p>
    <w:p>
      <w:pPr>
        <w:spacing w:after="60" w:line="260"/>
      </w:pPr>
      <w:r>
        <w:rPr>
          <w:b/>
          <w:bCs/>
          <w:color w:val="5B6475"/>
          <w:sz w:val="19"/>
          <w:szCs w:val="19"/>
        </w:rPr>
        <w:t xml:space="preserve">Uygulama tarihi: </w:t>
      </w:r>
      <w:r>
        <w:rPr>
          <w:sz w:val="19"/>
          <w:szCs w:val="19"/>
        </w:rPr>
        <w:t xml:space="preserve">İlgili mevzuat 04.11.2011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Avrupa Birliği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13) İlgili diğer mevzuat kalemlerini(1) görmek için tıklayınız 1. Gümrük Genel Tebliği (Tarife-Sınıflandırma Kararları) (Seri No: 13)’nde Değişiklik Yapılmasına Dair Tebliğ (Seri No: 32) (Yayım.Trh.: 17.10.2020) 13 seri nolu Gümrük Genel Tebliği (Tarife-Sınıflandırma Kararları) nin ekindeki tabloda yer alan 3904 69 80 Kombine Nomanklatür kodlu satır yürürlükten kaldırılmıştır.</w:t>
      </w:r>
    </w:p>
    <w:p>
      <w:pPr>
        <w:pStyle w:val="Heading2"/>
        <w:keepNext/>
        <w:spacing w:after="100" w:before="220"/>
      </w:pPr>
      <w:r>
        <w:t xml:space="preserve">M-3631 · Bu madde kontrole tabi kabotaj eşya listesi kapsamındadır.</w:t>
      </w:r>
    </w:p>
    <w:p>
      <w:pPr>
        <w:spacing w:after="60" w:line="260"/>
      </w:pPr>
      <w:r>
        <w:rPr>
          <w:b/>
          <w:bCs/>
          <w:color w:val="5B6475"/>
          <w:sz w:val="19"/>
          <w:szCs w:val="19"/>
        </w:rPr>
        <w:t xml:space="preserve">Uygulama tarihi: </w:t>
      </w:r>
      <w:r>
        <w:rPr>
          <w:sz w:val="19"/>
          <w:szCs w:val="19"/>
        </w:rPr>
        <w:t xml:space="preserve">İlgili mevzuat 07.06.2013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kontrole tabi kabotaj eşya listesi (Yükleme, taşıma ve boşaltmalarda kontrol ve denetlemeye tabi tutulan eşya ve maddelere ilişkin liste) kapsamındadır. (Madde 4)</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Türkiye Limanları ve İskeleleri Arasında Deniz Taşıtlarıyla Yapılan Taşıma ile Yükleme ve Boşaltmalarda Gümrük Gözetim ve Kontrolü Usul ve Esaslarına İlişkin Tebliğ</w:t>
      </w:r>
    </w:p>
    <w:p>
      <w:pPr>
        <w:pStyle w:val="Heading2"/>
        <w:keepNext/>
        <w:spacing w:after="100" w:before="220"/>
      </w:pPr>
      <w:r>
        <w:t xml:space="preserve">M-3654 · Gıda, gıda ile temas eden madde ve malzeme ve yemlerin ithalatında, resmi kontrollerin yapılacağı Tarım ve Hayvancılık İl Müdürlükleri (Ek-5)</w:t>
      </w:r>
    </w:p>
    <w:p>
      <w:pPr>
        <w:spacing w:after="60" w:line="260"/>
      </w:pPr>
      <w:r>
        <w:rPr>
          <w:b/>
          <w:bCs/>
          <w:color w:val="5B6475"/>
          <w:sz w:val="19"/>
          <w:szCs w:val="19"/>
        </w:rPr>
        <w:t xml:space="preserve">Uygulama tarihi: </w:t>
      </w:r>
      <w:r>
        <w:rPr>
          <w:sz w:val="19"/>
          <w:szCs w:val="19"/>
        </w:rPr>
        <w:t xml:space="preserve">İlgili mevzuat 05.10.2013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ek-5'te yer alan listede belirtilen il gıda, tarım ve hayvancılık müdürlüklerince gerçekleştirilir. (Madde 3/5)</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kalemlerini(7)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eklenmiştir.3.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28.06.2016) Gıda, Tarım ve Hayvancılık Bakanlığı Kontrolüne Tabi Belirli Ürünlerin Girişine Yetkili Gümrük İdareleri ile Resmi Kontrollerini Yapmaya Yetkili İl Gıda, Tarım ve Hayvancılık Müdürlüklerinin Belirlenmesine Dair Tebliğin bazı madde ve eklerinde değişiklik olmuştur.6.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hk.7. Genelge No: 2011/3 (İhtisas Gümrüğü Uygulaması hk.) (Yayım.Trh.: 21.01.2011) Yürürlükte DeğilHalı, küçük ev aletleri, deri ve deriden mamul eşya ile ayakkabı, mobilya, porselen ve seramikten mutfak eşyası, çakmak, düzcam, çay, ham petrol ve akaryakıt, otomotiv, solvent ve bazı petrol ürünleri, LPG, cam eşya ve lüks lambası ve gıdaların serbest dolaşıma girişinin yapılacağı ihtisas gümrükleri hk.</w:t>
      </w:r>
    </w:p>
    <w:p>
      <w:pPr>
        <w:pStyle w:val="Heading2"/>
        <w:keepNext/>
        <w:spacing w:after="100" w:before="220"/>
      </w:pPr>
      <w:r>
        <w:t xml:space="preserve">M-3671 · Zirai karantina kontrolüne tabi bitki ve bitkisel ürünlerin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bu bitki ve bitkisel ürünlerin Türkiye Gümrük Bölgesine girişi Ek-4 'te yer alan listede belirtilen gümrük idarelerinden gerçekleştirilir. Ancak soğuk zincirle taşınan ve aracın açılması halinde soğuk zincirin bozulabileceği ürünlerin ek-4 listede yer alan illerdeki herhangi bir gümrük idaresine transiti yapılarak resmi kontrolleri gerçekleştirilebilir. (Madde 3/4)</w:t>
      </w:r>
    </w:p>
    <w:p>
      <w:pPr>
        <w:spacing w:after="60" w:line="260"/>
      </w:pPr>
      <w:r>
        <w:rPr>
          <w:sz w:val="19"/>
          <w:szCs w:val="19"/>
        </w:rPr>
        <w:t xml:space="preserve">Gıda ve Kontrol Genel Müdürlüğünün 29.05.2014 tarih ve 21465 sayılı yazısısında;İthal edilmek istenen sap ve samanın hem veteriner hem de bitki sağlığı kontrolüne tabi olması nedeniyle, ülkemize girişinin her ikisine ait ortak Ağrı, Ankara, Antalya, Ardahan (yalnız sınır ticareti kapsamında), Artvin, Balıkesir, Edirne, Hatay, İğdır, İstanbul, İzmir, Kocaeli, Mersin, Samsun, Şırnak, Tekirdağ, Trabzon ve Zonguldak illerinde yetkilendirilen gümrük idarelerinden yapılabileceği bildirilmiştir.</w:t>
      </w:r>
    </w:p>
    <w:p>
      <w:pPr>
        <w:spacing w:after="60" w:line="260"/>
      </w:pPr>
      <w:r>
        <w:rPr>
          <w:sz w:val="19"/>
          <w:szCs w:val="19"/>
        </w:rPr>
        <w:t xml:space="preserve">yapılacak giriş-çıkışlarda da resmi kontrollere tabi tutulmaksızın izin verilmemesi; 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kalemlerini(15) görmek için tıklayınız 1.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yapılabilecektir.2.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hk.3.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hk.4.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28.10.2017) Zirai karantina kontrolüne tabi orman ürünlerinin (Ek-2) Türkiye Gümrük Bölgesine giriş kapılarına Rize, Zirai karantina kontrolüne tabi diğer bitki ve bitkisel ürünlerin (EK-4) Türkiye Gümrük Bölgesine giriş kapılarına Çanakkale, Kars ve Rize, Gıda ve yem güvenilirliğine ilişkin resmi kontrollerin (Ek-5) yapıldığı il gıda, tarım ve hayvancılık müdürlüklerine Kars ve Zonguldak eklenmiştir.5.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14.06.2015) Veteriner kontrollerine tabi olan hayvan ve ürünlerin yetkili ihtisas gümrüklerine Gemlik ve Çanakkale, zirai karantina kontrolüne tabi orman ürünleri yetkili ihtisas gümrüklerine de Giresun eklenmiştir.10. Gıda ve Kontrol Genel Müdürlüğünün 29.05.2014 tarih ve 21465 sayılı yazısı (Sap saman ithalatına ilişkin resmi kontroller ve yetkili giriş kapıları hk.) (Yayım.Trh.: 29.05.2014) Sap saman ithalatına ilişkin resmi kontroller ve yetkili giriş kapıları hk.11.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hk.12.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hk.13. Gıda, Tarım ve Hayvancılık Bakanlığının Kontrolüne Tabi Ürünlerin İthalat Denetimi Tebliği (Ürün Güvenliği ve Denetimi: 2014/5) (Yayım.Trh.: 31.12.2013) Yürürlükte Değilİnsan sağlığı ve güvenliği ile hayvan ve bitki varlığı ve sağlığı yönünden Gıda, Tarım ve Hayvancılık Bakanlığının kontrolüne tabi Tebliğ eki listelerde belirtilen ürünlerin ithalatına ilişkin usul ve esaslar hk.14.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hk.15. Gıda ve Kontrol Genel Müdürlüğünün 10.08.2012 tarih ve 27819 sayılı yazısı (Ot, yaprak, sap ve saman ithalatı) (Yayım.Trh.: 10.08.2012) İthalat yasağı kaldırılan ot, yaprak, sap ve saman ithalatında yürütülecek resmi kontroller hk.</w:t>
      </w:r>
    </w:p>
    <w:p>
      <w:pPr>
        <w:pStyle w:val="Heading2"/>
        <w:keepNext/>
        <w:spacing w:after="100" w:before="220"/>
      </w:pPr>
      <w:r>
        <w:t xml:space="preserve">M-3672 · Zirai karantina kontrolüne tabi tabi TOHUM, FİDE, FİDAN ve ÇİÇEK OĞANLARI gibi çoğaltım materyalinin ithalatında yetkili gümrük giriş kapıları</w:t>
      </w:r>
    </w:p>
    <w:p>
      <w:pPr>
        <w:spacing w:after="60" w:line="260"/>
      </w:pPr>
      <w:r>
        <w:rPr>
          <w:b/>
          <w:bCs/>
          <w:color w:val="5B6475"/>
          <w:sz w:val="19"/>
          <w:szCs w:val="19"/>
        </w:rPr>
        <w:t xml:space="preserve">Uygulama tarihi: </w:t>
      </w:r>
      <w:r>
        <w:rPr>
          <w:sz w:val="19"/>
          <w:szCs w:val="19"/>
        </w:rPr>
        <w:t xml:space="preserve">İlgili mevzuat 05.01.2014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Zirai karantina kontrolüne tabi tohum, fide, fidan ve çiçek soğanları gibi çoğaltım materyalinin Türkiye Gümrük Bölgesine girişi Ek-3'te yer alan listede belirtilen gümrük idarelerinden gerçekleştirilir. Ancak, giriş gümrük idarelerinde resmi kontrolleri tamamlanamayan çoğaltım materyalinin ek-3'te yer alan listede belirtilen diğer yetkili gümrük idarelerine veya Ankara ve İstanbul’daki diğer gümrük idarelerine sevk edilerek resmi kontrolleri gerçekleştirilir. (Madde 3/3)</w:t>
      </w:r>
    </w:p>
    <w:p>
      <w:pPr>
        <w:spacing w:after="60" w:line="260"/>
      </w:pPr>
      <w:r>
        <w:rPr>
          <w:sz w:val="19"/>
          <w:szCs w:val="19"/>
        </w:rPr>
        <w:t xml:space="preserve">29.05.2014 tarihli ve 668173 sayılı yazıda; Yolcu beraberi veya Posta/Kargo yoluyla yapılacak giriş-çıkışlarda da resmi kontrollere tabi tutulmaksızın izin verilmemesi; 28.05.2019 tarihli ve 44682358 sayılı yazı ile de kontrol sonucu uygun bulunması halinde Ticaret Bakanlığınca "Gümrük Tek Pencere Sisteminden "Uygunluk Yazısı" verilmeden ülkemize girişine izin verilmemesi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 Kontrolüne Tabi Belirli Ürünlerin Girişine Yetkili Gümrük İdareleri ile Resmi Kontrollerini Yapmaya Yetkili İl Tarım ve Orman Müdürlüklerinin Belirlenmesine Dair Tebliğ İlgili diğer mevzuat kalemlerini(12) görmek için tıklayınız 1.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hk.2. Tarım ve Orman Bakanlığı Kontrolüne Tabi Belirli Ürünlerin Girişine Yetkili Gümrük İdareleri ile Resmi Kontrollerini Yapmaya Yetkili İl Tarım ve Orman Müdürlüklerinin Belirlenmesine Dair Tebliğde Değişiklik Yapılmasına Dair Tebliğ (Yayım.Trh.: 28.07.2020) Tarım ve Orman Bakanlığı Kontrolüne Tabi Belirli Ürünlerin Girişine Yetkili Gümrük İdareleri ile Resmi Kontrollerini Yapmaya Yetkili İl Tarım ve Orman Müdürlüklerinin Belirlenmesine Dair Tebliğe yapılan eklemelerle; Zirai karantina kontrolüne tabi tohum, fide, fidan ve çiçek soğanları gibi çoğaltım materyalinin ve diğer bitki ve bitkisel ürünlerin Türkiye Gümrük Bölgesine girişi Ceylanpınar Gümrük Müdürlüğü; Serbest dolaşıma giriş rejimi, dâhilde işleme rejimi, hariçte işleme rejimi, gümrük kontrolü altında işleme rejimi ve geçici ithalat rejimine tabi tutulmak istenen gıda, gıda ve yem sanayiinde kullanılan bitkisel ürünler ve gıda ile temas eden madde ve malzemelerin ithalatında, gıda ve yem güvenilirliğine ilişkin resmi kontroller Aydın ve Bolu İl Tarım ve Orman Müdürlükleri; 22.03, 22.04, 22.05, 2206.00, 22.07, 22.08 tarife pozisyonunda yer alan mamul haldeki alkollü içkilerin Türkiye Gümrük Bölgesine giriş işlemlerinin İpsala Gümrük Müdürlüğü, serbest dolaşıma giriş işlemleri de Tekirdağ Gümrük Müdürlüğünden yapılabilecektir.3.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hk.4. Gümrükler Genel Müdürlüğünün 11.04.2019 tarihli ve 43418114 sayılı yazısı (İhtisas Gümrüğü Uygulamasında Menşe İspatı) (Yayım.Trh.: 11.04.2019) İhtisas gümrüğü uygulamasına kapsamında yer alıp, AB den A.TR dolaşım belgesi eşliğinde gelen ve İlave Gümrük Vergisi veya Ek Mali Yükümlülüğe tabi olan bir eşyanın serbest dolaşıma girişinde, tedarikçi ve ihracatçı beyanının Menşe belgesi yerine geçtiği hk.5.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19.08.2017) Veteriner kontrollerine tabi olan hayvan ve ürünlerin Türkiye Gümrük Bölgesine giriş kapılarına Çıldır-Aktaş, Demir İpekyolu, Dilovası, Kapıköy Gümrük Müdürlükleri; zirai karantina kontrolüne tabi orman ürünlerinin ve tohum, fide, fidan ve çiçek soğanları gibi çoğaltım materyalinin Türkiye Gümrük Bölgesine giriş kapılarına Çıldır-Aktaş, Demir İpekyolu, Kapıköy Gümrük Müdürlükleri; Zirai karantina kontrolüne tabi diğer bitki ve bitkisel ürünlerin Türkiye Gümrük Bölgesine giriş kapılarına Demir İpekyolu ve Türkgözü Gümrük Müdürlükleri eklenmiştir.6. Gıda, Tarım ve Hayvancılık Bakanlığı Kontrolüne Tabi Belirli Ürünlerin Girişine Yetkili Gümrük İdareleri ile Resmi Kontrollerini Yapmaya Yetkili İl Gıda, Tarım ve Hayvancılık Müdürlüklerinin Belirlenmesine Dair Tebliğde Değişiklik Yapılmasına Dair Tebliğ (Yayım.Trh.: 11.03.2017) GTHB Kontrolüne Tabi Ürünlerin İhtisas Gümrükleri ile İl Gıda, Tarım ve Hayvancılık Müdürlükleri Tebliğinde Değişiklik (Veteriner kontrollerine tabi olan hayvan ve ürünleri ile Zirai karantina kontrolüne tabi orman ürünlerinin Türkiye Gümrük Bölgesine girişine, Sakarya ve Yalova; Zirai karantina kontrolüne tabi tohum, fide, fidan ve çiçek soğanları gibi çoğaltım materyalinin Türkiye Gümrük Bölgesine girişine Sarp, Sakarya ve Yalova; Zirai karantina kontrolüne tabi diğer bitki ve bitkisel ürünlerin Türkiye Gümrük Bölgesine girişine Çıldır-Aktaş, Sakarya ve Yalova Gümrük Müdürlükleri; gıda ve yem güvenilirliğine ilişkin resmi kontrollerin yapıldığı il gıda, tarım ve hayvancılık müdürlüklerine de Sakarya ve Yalova İl Müdürlükleri eklenmiştir.)7. Gıda, Tarım ve Hayvancılık Bakanlığının Kontrolüne Tabi Ürünlerin İthalat Denetimi Tebliği (Ürün Güvenliği ve Denetimi: 2017/5) (Yayım.Trh.: 30.12.2016) Yürürlükte Değilİnsan sağlığı ve güvenliği ile hayvan ve bitki varlığı ve sağlığı yönünden Gıda, Tarım ve Hayvancılık Bakanlığının kontrolüne tabi Tebliğ eki listelerde belirtilen ürünlerin ithalatına ilişkin usul ve esaslar hk.8. Gıda, Tarım ve Hayvancılık Bakanlığının Kontrolüne Tabi Ürünlerin İthalat Denetimi Tebliği (Ürün Güvenliği ve Denetimi: 2016/5) (Yayım.Trh.: 31.12.2015) Yürürlükte Değilİnsan sağlığı ve güvenliği ile hayvan ve bitki varlığı ve sağlığı yönünden Gıda, Tarım ve Hayvancılık Bakanlığının kontrolüne tabi Tebliğ eki listelerde belirtilen ürünlerin ithalatına ilişkin usul ve esaslar hk.9. Gıda, Tarım ve Hayvancılık Bakanlığının Kontrolüne Tabi Ürünlerin İthalat Denetimi Tebliği (Ürün Güvenliği ve Denetimi: 2015/5) (Yayım.Trh.: 31.12.2014) Yürürlükte Değilİnsan sağlığı ve güvenliği ile hayvan ve bitki varlığı ve sağlığı yönünden Gıda, Tarım ve Hayvancılık Bakanlığının kontrolüne tabi Tebliğ eki listelerde belirtilen ürünlerin ithalatına ilişkin usul ve esaslar hk.10. Gümrükler Genel Müdürlüğünün 29.05.2014 tarihli ve 668173 sayılı yazısı (Hiçbir canlı bitkinin yolcu beraberi veya posta/kargo yoluyla zirai kontrol olmadan giriş çıkış yapamayacağı hk.) (Yayım.Trh.: 29.05.2014) Yolcu beraberi üretim ve dikim materyali olarak kullanılan tohum vb. materyal ile topraklı ve/veya köklü süs bitkisi gibi hiçbir canlı bitkinin yolcu beraberinde veya posta/kargo yoluyla, resmi kontrollere tabi tutulmaksızın giriş ve çıkışına izin verilmemesi hk.11. Gümrükler Genel Müdürlüğünün 03.01.2014 tarih ve 00152 sayılı tasarruflu yazısı (Türkiyeye girişte Bitki Sağlığı Kontrolleri hk.) (Yayım.Trh.: 3.01.2014) Gıda, Tarım ve Hayvancılık Bakanlığı Kontrolüne Tabi Belirli Ürünlerin Girişine Yetkili Gümrük İdareleri ile Resmi Kontrollerini Yapmaya Yetkili İl Gıda, Tarım ve Hayvancılık Müdürlüklerinin Belirlenmesine Dair Tebliğin uygulanmasına yönelik hususlar hk.12. Gıda, Tarım ve Hayvancılık Bakanlığının Kontrolüne Tabi Ürünlerin İthalat Denetimi Tebliği (Ürün Güvenliği ve Denetimi: 2013/5) (Yayım.Trh.: 30.12.2012) Yürürlükte Değilİnsan sağlığı ve güvenliği ile hayvan ve bitki varlığı ve sağlığı yönünden Gıda, Tarım ve Hayvancılık Bakanlığının kontrolüne tabi Tebliğ eki listelerde belirtilen ürünlerin ithalatına ilişkin usul ve esaslar hk.</w:t>
      </w:r>
    </w:p>
    <w:p>
      <w:pPr>
        <w:pStyle w:val="Heading2"/>
        <w:keepNext/>
        <w:spacing w:after="100" w:before="220"/>
      </w:pPr>
      <w:r>
        <w:t xml:space="preserve">M-3935 · Bu maddelerin en az miktarları üzerinde yapılan alım satım muamelelerinin borsalara tescili zorunludur</w:t>
      </w:r>
    </w:p>
    <w:p>
      <w:pPr>
        <w:spacing w:after="60" w:line="260"/>
      </w:pPr>
      <w:r>
        <w:rPr>
          <w:b/>
          <w:bCs/>
          <w:color w:val="5B6475"/>
          <w:sz w:val="19"/>
          <w:szCs w:val="19"/>
        </w:rPr>
        <w:t xml:space="preserve">Uygulama tarihi: </w:t>
      </w:r>
      <w:r>
        <w:rPr>
          <w:sz w:val="19"/>
          <w:szCs w:val="19"/>
        </w:rPr>
        <w:t xml:space="preserve">İlgili mevzuat 01.06.2004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Borsaya tabi maddelerin en az miktarları üzerinde yapılan alım satım muamelerinin (ithalat, ihracat, alım satım) borsalara tescili zorunludur. Tescil işleminin yapılabilmesi için alıcı ve satıcıdan en az birinin borsaya kayıtlı olması gerekmektedir. Borsaya kayıtlı olmayan üyelerin tescil işlemleri ise borsa ajanlarına vekalet vermeleri durumunda borsa ajanları tarafından yapılmaktadır. Tescil işlemi, alım satım muamelesinin gerçekleşmesinden itibaren en geç otuz gün içinde tescil ettirilir. Bu süre içinde tescil zorunluluğunun yerine getirilmemesi durumunda tescil ücreti yüzde elli fazlasıyla tahsil olunur. Tescil Ücretini borsa meclisi belirler. 01.01.2013 tarihinden itibaren Tescil ücretinin oranı, malın alım satım değeri (KDV'siz tutar) üzerinden binde birdir (%0,1). İhracat tescillerinde tescil ücreti alınmaz.</w:t>
      </w:r>
    </w:p>
    <w:p>
      <w:pPr>
        <w:spacing w:after="60" w:line="260"/>
      </w:pPr>
      <w:r>
        <w:rPr>
          <w:sz w:val="19"/>
          <w:szCs w:val="19"/>
        </w:rPr>
        <w:t xml:space="preserve">Mevzuat Net Not:</w:t>
      </w:r>
    </w:p>
    <w:p>
      <w:pPr>
        <w:spacing w:after="60" w:line="260"/>
      </w:pPr>
      <w:r>
        <w:rPr>
          <w:sz w:val="19"/>
          <w:szCs w:val="19"/>
        </w:rPr>
        <w:t xml:space="preserve">Buradaki mallara ait GTİPler, MevzuatNet tarafından size yol göstermesi açısından bilgi amaçlı olarak verilmiştir. Tescile tabi ürün ve en az miktar değerlerini görmek için TIKLAYINIZ.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Ticaret Borsalarına Tabi Maddeler ve Bu Maddelerin Alım veya Satımlarının Tescili Hakkında Yönetmelik İlgili diğer mevzuat kalemlerini(2) görmek için tıklayınız 1. Türkiye Odalar ve Borsalar Birliği ile Odalar ve Borsalar Kanunu - 5174 (Yayım.Trh.: 1.06.2004) Ticaret ve sanayi odaları, ticaret odaları, sanayi odaları, deniz ticaret odaları, ticaret borsaları ile Türkiye Odalar ve Borsalar Birliğinin kuruluş ve işleyişine ilişkin esaslar hk.2. Gelir Vergisi Genel Tebliği (Seri No:185) (Yayım.Trh.: 13.07.1995) Ticaret borsalarının kotasyon listesine dahil olan ürünlerden hangilerinin alım-satımında gelir vergisi tevkifatı yapılması gerektiği ve listeye dahil olmayan ürünlerin ticaret borsalarına tescilinde bu ürün bedelleri üzerinden indirimli oranlarda tevkifat yapılıp yapılmayacağı hk.</w:t>
      </w:r>
    </w:p>
    <w:p>
      <w:pPr>
        <w:pStyle w:val="Heading2"/>
        <w:keepNext/>
        <w:spacing w:after="100" w:before="220"/>
      </w:pPr>
      <w:r>
        <w:t xml:space="preserve">M-3937 · DİR Kapsamında yemlik buğday ithalatında, Gümrük İdaresince Analiz Sonuç raporu aranır.</w:t>
      </w:r>
    </w:p>
    <w:p>
      <w:pPr>
        <w:spacing w:after="60" w:line="260"/>
      </w:pPr>
      <w:r>
        <w:rPr>
          <w:b/>
          <w:bCs/>
          <w:color w:val="5B6475"/>
          <w:sz w:val="19"/>
          <w:szCs w:val="19"/>
        </w:rPr>
        <w:t xml:space="preserve">Uygulama tarihi: </w:t>
      </w:r>
      <w:r>
        <w:rPr>
          <w:sz w:val="19"/>
          <w:szCs w:val="19"/>
        </w:rPr>
        <w:t xml:space="preserve">İlgili mevzuat 21.05.2014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21.05.2014 tarihli 488166 sayılı yazıda; DİİB'ler kapsamındaki yem hammaddesi olarak ithal edilecek buğdayın ithalatında,</w:t>
      </w:r>
    </w:p>
    <w:p>
      <w:pPr>
        <w:spacing w:after="60" w:line="260"/>
      </w:pPr>
      <w:r>
        <w:rPr>
          <w:sz w:val="19"/>
          <w:szCs w:val="19"/>
        </w:rPr>
        <w:t xml:space="preserve">- buğdayın, TS 2974 çerçevesinde düşük vasıflı ekmeklik buğday vasfında olması gerektiği,</w:t>
      </w:r>
    </w:p>
    <w:p>
      <w:pPr>
        <w:spacing w:after="60" w:line="260"/>
      </w:pPr>
      <w:r>
        <w:rPr>
          <w:sz w:val="19"/>
          <w:szCs w:val="19"/>
        </w:rPr>
        <w:t xml:space="preserve">- ilgili standarda yönelik yapılan analiz sonuç raporunun bir nüshasının Gümrük İdaresince ithalatçısından talep edileceği,</w:t>
      </w:r>
    </w:p>
    <w:p>
      <w:pPr>
        <w:spacing w:after="60" w:line="260"/>
      </w:pPr>
      <w:r>
        <w:rPr>
          <w:sz w:val="19"/>
          <w:szCs w:val="19"/>
        </w:rPr>
        <w:t xml:space="preserve">- ithalata ilişkin hattın MAVİ hat olarak belirlendiği durumlarda analiz sonuç belgesinin eklenmesi sorumluluğunun firmalara ait olduğu</w:t>
      </w:r>
    </w:p>
    <w:p>
      <w:pPr>
        <w:spacing w:after="60" w:line="260"/>
      </w:pPr>
      <w:r>
        <w:rPr>
          <w:sz w:val="19"/>
          <w:szCs w:val="19"/>
        </w:rPr>
        <w:t xml:space="preserve">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21.05.2014 tarihli 488166 sayılı yazısı (DIR Kapsamında yemlik buğday hk.)</w:t>
      </w:r>
    </w:p>
    <w:p>
      <w:pPr>
        <w:pStyle w:val="Heading2"/>
        <w:keepNext/>
        <w:spacing w:after="100" w:before="220"/>
      </w:pPr>
      <w:r>
        <w:t xml:space="preserve">M-3972 · Dünya Gümrük Örgütü Armonize Sistem Komitesince alınan sınıflandırma kararı</w:t>
      </w:r>
    </w:p>
    <w:p>
      <w:pPr>
        <w:spacing w:after="60" w:line="260"/>
      </w:pPr>
      <w:r>
        <w:rPr>
          <w:b/>
          <w:bCs/>
          <w:color w:val="5B6475"/>
          <w:sz w:val="19"/>
          <w:szCs w:val="19"/>
        </w:rPr>
        <w:t xml:space="preserve">Uygulama tarihi: </w:t>
      </w:r>
      <w:r>
        <w:rPr>
          <w:sz w:val="19"/>
          <w:szCs w:val="19"/>
        </w:rPr>
        <w:t xml:space="preserve">İlgili mevzuat 12.10.2014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pozisyona giren eşya için, Türk Gümrük Tarife Cetvelinin yeknesak olarak uygulanmasını sağlamak amacıyla, Dünya Gümrük Örgütü Armonize Sistem Komitesince alınan sınıflandırma kararı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Gümrük Genel Tebliği (Tarife-Sınıflandırma Kararları) (Seri No: 17)</w:t>
      </w:r>
    </w:p>
    <w:p>
      <w:pPr>
        <w:pStyle w:val="Heading2"/>
        <w:keepNext/>
        <w:spacing w:after="100" w:before="220"/>
      </w:pPr>
      <w:r>
        <w:t xml:space="preserve">M-4683 · Moldova menşeli olanları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01.11.2016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Moldova menşeli bu maddeler için tarife kontenjanı açılmıştır.Tarife kontenjanları kapsamında yapılacak ithalat için Ekonomi Bakanlığınca (İthalat Genel Müdürlüğü) ithal lisansı düzenlenir.</w:t>
      </w:r>
    </w:p>
    <w:p>
      <w:pPr>
        <w:spacing w:after="60" w:line="260"/>
      </w:pPr>
      <w:r>
        <w:rPr>
          <w:sz w:val="19"/>
          <w:szCs w:val="19"/>
        </w:rPr>
        <w:t xml:space="preserve">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Tarife kontenjanının dağıtım yöntemi ile başvuru ve kullanım usul ve esasları için bakınız: Moldova Cumhuriyeti Menşeli Bazı Tarım Ürünleri İthalatında Tarife Kontenjanı Uygulanmasına İlişkin Tebliğ (07.07.2018 t. 30471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Moldova Cumhuriyeti Menşeli Bazı Tarım Ürünleri İthalatında Tarife Kontenjanı Uygulanması Hakkında Karar - 2016/9379 İlgili diğer mevzuat kalemlerini(7) görmek için tıklayınız 1. Moldova Cumhuriyeti Menşeli Bazı Tarım Ürünleri İthalatında Tarife Kontenjanı Uygulanmasına İlişkin Tebliğde Değişiklik Yapılmasına Dair Tebliğ (Yayım.Trh.: 19.10.2018) Moldova menşeli peynir ve yağlarda açılan tarife kontenjanları için Tahsisat Yapılacak Firma Türü ve Tahsisat Yöntemi sütunlarında değişiklik yapılmıştır.2. Moldova Cumhuriyeti Menşeli Bazı Tarım Ürünleri İthalatında Tarife Kontenjanı Uygulanmasına İlişkin Tebliğ (Yayım.Trh.: 7.07.2018) 2016/9379 sayılı Bakanlar Kurulu Kararı ile yürürlüğe konulan Moldova Cumhuriyeti Menşeli Bazı Tarım Ürünleri İthalatında Tarife Kontenjanı Uygulanması Hakkında Karar uyarınca, Moldova Cumhuriyeti menşeli bazı tarım ürünleri ithalatında uygulanacak tarife kontenjanlarının düzenlenmesi hk.3. Risk Yönetimi ve Kontrol Genel Müdürlüğünün 2017/17 Sayılı Genelgesi (Tek Pencere Sistemi-E-Devlet) (Yayım.Trh.: 18.12.2017) 18.12.2017 tarihinden itibaren Tek Pencere Sisteminde E-Devlet Kapısı üzeriden e-başvuru ile yapılacak olan TPS ler hk.4. İkili Anlaşmalar Çerçevesinde Bazı Tarım ve İşlemiş Tarım Ürünleri İthalatında Tarife Kontenjanı Uygulanmasına İlişkin Kararlarda Değişiklik Yapılmasına Dair Karar - 2017/9779 (Yayım.Trh.: 14.02.2017) İkili Anlaşmalar Çerçevesinde Bazı Tarım ve İşlenmiş Tarım Ürünleri İthalatında Tarife Kontenjanı Uygulanmasına İlişkin Kararlarda (Makedonya, Arnavutluk, Sırbistan, Şili, AB, Bosna ve Hersek, Fas, Gürcistan, İran, Morityus, Tunus, Ürdün, Moldova Menşeli Bazı Tarım Ürünleri İthalatında Tarife Kontenjanı Uygulanması Hakkında Kararlar) değişiklik yapılmıştır.5. Moldova Cumhuriyeti Menşeli Bazı Tarım Ürünleri İthalatında Tarife Kontenjanı Uygulanmasına İlişkin Tebliğ (Yayım.Trh.: 7.12.2016) Yürürlükte DeğilMoldova Cumhuriyeti menşeli bazı tarım ürünleri ithalatında uygulanacak tarife kontenjanlarının düzenlenmesi hk.6. Türkiye Cumhuriyeti ile Moldova Cumhuriyeti Arasında Serbest Ticaret Anlaşması ve Notaların Onaylanması Hakkında Karar -2016/9129 (Yayım.Trh.: 10.09.2016) Türkiye Cumhuriyeti ile Moldova Cumhuriyeti arasındaki Serbest Ticaret Anlaşması onaylanmıştır. Bu anlaşma iki ülke arasındaki iç prosedür tamamlandıktan sonra yürürlüğe girecektir.7.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M-6016 · Ülke ayrımı gözetilmeksizin, ileriye yönelik gözetim/TPS - E-Devlet) - Gözetim Belgesi(Tarım)</w:t>
      </w:r>
    </w:p>
    <w:p>
      <w:pPr>
        <w:spacing w:after="60" w:line="260"/>
      </w:pPr>
      <w:r>
        <w:rPr>
          <w:b/>
          <w:bCs/>
          <w:color w:val="5B6475"/>
          <w:sz w:val="19"/>
          <w:szCs w:val="19"/>
        </w:rPr>
        <w:t xml:space="preserve">Uygulama tarihi: </w:t>
      </w:r>
      <w:r>
        <w:rPr>
          <w:sz w:val="19"/>
          <w:szCs w:val="19"/>
        </w:rPr>
        <w:t xml:space="preserve">İlgili mevzuat 30.07.2017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madde ithalatı ülke ayırımı gözetmeksizin ileriye yönelik gözetim uygulamasına tabidir.</w:t>
      </w:r>
    </w:p>
    <w:p>
      <w:pPr>
        <w:spacing w:after="60" w:line="260"/>
      </w:pPr>
      <w:r>
        <w:rPr>
          <w:sz w:val="19"/>
          <w:szCs w:val="19"/>
        </w:rPr>
        <w:t xml:space="preserve">Bu ürün ancak Ekonomi Bakanlığınca (İthalat Genel Müdürlüğü) düzenlenecek gözetim belgesi ile ithal edilir. Gözetim belgesi gümrük beyannamesinin tescilinde ilgili gümrük idaresince aranır. Elektronik ortamda düzenlenen gözetim belgeleri için Tek Pencere Sistemi (E-Devlet) tarafından verilecek 23 haneli belge numarası ile belge tarihi yükümlü tarafından beyannamenin 44 nolu kutusunda Belge Referans No ve Belge Tarihi alanlarında beyan edilir. (Genelge 2016/37 ve Genelge: 2017/17)</w:t>
      </w:r>
    </w:p>
    <w:p>
      <w:pPr>
        <w:spacing w:after="60" w:line="260"/>
      </w:pPr>
      <w:r>
        <w:rPr>
          <w:sz w:val="19"/>
          <w:szCs w:val="19"/>
        </w:rPr>
        <w:t xml:space="preserve">Gözetim belgelerinin geçerlilik süresi 6 (altı) aydır.</w:t>
      </w:r>
    </w:p>
    <w:p>
      <w:pPr>
        <w:spacing w:after="60" w:line="260"/>
      </w:pPr>
      <w:r>
        <w:rPr>
          <w:sz w:val="19"/>
          <w:szCs w:val="19"/>
        </w:rPr>
        <w:t xml:space="preserve">Yurtdışı gider beyanı ile kıymet yükseltilerek "Gözetim Belgesi" aranmayacağına ilişkin uygulama, Danıştay’ın 2024/2206 Esas ve 2024/4870 Kararı ile iptal edilmiştir. Bu kapsamda, gözetim tebliğlerinde belirtilen birim gümrük kıymetinin altında kalan eşyalar, Ticaret Bakanlığı (İthalat Genel Müdürlüğü) tarafından düzenlenecek gözetim belgesi ile ithal edilebilecek olup; kıymeti bu eşik değerin üzerinde olan eşyalar için ise belge aranmayacaktır. (26.06.2025/110752999)</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2017/7) İlgili diğer mevzuat kalemlerini(7) görmek için tıklayınız 1. Genelge No: 2019/1 (Kıymet Kriterli Gözetim Hakkında Genelge) (Yayım.Trh.: 22.01.2019) Yürürlükte DeğilKıymet bazlı gözetim uygulamalarına ilişkin olarak Gümrük İdarelerince Genelgede belirtilen esaslara göre işlem yapılacaktır.2. Genelge No: 2018/10 (Kıymet Kriterli Gözetim Uygulaması) (Yayım.Trh.: 18.05.2018) Yürürlükte DeğilKıymet bazlı gözetim uygulamalarına ilişkin olarak Gümrük İdarelerince Genelgede belirtilen esaslara göre işlem yapılacaktır.3. Risk Yönetimi ve Kontrol Genel Müdürlüğünün 2017/17 Sayılı Genelgesi (Tek Pencere Sistemi-E-Devlet) (Yayım.Trh.: 18.12.2017) 18.12.2017 tarihinden itibaren Tek Pencere Sisteminde E-Devlet Kapısı üzeriden e-başvuru ile yapılacak olan TPS ler hk.4. İthalatta Gözetim Uygulanmasına İlişkin Tebliğ (Tebliğ No: 2017/7)’de Değişiklik Yapılması Hakkında Tebliğ (Yayım.Trh.: 8.09.2017) 0102.29 tarifesi altında sınıflandırılan Damızlık olmayan sığırların ithalatında uygulanmakta olan gözetim miktarlarında değişiklik yapılmıştır.5. İthalatta Gözetim Uygulanmasına İlişkin Tebliğ (Tebliğ No: 2017/7)’de Değişiklik Yapılması Hakkında Tebliğ (Yayım.Trh.: 28.07.2017) 2017/7 sayılı İthalatta Gözetim Uygulanmasına İlişkin Tebliğ kapsamında 1005 tarifesindeki mısır için olan gözetim uygulaması sadece 1005.90 tarifesi altında sınıflandırılan tohumluk olmayan mısırı kapsayacak şekilde değiştirilmiştir; Gözetim miktarları 1005.90.00.00.11 gtip lu cin mısırı (patlamış mısır-pop corn yapımında kullanılan mısır) için 500, 1005.90.00.00.19 gtip lu Diğerleri için 200 ABD Doları/Ton/Brüt olarak yeniden belirlenmiştir.6.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hk.7. Genelge No: 2012/3 (Kıymet kriterli gözetim uygulamaları) (Yayım.Trh.: 7.02.2012) Yürürlükte DeğilKıymet bazlı gözetim uygulamalarına ilişkin olarak Gümrük İdarelerince Genelgede belirtilen esaslara göre işlem yapılacaktır.</w:t>
      </w:r>
    </w:p>
    <w:p>
      <w:pPr>
        <w:pStyle w:val="Heading2"/>
        <w:keepNext/>
        <w:spacing w:after="100" w:before="220"/>
      </w:pPr>
      <w:r>
        <w:t xml:space="preserve">M-6058 · NCTS Ulusal transit kapsamında, kara sınır kapılarından iç gümrüklere sevkinde kıymet alanı doldurulması zorunlu eşya GTİP leri</w:t>
      </w:r>
    </w:p>
    <w:p>
      <w:pPr>
        <w:spacing w:after="60" w:line="260"/>
      </w:pPr>
      <w:r>
        <w:rPr>
          <w:b/>
          <w:bCs/>
          <w:color w:val="5B6475"/>
          <w:sz w:val="19"/>
          <w:szCs w:val="19"/>
        </w:rPr>
        <w:t xml:space="preserve">Uygulama tarihi: </w:t>
      </w:r>
      <w:r>
        <w:rPr>
          <w:sz w:val="19"/>
          <w:szCs w:val="19"/>
        </w:rPr>
        <w:t xml:space="preserve">İlgili mevzuat 06.10.2017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06.10.2017 / 28491251 sayılı yazıda; NCTS Ulusal transit kapsamı bu eşyanın, bir KARA SINIR kapısından bir İÇ gümrüğe KARAYOLU ile sevk edilmesi halinde kıymet alanının doldurulmasının zorunlu hale getirildiği 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06.10.2017 tarihli 28491251 sayılı yazısı (Transit İle TCGB Arasında Eşya Kodu Kontrolü - NCTS üzerinde kıymet alanının zorunlu olacağı tarife alt pozisyonları)</w:t>
      </w:r>
    </w:p>
    <w:p>
      <w:pPr>
        <w:pStyle w:val="Heading2"/>
        <w:keepNext/>
        <w:spacing w:after="100" w:before="220"/>
      </w:pPr>
      <w:r>
        <w:t xml:space="preserve">M-6426 · 96/31 sayılı İhracı Yasak ve Ön İzne Bağlı Mallar Tebliği kapsamında YEM AMAÇLI İhracat Ön İzin Belgesi</w:t>
      </w:r>
    </w:p>
    <w:p>
      <w:pPr>
        <w:spacing w:after="60" w:line="260"/>
      </w:pPr>
      <w:r>
        <w:rPr>
          <w:b/>
          <w:bCs/>
          <w:color w:val="5B6475"/>
          <w:sz w:val="19"/>
          <w:szCs w:val="19"/>
        </w:rPr>
        <w:t xml:space="preserve">Uygulama tarihi: </w:t>
      </w:r>
      <w:r>
        <w:rPr>
          <w:sz w:val="19"/>
          <w:szCs w:val="19"/>
        </w:rPr>
        <w:t xml:space="preserve">İlgili mevzuat 03.09.2018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96/31 sayılı İhracı Yasak ve Ön İzne Bağlı Mallar Tebliği kapsamında, ihraca konu yem maddelerinden buğday, arpa, mısır tane ve kırıkları, bunların yem amaçlı kaba unları ve bunların karıştırılmaları ile elde edilen karma yemleri için ihracatında İhracat Ön İzin Belgesi düzenlenmesi gerekmektedir. (GGM 10.01.2023 / 81762502 sayılı yazısı ile 01.07.2023 tarihine kadar Ön İzin Belgesinin düzenlenmemesi talimatı verilmişti.)</w:t>
      </w:r>
    </w:p>
    <w:p>
      <w:pPr>
        <w:spacing w:after="60" w:line="260"/>
      </w:pPr>
      <w:r>
        <w:rPr>
          <w:sz w:val="19"/>
          <w:szCs w:val="19"/>
        </w:rPr>
        <w:t xml:space="preserve">Dahilde İşleme Rejimi (DİR) kapsamında girdileri ithal edilerek ihraç edilecek yem ve yem maddelerinin ihracatında ise ön izin belgesi ve sertifika düzenlenmesi uygun görülmektedir.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10.01.2023 tarihli ve 81762502 sayılı yazısı (Yem İhracatında Ön İzin Belgesi) İlgili diğer mevzuat kalemlerini(5) görmek için tıklayınız 1. Tarım ve Orman Bakanlığı Gıda ve Kontrol Genel Müdürlüğünün 05.04.2019 tarihli ve 1121294 sayılı yazısı (Yem İhracatında Ön İzin Belgesi Düzenlenmemesi) (Yayım.Trh.: 5.04.2019) Yem ihracatında 30.06.2019 tarihine kadar Ön İzin Belgesi düzenlenmeyecek ürün listesi hk.2. Gümrükler Genel Müdürlüğünün 31.10.2018 tarihli ve 38412591 sayılı yazısı (Yem İhracatında Ön İzin Belgesi) (Yayım.Trh.: 31.10.2018) Yem ve yem maddelerinin ihracatında ön izin belgesi düzenlenmeyecek ürünler listesinde olupta ön izin belgesi ve sertifika düzenlenmesinde</w:t>
      </w:r>
    </w:p>
    <w:p>
      <w:pPr>
        <w:spacing w:after="60" w:line="260"/>
      </w:pPr>
      <w:r>
        <w:rPr>
          <w:sz w:val="19"/>
          <w:szCs w:val="19"/>
        </w:rPr>
        <w:t xml:space="preserve">sakınca görülmeyen ürünler hk.3. Tarım ve Orman Bakanlığı Gıda ve Kontrol Genel Müdürlüğünün 24.09.2018 tarih ve 2762685 sayılı yazısı (Yem İhracatında Ön İzin Belgesi Düzenlenmemesi hk.) (Yayım.Trh.: 24.09.2018) Yazı ekinde bildirilen yem ve yem maddelerinin (buğday, arpa, mısır tane ve kırıkları, bunların yem amaçlı kaba unları vs.) DİR hariç ihracatlarında 01.01.2019 tarihine kadar İhracat Ön İzin Belgesi düzenlenmeyecektir.4. Gümrükler Genel Müdürlüğünün 12.09.2018 tarihli ve 37174171 sayılı yazısı (İhracat Ön İzni) (Yayım.Trh.: 12.09.2018) İhraca konu yem maddelerinden buğday, arpa, mısır tane ve kırıkları ile bunların yem amaçlı ihraç edilecek kaba unları için Tarım ve Orman Bakanlığı Müdürlüklerince 3 Eylül 2018 tarihi itibariyle İhracat 96/31 sayılı İhracı Yasak ve Ön İzne Bağlı Mallara İlişkin Tebliğ kapsamında İhracat Ön İzin Belgesi ve/veya Sağlık Sertifikası/Bitki Sağlık Sertifikası düzenlenmeyeceği hk.5. İhracı Yasak ve Ön İzne Bağlı Mallara İlişkin Tebliğ (İhracat 96/31) (Yayım.Trh.: 19.09.1996) İhracı yasaklanmış veya belli kamu kurum ve kuruluşlarının ön iznine bağlanmış olan malların listesi</w:t>
      </w:r>
    </w:p>
    <w:p>
      <w:pPr>
        <w:pStyle w:val="Heading2"/>
        <w:keepNext/>
        <w:spacing w:after="100" w:before="220"/>
      </w:pPr>
      <w:r>
        <w:t xml:space="preserve">M-6679 · Toprak Mahsulleri Ofisi Genel Müdürlüğünce kullanılmak üzere kuru baklagiller, buğday, mahlut, arpa, mısır ve pirinç ithalatında tarife kontenjanı açılmıştır./TPS-0954-İthal lisansı (Tarım-Otonom)</w:t>
      </w:r>
    </w:p>
    <w:p>
      <w:pPr>
        <w:spacing w:after="60" w:line="260"/>
      </w:pPr>
      <w:r>
        <w:rPr>
          <w:b/>
          <w:bCs/>
          <w:color w:val="5B6475"/>
          <w:sz w:val="19"/>
          <w:szCs w:val="19"/>
        </w:rPr>
        <w:t xml:space="preserve">Uygulama tarihi: </w:t>
      </w:r>
      <w:r>
        <w:rPr>
          <w:sz w:val="19"/>
          <w:szCs w:val="19"/>
        </w:rPr>
        <w:t xml:space="preserve">İlgili mevzuat 16.01.2019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Toprak Mahsulleri Ofisi Genel Müdürlüğünce kullanılmak üzere kuru baklagiller, buğday, mahlut, arpa, mısır ve pirinç ithalatında tarife kontenjanı açılmıştır.</w:t>
      </w:r>
    </w:p>
    <w:p>
      <w:pPr>
        <w:spacing w:after="60" w:line="260"/>
      </w:pPr>
      <w:r>
        <w:rPr>
          <w:sz w:val="19"/>
          <w:szCs w:val="19"/>
        </w:rPr>
        <w:t xml:space="preserve">Tarife kontenjanı çerçevesinde yapılacak ithalatta gümrük vergisi %0 uygulanır ve Ticaret Bakanlığınca (İthalat Genel Müdürlüğü) ithal lisansı düzenlenir. İlgili maddeye ait serbest dolaşıma giriş beyannamelerinin, ithal lisansının geçerlilik süresi içinde tescil edilmiş olması şarttır.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Hububat ve Bakliyat İthalatında Tarife Kontenjanı Uygulanması Hakkında Karar (Karar Sayısı: 649) İlgili diğer mevzuat kalemlerini(3) görmek için tıklayınız 1. Hububat ve Bakliyat İthalatında Tarife Kontenjanı Uygulanması Hakkında Kararda Değişiklik Yapılmasına İlişkin Karar (Karar Sayısı: 2421) (Yayım.Trh.: 18.04.2020) 649 sayılı Hububat ve Bakliyat İthalatında Tarife Kontenjanı Uygulanması Hakkında Kararın 2 nci maddesinde yapılan değişiklikle; 0713 Kuru baklagiller, 1001 Buğday ve mahlut, 1003 Arpa, 1005 Mısır, 1006 Pirinç ithalatında tarife kontenjanı kapsamında yapılacak ithalatta gümrük vergisinin yanısıra ek mali yükümlülük de %0 oranında uygulanır.2. Hububat ve Bakliyat İthalatında Tarife Kontenjanı Uygulanması Hakkında Kararda Değişiklik Yapılmasına İlişkin Karar (Karar Sayısı: 1835) (Yayım.Trh.: 15.12.2019) 649 sayılı Hububat ve Bakliyat İthalatında Tarife Kontenjanı Uygulanması Hakkında Kararda yapılan değişiklikle; 1001 gtipli Buğday ve mahlut ithalatında 1.000.000 ton olarak açılan tarife kontenjanı 1.500.000 tona çıkarılmıştır.3. Risk Yönetimi ve Kontrol Genel Müdürlüğünün 2016/37 Sayılı Genelgesi (Ekonomi Bakanlığı düzenlenen İthal Lisansı ve Gözetim Belgelerinin Tek Pencere Sistemi kapsamına alınması) (Yayım.Trh.: 29.04.2016) Ekonomi Bakanlığı İthalat Genel Müdürlüğünce düzenlenen İthal Lisansı (Korunma-Otonom), İthal Lisansı (Tarım-Otonom), İthal Lisansı (KİM-MET), İthal Lisansı (Korunma-Ülke Bazlı), İthal Lisansı (Ozon), İthal Lisansı (Tekstil), İthal Lisansı (MAK-ELEKT-ELEKTR), Kullanılmış Eşya İzin Belgesi (Liste Dışı), Gözetim Belgesi (Tarım), Gözetim Belgesi (Sanayi), Kati İthalat İzin Belgesinin 29.04.2016 tarihinden itibaren Tek Pencere Sistemi e-belge uygulaması kapsamına alınması hk.</w:t>
      </w:r>
    </w:p>
    <w:p>
      <w:pPr>
        <w:pStyle w:val="Heading2"/>
        <w:keepNext/>
        <w:spacing w:after="100" w:before="220"/>
      </w:pPr>
      <w:r>
        <w:t xml:space="preserve">M-6681 · Bitki sağlığı açısından kontrole tabi eşyada Hamzabeyli Gümrük Kapısını kullanarak çıkış yapılması /Bitki Sağlık Sertifikası Ön Bildirim / YENİ BİR BİLDİRİM YAPILINCAYA KADAR UYGULAMA DURDURULDU(25.10.2019 / 488347919)</w:t>
      </w:r>
    </w:p>
    <w:p>
      <w:pPr>
        <w:spacing w:after="60" w:line="260"/>
      </w:pPr>
      <w:r>
        <w:rPr>
          <w:b/>
          <w:bCs/>
          <w:color w:val="5B6475"/>
          <w:sz w:val="19"/>
          <w:szCs w:val="19"/>
        </w:rPr>
        <w:t xml:space="preserve">Uygulama tarihi: </w:t>
      </w:r>
      <w:r>
        <w:rPr>
          <w:sz w:val="19"/>
          <w:szCs w:val="19"/>
        </w:rPr>
        <w:t xml:space="preserve">İlgili mevzuat 17.12.2018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25.10.2019 tarihli ve 488347919 sayılı yazı ile YENİ BİR BİLDİRİM YAPILINCAYA KADAR UYGULAMA DURDURULDU</w:t>
      </w:r>
    </w:p>
    <w:p>
      <w:pPr>
        <w:spacing w:after="60" w:line="260"/>
      </w:pPr>
      <w:r>
        <w:rPr>
          <w:sz w:val="19"/>
          <w:szCs w:val="19"/>
        </w:rPr>
        <w:t xml:space="preserve">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gerekmektedir.</w:t>
      </w:r>
    </w:p>
    <w:p>
      <w:pPr>
        <w:spacing w:after="60" w:line="260"/>
      </w:pPr>
      <w:r>
        <w:rPr>
          <w:sz w:val="19"/>
          <w:szCs w:val="19"/>
        </w:rPr>
        <w:t xml:space="preserve">27.12.2018 tarihli ve 40224599 sayılı yazı ile; 1 Ocak 2019 itibarıyla Kapitan Andreevo sınır kapısında bitki sağlık sertifikası ile giriş yapacak bitki, bitkisel ürün ve diğer ürünler için yazılı ön bildirim yapılması gerektiği ancak ön bildirimde bulunmayan firmalar için herhangi bir cezai işlem uygulanmayacağı, ön bildirimde bulunan firmaların işlemleri tamamlanana kadar bekletileceği; 2019 yılının ikinci yarısından sonra ise TRACES de bitki ve bitkisel ürünler için kullanılan Common Health Entry Document olarak adlandırılan belgenin kullanılmasına başlanacağı bildirilmiştir.</w:t>
      </w:r>
    </w:p>
    <w:p>
      <w:pPr>
        <w:spacing w:after="60" w:line="260"/>
      </w:pPr>
      <w:r>
        <w:rPr>
          <w:sz w:val="19"/>
          <w:szCs w:val="19"/>
        </w:rPr>
        <w:t xml:space="preserve">MevzuatNet NOT: İlgili yazıda gtip billgileri verilmemiş olup MevzuatNet tarafından 5 sayılı ÜGDTebliğinin Ek 7 si baz alınmıştır.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17.12.2018 tarihli ve 39883239 sayılı yazısı (Bulgaristan Varışlı Taşıtlar) İlgili diğer mevzuat kalemlerini(2) görmek için tıklayınız 1. Gümrükler Genel Müdürlüğünün 25.10.2019 tarihli ve 488347919 sayılı yazısı (Bulgaristan Varışlı Taşıtlar) (Yayım.Trh.: 25.10.2019) Bulgaristan ve Ortak Transit Sözleşmesi kapsamı diğer ülkeler ile Arnavutluk, Bosna Hersek, Karadağ ve Kosova varışlılar hariç olmak üzere, bitki sağlığı açısından kontrole tabi eşyayı taşıyan taşıtların, 25.12.2018 tarihi itibarıyla Hamzabeyli Gümrük Kapısını kullanarak çıkış yapmaları şeklindeki uygulamanın, YENİ bir bildirim yaplıncaya kadar durdurulması hk.2. Gümrükler Genel Müdürlüğünün 11.12.2018 tarihli ve 39699707 sayılı yazısı (Bulgaristan Varışlı Taşıtlara İlişkin İşlemler) (Yayım.Trh.: 11.12.2018) Bulgaristan varışlı taşıtların TIR kuyruklarının önüne geçilmesi için Hamzabeyli gümrüğüne yönlendirilmesi hk.</w:t>
      </w:r>
    </w:p>
    <w:p>
      <w:pPr>
        <w:pStyle w:val="Heading2"/>
        <w:keepNext/>
        <w:spacing w:after="100" w:before="220"/>
      </w:pPr>
      <w:r>
        <w:t xml:space="preserve">M-6751 · %6 oranında Kaynak Kullanımı Destekleme Fonu (KKDF) kesintisi</w:t>
      </w:r>
    </w:p>
    <w:p>
      <w:pPr>
        <w:spacing w:after="60" w:line="260"/>
      </w:pPr>
      <w:r>
        <w:rPr>
          <w:b/>
          <w:bCs/>
          <w:color w:val="5B6475"/>
          <w:sz w:val="19"/>
          <w:szCs w:val="19"/>
        </w:rPr>
        <w:t xml:space="preserve">Uygulama tarihi: </w:t>
      </w:r>
      <w:r>
        <w:rPr>
          <w:sz w:val="19"/>
          <w:szCs w:val="19"/>
        </w:rPr>
        <w:t xml:space="preserve">İlgili mevzuat 10.04.2015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88/12944 sayılı Kaynak Kullanımı Destekleme Fonu Hakkında Kararın 3/1-d maddesi gereğince; Kabul kredili, vadeli akreditif ve mal mukabili ödeme şekline göre yapılan ithalatta % 6 oranında KKDF kesintisi yapılmaktadır.</w:t>
      </w:r>
    </w:p>
    <w:p>
      <w:pPr>
        <w:spacing w:after="60" w:line="260"/>
      </w:pPr>
      <w:r>
        <w:rPr>
          <w:sz w:val="19"/>
          <w:szCs w:val="19"/>
        </w:rPr>
        <w:t xml:space="preserve">İhracatın, finansmanı amacıyla kullanılan krediler ve ihracatı teşvik belgesi ile dahilde işleme izin belgesi kapsamında yapılan ithalatta %0 olarak uygulanacak (Madde 3/1-d); Yatırım Teşvik Belgesi kapsamında yapılan ithalatta da KKDF kesintisi yapılmayacaktır. (Madde 4/1-14)</w:t>
      </w:r>
    </w:p>
    <w:p>
      <w:pPr>
        <w:spacing w:after="60" w:line="260"/>
      </w:pPr>
      <w:r>
        <w:rPr>
          <w:sz w:val="19"/>
          <w:szCs w:val="19"/>
        </w:rPr>
        <w:t xml:space="preserve">22.06.2021 tarihinden itibaren Bankalar ve finansman şirketleri dışında Türkiye'de yerleşik kişilerin Avrupa İmar ve Kalkınma Bankası ve Uluslararası Finans Kurumundan sağladıkları kredilerde Kaynak Kullanımını Destekleme Fonu kesintisi oranı %0 olarak tespit edilmiştir. (Bakınız: 4091 sayılı Karar)</w:t>
      </w:r>
    </w:p>
    <w:p>
      <w:pPr>
        <w:spacing w:after="60" w:line="260"/>
      </w:pPr>
      <w:r>
        <w:rPr>
          <w:sz w:val="19"/>
          <w:szCs w:val="19"/>
        </w:rPr>
        <w:t xml:space="preserve">Konu ile ilgili Genelgeler;</w:t>
      </w:r>
    </w:p>
    <w:p>
      <w:pPr>
        <w:spacing w:after="60" w:line="260"/>
      </w:pPr>
      <w:r>
        <w:rPr>
          <w:sz w:val="19"/>
          <w:szCs w:val="19"/>
        </w:rPr>
        <w:t xml:space="preserve">- 96/2 sayılı TCMB Genelgesi (KKDF muafiyetleri ile montaj sonrası ödeme yapılacağına ilişkin sözleşmelerde hüküm bulunması halinde fon alınmayacağı hk.)</w:t>
      </w:r>
    </w:p>
    <w:p>
      <w:pPr>
        <w:spacing w:after="60" w:line="260"/>
      </w:pPr>
      <w:r>
        <w:rPr>
          <w:sz w:val="19"/>
          <w:szCs w:val="19"/>
        </w:rPr>
        <w:t xml:space="preserve">- 2013/6 sayılı Gümrükler Genel Müdürlüğü Genelgesi (DİR kapsamında üretilen ikincil işlem görmüş ürünler ile geçici ithalat rejimi kapsamında kısmi ve tam muafiyet uygulanmak suretiyle ithali gerçekleştirilen eşyanın serbest dolaşıma girişi ve istisnai kıymet yoluyla beyan yapılması hallerinde kkdf kesintileri )</w:t>
      </w:r>
    </w:p>
    <w:p>
      <w:pPr>
        <w:spacing w:after="60" w:line="260"/>
      </w:pPr>
      <w:r>
        <w:rPr>
          <w:sz w:val="19"/>
          <w:szCs w:val="19"/>
        </w:rPr>
        <w:t xml:space="preserve">- 2014/18 sayılı Gümrükler Genel Müdürlüğü Genelgesi (Yurt içinde düzenlenen faturalar ile yapılan ithalatlarda kkdf)</w:t>
      </w:r>
    </w:p>
    <w:p>
      <w:pPr>
        <w:spacing w:after="60" w:line="260"/>
      </w:pPr>
      <w:r>
        <w:rPr>
          <w:sz w:val="19"/>
          <w:szCs w:val="19"/>
        </w:rPr>
        <w:t xml:space="preserve">- 2014/22 sayılı Gümrükler Genel Müdürlüğü Genelgesi (Vadeli ithalatta kkdf kesintilerinin takip ve tahsili ile ilgili işlemler hk.)</w:t>
      </w:r>
    </w:p>
    <w:p>
      <w:pPr>
        <w:spacing w:after="60" w:line="260"/>
      </w:pPr>
      <w:r>
        <w:rPr>
          <w:sz w:val="19"/>
          <w:szCs w:val="19"/>
        </w:rPr>
        <w:t xml:space="preserve">- 2017/1 sayılı Gümrükler Genel Müdürlüğü Genelgesi (Takas ödeme şekli beyan edilen ithalat ve ihracat işlemleri ile takas işlemlerinde kkdf kesintisi yapılmayacak durumlar)</w:t>
      </w:r>
    </w:p>
    <w:p>
      <w:pPr>
        <w:spacing w:after="60" w:line="260"/>
      </w:pPr>
      <w:r>
        <w:rPr>
          <w:sz w:val="19"/>
          <w:szCs w:val="19"/>
        </w:rPr>
        <w:t xml:space="preserve">- 2017/20 sayılı Gümrükler Genel Müdürlüğü Genelgesi (Transfer Bildirim Formlarının Elektronik Ortama Aktarılması- KKDF )</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B.K.K. hükümlerine göre hazırlanmıştır. Kaynak Kullanımını Destekleme Fonu Hakkında Karar-88/12944 İlgili diğer mevzuat kalemlerini(12) görmek için tıklayınız 1. Gümrükler Genel Müdürlüğünün 21.04.2025 tarihli ve 108419550 sayılı yazısı (Üre Cinsi Eşya İthalinde KKDF - 31. Fasıl) (Yayım.Trh.: 21.04.2025) Üre cinsi eşyanın kullanım yerine bakılmaksızın KKDF kesintisinin sıfır olarak uygulanması hk.2. Kaynak Kullanımını Destekleme Fonu Kesintisi Hakkında Karar (Karar Sayısı: 4091) (Yayım.Trh.: 22.06.2021) Bankalar ve finansman şirketleri dışında Türkiye de yerleşik kişilerin Avrupa İmar ve Kalkınma Bankası ve Uluslararası Finans Kurumundan sağladıkları kredilerde Kaynak Kullanımını Destekleme Fonu kesintisi oranı %0 olarak tespit edilmiştir.3. Genelge No: 2017/20 (Transfer Bildirim Formlarının Elektronik Ortama Aktarılması-KKDF) (Yayım.Trh.: 3.11.2017) KKDF ye tabi olmayan peşin, akreditifli ve vesaik mukabili ödeme şekillerine göre yapılan ithalat transferleri için düzenlenen Transfer Bildirim Formlarının elektronik ortamda Bakanlık sistemine aktarımı ve kullanımına ilişkin bankalar, yükümlüler ve gümrük idarelerinin takip etmesi gereken işlemlere ilişkin esaslar hk.4. Kaynak Kullanımını Destekleme Fonu Kesintisi Hakkında Karar - 2017/10640 (Yayım.Trh.: 29.07.2017) Kıymetli taşların (Elmas, pırlanta, yakut, zümrüt, topaz, safir, zebercet ve inciyi) Borsa İstanbul A.Ş.de işlem görmek üzere kabul kredili, vadeli akreditif ve mal mukabili ödeme şekillerine göre ithalatında Kaynak Kullanımını Destekleme Fonu kesintisi oranı % 0 (sıfır) olarak tespit edilmiştir.5. Genelge No: 2017/1 (Takas İşlemleri - KKDF) (Yayım.Trh.: 2.01.2017) Takas ödeme şekli beyan edilen ithalat ve ihracat işlemlerinin takibinin yapılmasına ilişkin usul ve esaslara uygun olarak işlem tesis edilmesi halinde söz konusu takas işlemlerinde KKDF kesintisi yapılmayacaktır.6. Kaynak Kullanımını Destekleme Fonu Kesintileri Hakkında Karar - 2015/7511 (Vadeli İthalatında KKDF Kesintisi Oranı Yüzde Sıfır Olarak Belirlenen Mallar) (Yayım.Trh.: 10.04.2015) Vadeli ithalatta Kaynak Kullanımını Destekleme Fonu (KKDF) oranı bazı ürünler için sıfıra indirildi. (Kaynak Kullanımını Destekleme Fonu kesintisine tabii olmayan ürünler)7. Genelge No: 2014/22 (Vadeli İthalatta Kaynak Kullanımını Destekleme Fonu Kesintilerinin Takip ve Tahsili hk.) (Yayım.Trh.: 27.10.2014) Vadeli ithalatta kaynak kullanımını destekleme fonu kesintilerinin takip ve tahsili ile ilgili işlemler hk.8. Genelge No: 2014/18 (Yurt dışında ve yurt içinde düzenlenen faturalar ile Türkiye Gümrük Bölgesine Getirilmeden Önce Satılan Eşyalara ait faturalar) (Yayım.Trh.: 18.07.2014) Yurt dışında ve yurt içinde düzenlenen faturalar ile Türkiye Gümrük Bölgesine Getirilmeden Önce Satılan Eşyalara ait faturalar9. Genelge No: 2013/6 (KKDF kesintileri hk.) (Yayım.Trh.: 13.02.2013) Dahilde işleme rejimi kapsamında üretilen ikincil işlem görmüş ürünler ile geçici ithalat rejimi kapsamında kısmi ve tam muafiyet uygulanmak suretiyle ithali gerçekleştirilen eşyanın serbest dolaşıma giriş rejimine tabi tutulması ve istisnai kıymet yoluyla beyan yapılması hallerinde Kaynak Kullanımını Destekleme Fonu kesintisinin yapılması hususuna ilişkin işlemler hk.10. Türkiye Cumhuriyet Merkez Bankasının 5 Ağustos 1996 tarih ve 117926 sayılı yazısı (96/2) (Yayım.Trh.: 5.08.1996) Kaynak Kullanımını Destekleme Fonu muafiyetleri ile montaj sonrası ödeme yapılacağına ilişkin sözleşmelerde hüküm bulunması halinde fon alınmayacağı hk.11. 12.5.1988 Tarih ve 88/12944 Sayılı Kararnameye İlişkin Kaynak Kullanımını Destekleme Fonu Hakkında Tebliğ (Sıra No:6) (Yayım.Trh.: 26.08.1989) Kaynak Kullanımını Destekleme Fonuna yapılacak kesintilerin, bu Fondan ihtisas kredilerine ödenecek primlerin oranı ile uygulamaya ilişkin esas şartları belirlenmesi hakkında Tebliğ12. Hazine ve Maliye Bakanlığı Gelir İdaresi Başkanlığının 30.03.2022 tarihli ve 43855 sayılı Özelgesi (KKDF muafiyet talebi) (Yayım.Trh.: ) Bir eşyanın 2015/7511 sayılı Bakanlar Kurulu Kararının yürürlüğe girdiği tarihte Kararname eki muafiyet listesinde yer alması halinde aynı eşyanın yeni tarife alt pozisyonunda yapılan vadeli ithalatlarında KKDF kesintisi yapılmasına gerek bulunmadığı hk.(8541.40.10.00.00 - led modül isimli eşya)</w:t>
      </w:r>
    </w:p>
    <w:p>
      <w:pPr>
        <w:pStyle w:val="Heading2"/>
        <w:keepNext/>
        <w:spacing w:after="100" w:before="220"/>
      </w:pPr>
      <w:r>
        <w:t xml:space="preserve">M-7008 · SADECE İhraç edilen ürünlerde kullanılan ahşap ambalaj malzemelerinin, ISPM 15 Logosunu taşıması zorunludur.</w:t>
      </w:r>
    </w:p>
    <w:p>
      <w:pPr>
        <w:spacing w:after="60" w:line="260"/>
      </w:pPr>
      <w:r>
        <w:rPr>
          <w:b/>
          <w:bCs/>
          <w:color w:val="5B6475"/>
          <w:sz w:val="19"/>
          <w:szCs w:val="19"/>
        </w:rPr>
        <w:t xml:space="preserve">Uygulama tarihi: </w:t>
      </w:r>
      <w:r>
        <w:rPr>
          <w:sz w:val="19"/>
          <w:szCs w:val="19"/>
        </w:rPr>
        <w:t xml:space="preserve">İlgili mevzuat 01.01.2020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Ahşap Ambalaj Malzemelerinin Isıl İşleme Tabi Tutulması ve İşaretlenmesine Dair Yönetmelik kapsamında SADECE ihracatta kullanılacak palet, sandık, kasa, kutu, istif tahtası, kablo makarası ve bobin makarası gibi ahşap ambalaj malzemelerine ısıl işlem uygulaması ve ISPM 15 işaretlemesi zorunludur.</w:t>
      </w:r>
    </w:p>
    <w:p>
      <w:pPr>
        <w:spacing w:after="60" w:line="260"/>
      </w:pPr>
      <w:r>
        <w:rPr>
          <w:sz w:val="19"/>
          <w:szCs w:val="19"/>
        </w:rPr>
        <w:t xml:space="preserve">Ahşap ambalaj malzemesi tedarikçileri ve kullanıcılarının sorumlulukları Yönetmeliğin 15 inci maddesinde belirtilmiştir.</w:t>
      </w:r>
    </w:p>
    <w:p>
      <w:pPr>
        <w:spacing w:after="60" w:line="260"/>
      </w:pPr>
      <w:r>
        <w:rPr>
          <w:sz w:val="19"/>
          <w:szCs w:val="19"/>
        </w:rPr>
        <w:t xml:space="preserve">Yönetmelik kapsamı dışındaki ürünler için Yönetmeliğin 2 nci maddesini inceleyebilirsiniz.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Ahşap Ambalaj Malzemelerinin Isıl İşleme Tabi Tutulması ve İşaretlenmesine Dair Yönetmelik İlgili diğer mevzuat kalemlerini(1) görmek için tıklayınız 1. Ahşap Ambalaj Malzemelerinin Isıl İşleme Tabi Tutulması ve İşaretlenmesine Dair Yönetmelik (Yayım.Trh.: 25.05.2019) Yürürlükte DeğilZararlı organizmaların, ihracatta kullanılan ahşap ambalaj malzemeleri (palet, sandık, kasa, kutu, istif tahtası, kablo makarası ve bobin makarası gibi) ile taşınması ve yayılmasını engellemek için gerekli esaslarının belirlenmesi hk.</w:t>
      </w:r>
    </w:p>
    <w:p>
      <w:pPr>
        <w:pStyle w:val="Heading2"/>
        <w:keepNext/>
        <w:spacing w:after="100" w:before="220"/>
      </w:pPr>
      <w:r>
        <w:t xml:space="preserve">M-7083 · Antrepolarda Teminat İşlemleri</w:t>
      </w:r>
    </w:p>
    <w:p>
      <w:pPr>
        <w:spacing w:after="60" w:line="260"/>
      </w:pPr>
      <w:r>
        <w:rPr>
          <w:b/>
          <w:bCs/>
          <w:color w:val="5B6475"/>
          <w:sz w:val="19"/>
          <w:szCs w:val="19"/>
        </w:rPr>
        <w:t xml:space="preserve">Uygulama tarihi: </w:t>
      </w:r>
      <w:r>
        <w:rPr>
          <w:sz w:val="19"/>
          <w:szCs w:val="19"/>
        </w:rPr>
        <w:t xml:space="preserve">İlgili mevzuat 23.07.2020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23.07.2020 tarihli 56074795 sayılı yazıda; 23.07.2020 tarihi itibarıyla tescil edilecek antrepo beyannamelerine ilişkin antrepo işleticisi ya da kullanıcıdan alınacak teminat ile ilgili olarak 30.09.2020 tarihine kadar;Yazı içeriğinde belirtilen eşyaların (et ve et ürünleri, çay, muz, tütün ve tütün ürünleri, alkollü içki, mısır, cin mısırı, ceviz, badem, antep fıstığı ve yer fıstığı) antrepolara konulması durumunda eşyadan alınması gereken teminatın, eşyaya ilişkin gümrük vergilerinin %50'si kadar olması,Antrepoya konulacak diğer eşyadan (yazı içeriği dışında kalan diğer eşya) alınması gereken teminatın ise eşyaya ilişkin gümrük vergilerinin %25’i kadar olması,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 23.07.2020 tarihli 56074795 sayılı yazısı (Antrepolarda Teminat İşlemleri) İlgili diğer mevzuat kalemlerini(1) görmek için tıklayınız 1. Gümrükler Genel Müdürlüğünün 15.12.2014 tarih ve 4558235 sayılı yazısı (Antrepolarda 100 bin Avro teminatın 01.02.2015 tarihine kadar verilebileceği hk.) (Yayım.Trh.: 15.12.2014) Antrepolarda götürü teminatın kaldırılması ile uyulanacak sabit teminat ve ürünlere göre ilave teminat miktarı hk.</w:t>
      </w:r>
    </w:p>
    <w:p>
      <w:pPr>
        <w:pStyle w:val="Heading2"/>
        <w:keepNext/>
        <w:spacing w:after="100" w:before="220"/>
      </w:pPr>
      <w:r>
        <w:t xml:space="preserve">M-7113 · Venezuela menşeli bazı tarım ürünleri için tarife kontenjanı / TPS- E-Devlet -İthal Lisansı-Tarım Ülke Bazlı</w:t>
      </w:r>
    </w:p>
    <w:p>
      <w:pPr>
        <w:spacing w:after="60" w:line="260"/>
      </w:pPr>
      <w:r>
        <w:rPr>
          <w:b/>
          <w:bCs/>
          <w:color w:val="5B6475"/>
          <w:sz w:val="19"/>
          <w:szCs w:val="19"/>
        </w:rPr>
        <w:t xml:space="preserve">Uygulama tarihi: </w:t>
      </w:r>
      <w:r>
        <w:rPr>
          <w:sz w:val="19"/>
          <w:szCs w:val="19"/>
        </w:rPr>
        <w:t xml:space="preserve">İlgili mevzuat 21.08.2020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Bolivarcı Venezuela Cumhuriyeti menşeli bu maddeler için tarife kontenjanı açılmıştır.Tarife kontenjanları kapsamında yapılacak ithalat için Ekonomi Bakanlığınca (İthalat Genel Müdürlüğü) ithal lisansı düzenlenir. Tarife Kontenjanı kapsamında ithal edilecek maddeye ilişkin gümrük beyannamesinin, ithal lisansının geçerlilik süresi içinde tescil edilmiş olması şarttır.18.12.2017 tarihinden itibaren Tek Pencere Sistemine yapılacak başvurular E-Devlet Kapısı üzerinden gerçekleştirilir. Sistem tarafından verilecek referans numarası beyannamenin 44 nolu hanesine yazılacaktır. (2016/49 sayılı Genelgede; ve Genelge: 2017/17) Tarife kontenjanının dağıtım yöntemi ile başvuru ve kullanım usul ve esasları için bakınız: Bolivarcı Venezuela Cumhuriyeti Menşeli Bazı Tarım Ürünleri İthalatında Tarife Kontenjanı Uygulanmasına İlişkin Tebliğ (21.08.2020 t. 31220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Bolivarcı Venezuela Cumhuriyeti Menşeli Bazı Tarım Ürünleri İthalatında Tarife Kontenjanı Uygulanması Hakkında Karar (Karar Sayısı: 2842) İlgili diğer mevzuat kalemlerini(1) görmek için tıklayınız 1. Bolivarcı Venezuela Cumhuriyeti Menşeli Bazı Tarım Ürünleri İthalatında Tarife Kontenjanı Uygulanmasına İlişkin Tebliğ (Yayım.Trh.: 21.08.2020) 2542 sayılı Karar kapsamında Bolivarcı Venezuela Cumhuriyeti menşeli bazı tarım ürünleri ithalatında uygulanacak tarife kontenjanlarının tahsisat yöntemi ile başvuru, kullanım usul ve esasları.</w:t>
      </w:r>
    </w:p>
    <w:p>
      <w:pPr>
        <w:pStyle w:val="Heading2"/>
        <w:keepNext/>
        <w:spacing w:after="100" w:before="220"/>
      </w:pPr>
      <w:r>
        <w:t xml:space="preserve">M-7466 · Büyük Britanya ve Kuzey İrlanda Birleşik Krallığı menşeli bazı tarım ürünleri için tarife kontenjanı / TPS-0956-İthal Lisansı (Ülke Bazlı)</w:t>
      </w:r>
    </w:p>
    <w:p>
      <w:pPr>
        <w:spacing w:after="60" w:line="260"/>
      </w:pPr>
      <w:r>
        <w:rPr>
          <w:b/>
          <w:bCs/>
          <w:color w:val="5B6475"/>
          <w:sz w:val="19"/>
          <w:szCs w:val="19"/>
        </w:rPr>
        <w:t xml:space="preserve">Uygulama tarihi: </w:t>
      </w:r>
      <w:r>
        <w:rPr>
          <w:sz w:val="19"/>
          <w:szCs w:val="19"/>
        </w:rPr>
        <w:t xml:space="preserve">İlgili mevzuat 20.04.2021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Büyük Britanya ve Kuzey İrlanda Birleşik Krallığı menşeli ürünler için 3839 sayılı Karar eki TABLO da karşılarında gösterilen miktarlarda tarife kontenjanı açılmıştır. Tarife kontenjanları çerçevesinde yapılacak ithalatta, söz konusu tabloda ilgili eşyanın karşısında gösterilen gümrük vergisi ile varsa ek mali yükümlülükler (toplu konut fonu vb.) uygulanır. Beyanname sırasına göre tahsis yöntemi (BSGTY) göre dağıtılan tarife kontenjanı tahsisi gümrük beyannamesinin tescili aşamasında ilgili muafiyet kodunun seçilmesi ile yapılır. Talep Toplama Yöntemine (TTY) göre dağıtılan tarife kontenjanları kapsamında yapılacak ithalatta Ticaret Bakanlığınca (İthalat Genel Müdürlüğü) düzenlenen ithal lisansı gümrük beyannamesinin tescilinde ilgili gümrük idaresince aranır. Gümrük beyannamesinin, ithal lisansının geçerlilik süresi içinde tescil edilmiş olması şarttır. Tek Pencere Sistemine yapılacak başvurular E-Devlet Kapısı üzerinden gerçekleştirilir. Sistem tarafından verilecek referans numarası beyannamenin 44 nolu hanesine yazılır. (2016/49 sayılı Genelgede; ve Genelge: 2017/17) Tarife kontenjanının dağıtım yöntemi ile başvuru ve kullanım usul ve esasları için bakınız: Büyük Britanya ve Kuzey İrlanda Birleşik Krallığı Menşeli Bazı Ürünlerin İthalatında Tarife Kontenjanı Uygulanmasına İlişkin Tebliğ (20.04.2021 t. 31460 s. R.G.)</w:t>
      </w:r>
    </w:p>
    <w:p>
      <w:pPr>
        <w:spacing w:after="60" w:line="260"/>
      </w:pPr>
      <w:r>
        <w:rPr>
          <w:sz w:val="19"/>
          <w:szCs w:val="19"/>
        </w:rPr>
        <w:t xml:space="preserve">Ticaret Bakanlığı</w:t>
      </w:r>
    </w:p>
    <w:p>
      <w:pPr>
        <w:spacing w:after="60" w:line="260"/>
      </w:pPr>
      <w:r>
        <w:rPr>
          <w:sz w:val="19"/>
          <w:szCs w:val="19"/>
        </w:rPr>
        <w:t xml:space="preserve">KOTA/KONTENJAN SORGULAMA UYGULAMASI için bakınız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Büyük Britanya ve Kuzey İrlanda Birleşik Krallığı Menşeli Bazı Ürünlerin İthalatında Tarife Kontenjanı Uygulanması Hakkında Karar (Karar Sayısı: 3839) İlgili diğer mevzuat kalemlerini(3) görmek için tıklayınız 1. Büyük Britanya ve Kuzey İrlanda Birleşik Krallığı Menşeli Bazı Ürünlerin İthalatında Tarife Kontenjanı Uygulanmasına İlişkin Tebliğ (Yayım.Trh.: 20.04.2021) 3839 sayılı Karar kapsamında Büyük Britanya ve Kuzey İrlanda Birleşik Krallığı menşeli bazı ürünlerin ithalatında uygulanacak tarife kontenjanlarının tahsisat yöntemi ile başvuru, kullanım usul ve esasları.2. Risk Yönetimi ve Kontrol Genel Müdürlüğünün 2017/17 Sayılı Genelgesi (Tek Pencere Sistemi-E-Devlet) (Yayım.Trh.: 18.12.2017) 18.12.2017 tarihinden itibaren Tek Pencere Sisteminde E-Devlet Kapısı üzeriden e-başvuru ile yapılacak olan TPS ler hk.3. Risk Yönetimi ve Kontrol Genel Müdürlüğünün 2016/49 Sayılı Genelgesi (Ekonomi Bakanlığı tarafından düzenlenen İthal Lisansı- Tarım Ülke Bazlı belgesinin Tek pencere Sistemi kapsamına alınması hk.) (Yayım.Trh.: 15.07.2016) Ekonomi Bakanlığı tarafından düzenlenen İthal Lisansı- Tarım Ülke Bazlı belgesi 15.07.2016 tarihinden itibaren Tek Pencere Sistemi E-belge kapsamına alınmıştır.</w:t>
      </w:r>
    </w:p>
    <w:p>
      <w:pPr>
        <w:pStyle w:val="Heading2"/>
        <w:keepNext/>
        <w:spacing w:after="100" w:before="220"/>
      </w:pPr>
      <w:r>
        <w:t xml:space="preserve">M-7643 · Gümrük beyannamelerinin tescilinde "Kayıt Belgesi" aranır./ TPS - E-Devlet (TPS-Kayıt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ürünü ithal etmek isteyen ithalatçılar, gerçekleştirecekleri ithalata ilişkin bilgileri ithalattan önce Ticaret Bakanlığı tarafından Kayıt Merkezi olarak yetkilendirilen ilgili İhracatçı Birlikleri Genel Sekreterliklerine,“ithalat.ebirlik.org” internet sitesi üzerinden kaydettirirler. İthal işleminin kayda alındığına dair elektronik ortamda bir Kayıt Belgesi düzenlenir. Kayda alınacak ürünlerin serbest dolaşıma girişinde gümrük beyannamelerinin tescilinde menşe ayrımı yapılmaksızın, Kayıt Belgesinin düzenlendiğine ilişkin Tek Pencere Sistemi çerçevesinde elektronik ortamda verilen numaranın gümrük beyannamesinin 44 numaralı hanesine ithalatçı tarafından kaydedilmesi gerekir.</w:t>
      </w:r>
    </w:p>
    <w:p>
      <w:pPr>
        <w:spacing w:after="60" w:line="260"/>
      </w:pPr>
      <w:r>
        <w:rPr>
          <w:sz w:val="19"/>
          <w:szCs w:val="19"/>
        </w:rPr>
        <w:t xml:space="preserve">Kayıt Belgelerinin geçerlilik süresi 45 (kırkbeş) gündür. Bir Kayıt Belgesi birden fazla beyanname için kullanılamaz ve süresi uzatılamaz.</w:t>
      </w:r>
    </w:p>
    <w:p>
      <w:pPr>
        <w:spacing w:after="60" w:line="260"/>
      </w:pPr>
      <w:r>
        <w:rPr>
          <w:sz w:val="19"/>
          <w:szCs w:val="19"/>
        </w:rPr>
        <w:t xml:space="preserve">NOT: Kayıt Belgesi kapsamında referans kıymeti, Kayıt Belgesi için başvuru aşamasında, başvuran kişi ya da firmaya bildirilir. Diğer gözetim tebliğlerinde bildirildiği gibi Resmi Gazetede yayımlanmıyor.</w:t>
      </w:r>
    </w:p>
    <w:p>
      <w:pPr>
        <w:spacing w:after="60" w:line="260"/>
      </w:pPr>
      <w:r>
        <w:rPr>
          <w:sz w:val="19"/>
          <w:szCs w:val="19"/>
        </w:rPr>
        <w:t xml:space="preserve">26.02.2022 tarihinden itibaren 4458 sayılı Gümrük Kanununun 168 ila 171 inci maddeleri kapsamında (Geri Gelen Eşya ve Deniz Balıkçılığı Ürünleri ve Denizden Çıkartılan Diğer Ürünler) serbest dolaşıma girmesi halinde 2022/1 sayılı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İthalatta Gözetim Uygulanmasına İlişkin Tebliğ (No: 2022/1) İlgili diğer mevzuat kalemlerini(8) görmek için tıklayınız 1. Gümrükler Genel Müdürlüğünün 06.02.2025 tarihli 105961378 sayılı yazısı (Kayıt Belgesi)</w:t>
      </w:r>
    </w:p>
    <w:p>
      <w:pPr>
        <w:spacing w:after="60" w:line="260"/>
      </w:pPr>
      <w:r>
        <w:rPr>
          <w:sz w:val="19"/>
          <w:szCs w:val="19"/>
        </w:rPr>
        <w:t xml:space="preserve">(Yayım.Trh.: 6.02.2025) Kayıt Belgesi ile gümrük beyannamesindeki bilgilerden birim kıymet verisinin farklı olması durumunda; farklılığa ilişkin vergilerin ödenmesi halinde, ilave bir işlem tesisine gerek bulunmadığı, aksi durumda ise 2016/9 sayılı Genelge uyarınca işlem tesis edilmesi gerektiği hk.2. İthalatta Gözetim Uygulanmasına İlişkin Tebliğ (Tebliğ No: 2022/1)’de Değişiklik Yapılmasına Dair Tebliğ (Yayım.Trh.: 23.01.2024) 2022/1 sayılı İthalatta Gözetim Uygulanmasına İlişkin Tebliğ EK 1 inde yapılan ekleme ile; 0802.41.00.00.00 ve 0802.42.00.00.00 gtip li Kestane ithalatı kayda alınmıştır.3. İthalatta Gözetim Uygulanmasına İlişkin Tebliğ (Tebliğ No: 2022/1)’de Değişiklik Yapılmasına Dair Tebliğ (Yayım.Trh.: 16.10.2023) 2022/1 sayılı İthalatta Gözetim Uygulanmasına İlişkin Tebliğ EK 1 inde yapılan ekleme ile; 17.03 gtip li Şeker ekstraksiyonundan veya rafinajından elde edilen melasların ithalatı kayda alınmıştır. (Yürürlük; 23.10.2023)4. Genelge No: 2019/1 (Kıymet Kriterli Gözetim Hakkında Genelge) (Yayım.Trh.: 22.01.2019) Yürürlükte DeğilKıymet bazlı gözetim uygulamalarına ilişkin olarak Gümrük İdarelerince Genelgede belirtilen esaslara göre işlem yapılacaktır.5. Risk Yönetimi ve Kontrol Genel Müdürlüğünün 2017/15 Sayılı Genelgesi (Tek Pencere Sistemi-E-Devlet) (Yayım.Trh.: 30.11.2017) 30.11.2017 tarihinden itibaren Tek Pencere Sisteminde E-Devlet Kapısı üzeriden e-başvuru ile yapılacak olan TPS ler hk.6. Gümrükler Genel Müdürlüğünün 23.11.2017 tarihli 29802149 sayılı tasarruflu yazısı (2010/1 sayılı Tebliğ kapsamı kayıt belgesinin geri gelen eşya kapsamında olması durumunda talep edilmeyeceği hk.) (Yayım.Trh.: 23.11.2017) 2010/1 sayılı İthalatta Gözetim Uygulamasına İlişkin Tebliğ kapsamı 4010 ihraç edilen eşyanın muafiyete tabi olmadan serbest dolaşıma girişi ile eş zamanlı yurtiçi kullanımı tanımlı rejim kodunda beyan edilen geri gelen tekstil ve konfeksiyon ürünlerinin serbest dolaşıma girişinde, Kayıt Belgesi veya elektronik ortamdaki kaydın gümrük idarelerine ibraz edilmesine gerek bulunmamaktadır.7. Gümrükler Genel Müdürlüğünün 26.10.2017 tarihli 28960530 sayılı tasarruflu yazısı (İkincil İşlem Görmüş Ürünlerde Kayıt Belgesi hk.) (Yayım.Trh.: 26.10.2017) İkincil işlem görmüş ürünlerin serbest dolaşıma girişinde Kayıt Belgesinin gümrük idarelerince aranacağı hk.8. Risk Yönetimi ve Kontrol Genel Müdürlüğünün 2015/16 Sayılı Genelgesi (Tek Pencere Sistemi - EB) (Yayım.Trh.: 18.09.2015) İthalatta Gözetim Uygulanmasına İlişkin Tebliğ (Tebliğ No: 2013/9) gereğince söz konusu tebliğ eki GTİP ler için verilen kayıt belgesi, 30.09.2015 tarihinden itibaren Tek Pencere e-belge sistemi kapsamına alınmıştır.</w:t>
      </w:r>
    </w:p>
    <w:p>
      <w:pPr>
        <w:pStyle w:val="Heading2"/>
        <w:keepNext/>
        <w:spacing w:after="100" w:before="220"/>
      </w:pPr>
      <w:r>
        <w:t xml:space="preserve">M-7784 · Kamu kurum ve kuruluşları tarafından yapılacak ithalatta Ticaret Bakanlığının izni aranır. / 0340 -TPS-Kamu İthalatı İzin Belgesi</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4734 sayılı Kamu İhale Kanununun 2 nci maddesinde sayılan kamu kurum ve kuruluşları tarafından serbest dolaşıma giriş rejimi kapsamında yapılacak ithalata ilişkin gümrük beyannamesinin tescilinde Ticaret Bakanlığının (İthalat Genel Müdürlüğü) izni aranır.</w:t>
      </w:r>
    </w:p>
    <w:p>
      <w:pPr>
        <w:spacing w:after="60" w:line="260"/>
      </w:pPr>
      <w:r>
        <w:rPr>
          <w:sz w:val="19"/>
          <w:szCs w:val="19"/>
        </w:rPr>
        <w:t xml:space="preserve">Kamu kurum ve kuruluşları tarafından yapılacak ithalat, Ticaret Bakanlığınca (İthalat Genel Müdürlüğü) düzenlenecek izin belgesi ile yapılır. Fiziksel veya elektronik olarak düzenlenen izin belgesi gümrük beyannamesinin tescilinde ilgili gümrük idaresince aranır.</w:t>
      </w:r>
    </w:p>
    <w:p>
      <w:pPr>
        <w:spacing w:after="60" w:line="260"/>
      </w:pPr>
      <w:r>
        <w:rPr>
          <w:sz w:val="19"/>
          <w:szCs w:val="19"/>
        </w:rPr>
        <w:t xml:space="preserve">‘İzin Belgesi’ başvuruları e-devlet veya Bakanlık internet sitesi üzerinden elektronik imza ile yapılır. Yapılan başvurularda, “TPS-340-İzin Belgesi (Kamu İthalatı)” seçilir. Uygun bulunan başvurular için ‘İzin Belgesi’ Genel Müdürlükçe elektronik olarak düzenlenir ve başvuru sahibinin başvuru formunda yer alan e-posta adresine bildirilir. Bildirimde Genel Müdürlükçe elektronik ortamda (TPS) verilen 23 haneli belge numarası ile belge tarihi, yükümlü tarafından ithalat esnasında beyannamenin 44 nolu kutusunda “Belge Referans No” ve “Belge Tarihi” alanlarında beyan edilir.</w:t>
      </w:r>
    </w:p>
    <w:p>
      <w:pPr>
        <w:spacing w:after="60" w:line="260"/>
      </w:pPr>
      <w:r>
        <w:rPr>
          <w:sz w:val="19"/>
          <w:szCs w:val="19"/>
        </w:rPr>
        <w:t xml:space="preserve">İzin belgesi VERİLMEYEN eşya:</w:t>
      </w:r>
    </w:p>
    <w:p>
      <w:pPr>
        <w:spacing w:after="60" w:line="260"/>
      </w:pPr>
      <w:r>
        <w:rPr>
          <w:sz w:val="19"/>
          <w:szCs w:val="19"/>
        </w:rPr>
        <w:t xml:space="preserve">- 4734 sayılı Kanunun 63 üncü maddesi kapsamında yer verilen ve Sanayi ve Teknoloji Bakanlığı ile Çevre, Şehircilik ve İklim Değişikliği Bakanlığı tarafından düzenlenen, kamu alımlarında yerli malı olma şartı getirilen makine ve ekipman listesi ile yapı malzemeleri listesinde belirtilen eşya.</w:t>
      </w:r>
    </w:p>
    <w:p>
      <w:pPr>
        <w:spacing w:after="60" w:line="260"/>
      </w:pPr>
      <w:r>
        <w:rPr>
          <w:sz w:val="19"/>
          <w:szCs w:val="19"/>
        </w:rPr>
        <w:t xml:space="preserve">-Ek-2’de yer alan Negatif Liste kapsamındaki eşya.</w:t>
      </w:r>
    </w:p>
    <w:p>
      <w:pPr>
        <w:spacing w:after="60" w:line="260"/>
      </w:pPr>
      <w:r>
        <w:rPr>
          <w:sz w:val="19"/>
          <w:szCs w:val="19"/>
        </w:rPr>
        <w:t xml:space="preserve">Bu eşyaların ithalatına, özel ve istisnai durumlar ve/veya teknik zorunlulukların gerektirdiği hallerde izin verilebilir.</w:t>
      </w:r>
    </w:p>
    <w:p>
      <w:pPr>
        <w:spacing w:after="60" w:line="260"/>
      </w:pPr>
      <w:r>
        <w:rPr>
          <w:sz w:val="19"/>
          <w:szCs w:val="19"/>
        </w:rPr>
        <w:t xml:space="preserve">İzin belgesi ARANMAYACAK eşya:</w:t>
      </w:r>
    </w:p>
    <w:p>
      <w:pPr>
        <w:spacing w:after="60" w:line="260"/>
      </w:pPr>
      <w:r>
        <w:rPr>
          <w:sz w:val="19"/>
          <w:szCs w:val="19"/>
        </w:rPr>
        <w:t xml:space="preserve">a) Genel Müdürlükçe İthal Lisansı / İzin Belgesi / Uygunluk Yazısı düzenlenen eşya,</w:t>
      </w:r>
    </w:p>
    <w:p>
      <w:pPr>
        <w:spacing w:after="60" w:line="260"/>
      </w:pPr>
      <w:r>
        <w:rPr>
          <w:sz w:val="19"/>
          <w:szCs w:val="19"/>
        </w:rPr>
        <w:t xml:space="preserve">b) Petrol arama ve üretim faaliyetlerinde kullanılmak üzere, ithalatta alınan vergi, resim ve harçlardan istisna olduğunu tevsik eden Maden ve Petrol İşleri Genel Müdürlüğünün ‘İthal İzin Belgesi’ni haiz eşya,</w:t>
      </w:r>
    </w:p>
    <w:p>
      <w:pPr>
        <w:spacing w:after="60" w:line="260"/>
      </w:pPr>
      <w:r>
        <w:rPr>
          <w:sz w:val="19"/>
          <w:szCs w:val="19"/>
        </w:rPr>
        <w:t xml:space="preserve">c) Toprak Mahsulleri Ofisi Genel Müdürlüğü ile Et ve Süt Kurumu Genel Müdürlüğü tarafından 01-24 arası fasıllar (bu fasıllar dahil) altında ithali gerçekleştirilen eşya. (1/1/2023 tarihi itibariyle)</w:t>
      </w:r>
    </w:p>
    <w:p>
      <w:pPr>
        <w:spacing w:after="60" w:line="260"/>
      </w:pPr>
      <w:r>
        <w:rPr>
          <w:sz w:val="19"/>
          <w:szCs w:val="19"/>
        </w:rPr>
        <w:t xml:space="preserve">ç) 4734 sayılı Kamu İhale Kanununun 63 üncü maddesi çerçevesinde, yerli malı lehine uygulanan en yüksek orandan daha avantajlı teklife sahip yabancı menşeili malların lehlerine sonuçlanan ihale kapsamı eşya,</w:t>
      </w:r>
    </w:p>
    <w:p>
      <w:pPr>
        <w:spacing w:after="60" w:line="260"/>
      </w:pPr>
      <w:r>
        <w:rPr>
          <w:sz w:val="19"/>
          <w:szCs w:val="19"/>
        </w:rPr>
        <w:t xml:space="preserve">d) 27.10, 27.11 ve 27.16 gümrük tarife pozisyonları altında yer alan eşya</w:t>
      </w:r>
    </w:p>
    <w:p>
      <w:pPr>
        <w:spacing w:after="60" w:line="260"/>
      </w:pPr>
      <w:r>
        <w:rPr>
          <w:sz w:val="19"/>
          <w:szCs w:val="19"/>
        </w:rPr>
        <w:t xml:space="preserve">e) 30.02, 30.04, 30.05 ve 30.06 gümrük tarife pozisyonları altında yer alan eşya,</w:t>
      </w:r>
    </w:p>
    <w:p>
      <w:pPr>
        <w:spacing w:after="60" w:line="260"/>
      </w:pPr>
      <w:r>
        <w:rPr>
          <w:sz w:val="19"/>
          <w:szCs w:val="19"/>
        </w:rPr>
        <w:t xml:space="preserve">f) Türkiye Cumhuriyet Merkez Bankasınca ithal edilecek banknot ve benzeri kıymetli evraka mahsus kağıtlar ve banknot mürekkebi. ("ve banknot mürekkebi" ibaresi 1/1/2025 tarihi itibariyle)</w:t>
      </w:r>
    </w:p>
    <w:p>
      <w:pPr>
        <w:spacing w:after="60" w:line="260"/>
      </w:pPr>
      <w:r>
        <w:rPr>
          <w:sz w:val="19"/>
          <w:szCs w:val="19"/>
        </w:rPr>
        <w:t xml:space="preserve">Muafiyet:</w:t>
      </w:r>
    </w:p>
    <w:p>
      <w:pPr>
        <w:spacing w:after="60" w:line="260"/>
      </w:pPr>
      <w:r>
        <w:rPr>
          <w:sz w:val="19"/>
          <w:szCs w:val="19"/>
        </w:rPr>
        <w:t xml:space="preserve">Kamu kurum ve kuruluşları tarafından 27/10/1999 tarihli ve 4458 sayılı Gümrük Kanununun 167 nci maddesinde sayılan haller kapsamında yapılan ithalatta bu Tebliğ hükümleri uygulanmaz.</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Kamu Kurum ve Kuruluşları Tarafından Yapılacak İthalatta Alınacak İzin Hakkında Tebliğ (İthalat: 2026/15) İlgili diğer mevzuat kalemlerini(3) görmek için tıklayınız 1.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yayımlanmıştır.2. Gümrükler Genel Müdürlüğünün 10.06.2020 tarihli 54887143 sayılı yazısı (Kamu İthalatı İzinleri) (Yayım.Trh.: 10.06.2020) Kamu kurum ve kuruluşları tarafından serbest dolaşıma giriş rejimi kapsamında yapılacak ithalatta İthalat Genel Müdürlüğü tarafından düzenlenen 0340 kodlu TPS-Kamu İthalatı İzin Belgesi nin gümrük beyannamesinin 44 nolu hanesinde yer alıp almadığının kontrol edilmesi hususunda azami dikkat gösterilmesi hk</w:t>
      </w:r>
    </w:p>
    <w:p>
      <w:pPr>
        <w:spacing w:after="60" w:line="260"/>
      </w:pPr>
      <w:r>
        <w:rPr>
          <w:sz w:val="19"/>
          <w:szCs w:val="19"/>
        </w:rPr>
        <w:t xml:space="preserve">3. Risk Yönetimi ve Kontrol Genel Müdürlüğünün 2018/2 Sayılı Genelgesi (Tek Pencere Sistemi-Ekonomi Bakanlığı (Kamu İthalatı İzin Belgesi)) (Yayım.Trh.: 1.03.2018) BİLGE Sistemi detaylı beyan modülünde 44 no lu alanında beyan edilen ve 637 sayılı Ekonomi Bakanlığının Teşkilat ve Görevleri Hakkında Kanun Hükmünde Kararname ile İthalat Rejimi Kararı ve ilgili mevzuat çerçevesinde İthalat Genel Müdürlüğünce düzenlenen Kamu İthalatı İzin Belgesi 01/03/2018 tarihinden itibarenTek Pencere Sistemi kapsamına alınmıştır.</w:t>
      </w:r>
    </w:p>
    <w:p>
      <w:pPr>
        <w:pStyle w:val="Heading2"/>
        <w:keepNext/>
        <w:spacing w:after="100" w:before="220"/>
      </w:pPr>
      <w:r>
        <w:t xml:space="preserve">M-7898 · İrana İhracatı Yasaklı Ürünler Listesi (İran tarafından ithalatı yasaklanan maddeler)</w:t>
      </w:r>
    </w:p>
    <w:p>
      <w:pPr>
        <w:spacing w:after="60" w:line="260"/>
      </w:pPr>
      <w:r>
        <w:rPr>
          <w:b/>
          <w:bCs/>
          <w:color w:val="5B6475"/>
          <w:sz w:val="19"/>
          <w:szCs w:val="19"/>
        </w:rPr>
        <w:t xml:space="preserve">Uygulama tarihi: </w:t>
      </w:r>
      <w:r>
        <w:rPr>
          <w:sz w:val="19"/>
          <w:szCs w:val="19"/>
        </w:rPr>
        <w:t xml:space="preserve">İlgili mevzuat 01.01.2022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İthalatı İran Devleti tarafından yasaklanmıştır.</w:t>
      </w:r>
    </w:p>
    <w:p>
      <w:pPr>
        <w:spacing w:after="60" w:line="260"/>
      </w:pPr>
      <w:r>
        <w:rPr>
          <w:sz w:val="19"/>
          <w:szCs w:val="19"/>
        </w:rPr>
        <w:t xml:space="preserve">MevzuatNet NOT: Bu ürünler Ticaret Bakanlığı'nın (https://ticaret.gov.tr/yurtdisi-teskilati/guney-asya/iran/raporlar/musavirlik-raporlari/iranin-ithalat-ve-kambiyo-duzenlemeleri) sitesinden alınmıştır. İlgili ürünler orjinal listede 8'li GTİP bazında olup, MevzuatNet tarafından TGTC uyumu nedeniyle 6 lı Gtip bazında verilmiştir. Orjinal liste sadece gtip bazında verildiğinden TGTC ye uymayan bazı gtipler sisteme alınmamıştır. (6 haneli Uyuşmayan gtipler: 8205.80, 8526.50, 8529.22 ve 8529.29)</w:t>
      </w:r>
    </w:p>
    <w:p>
      <w:pPr>
        <w:spacing w:after="60" w:line="260"/>
      </w:pPr>
      <w:r>
        <w:rPr>
          <w:sz w:val="19"/>
          <w:szCs w:val="19"/>
        </w:rPr>
        <w:t xml:space="preserve">İthalatı Yasaklanan Ürün Listesinin Güncel Şekli ve 15.12.2022 tarihi itibariyle eklenen 600 yeni ürün için tıklayınız (Güncellik tarihi: 15.10.2022)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İran Tarafından İthalatı Yasaklı Ürünler Listesi</w:t>
      </w:r>
    </w:p>
    <w:p>
      <w:pPr>
        <w:pStyle w:val="Heading2"/>
        <w:keepNext/>
        <w:spacing w:after="100" w:before="220"/>
      </w:pPr>
      <w:r>
        <w:t xml:space="preserve">M-7906 · Kuşyemi cinsi eşya ithalatlarında kıymet yönünden müteyakkız olunması</w:t>
      </w:r>
    </w:p>
    <w:p>
      <w:pPr>
        <w:spacing w:after="60" w:line="260"/>
      </w:pPr>
      <w:r>
        <w:rPr>
          <w:b/>
          <w:bCs/>
          <w:color w:val="5B6475"/>
          <w:sz w:val="19"/>
          <w:szCs w:val="19"/>
        </w:rPr>
        <w:t xml:space="preserve">Uygulama tarihi: </w:t>
      </w:r>
      <w:r>
        <w:rPr>
          <w:sz w:val="19"/>
          <w:szCs w:val="19"/>
        </w:rPr>
        <w:t xml:space="preserve">İlgili mevzuat 04.11.2022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04.11.2022 / 79749140 sayılı yazıda; Kuşyemi cinsi eşyanın serbest dolaşıma giriş işlemlerinde düşük kıymet ile beyanda bulunulduğu, ayrıca İran'dan yapılan ithalat bedellerine ilişkin ödemelerin banka yolu ile yapılamadığından bahisle, söz konusu eşya ithalatına dair kıymet tespitinde güçlükler yaşandığı ifade edilerek, kuşyemi cinsi eşya ithalatlarında müteyakkız olunması, gümrük kıymetinin gerçeklik veya doğruluğu konusunda şüpheye düşülmesi durumunda ise 2012/29 sayılı Genelge'de belirtilen usullerin titizlikle takibinin sağlanması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Gümrük Müdürlüğünün 04.11.2022 tarihli 79749140 sayılı yazısı İlgili diğer mevzuat kalemlerini(1) görmek için tıklayınız 1. Genelge No: 2012/29 (Gümrük Kıymeti hk.) (Yayım.Trh.: 14.08.2012) Gümrük kıymetinin belirlenmesi, satış bedeli yönteminin terk edilmesini gerektiren haller, gümrük kıymetinin araştırılması gibi konulara açıklık getirilmesi ve uygulamalara ilişkin verilen örnek olaylar hk.</w:t>
      </w:r>
    </w:p>
    <w:p>
      <w:pPr>
        <w:pStyle w:val="Heading2"/>
        <w:keepNext/>
        <w:spacing w:after="100" w:before="220"/>
      </w:pPr>
      <w:r>
        <w:t xml:space="preserve">M-8254 · Pakistan menşeli bazı tarım ürünleri için tarife kontenjanı/ TPS- E-Devlet -İthal Lisansı-Tarım Ülke Bazlı</w:t>
      </w:r>
    </w:p>
    <w:p>
      <w:pPr>
        <w:spacing w:after="60" w:line="260"/>
      </w:pPr>
      <w:r>
        <w:rPr>
          <w:b/>
          <w:bCs/>
          <w:color w:val="5B6475"/>
          <w:sz w:val="19"/>
          <w:szCs w:val="19"/>
        </w:rPr>
        <w:t xml:space="preserve">Uygulama tarihi: </w:t>
      </w:r>
      <w:r>
        <w:rPr>
          <w:sz w:val="19"/>
          <w:szCs w:val="19"/>
        </w:rPr>
        <w:t xml:space="preserve">İlgili mevzuat 01.05.2023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Pakistan menşeli bu maddeler için tarife kontenjanı açılmıştır. Tarife kontenjanları kapsamında yapılacak ithalat için Ticaret Bakanlığı'nca ithal lisansı düzenlenir.</w:t>
      </w:r>
    </w:p>
    <w:p>
      <w:pPr>
        <w:spacing w:after="60" w:line="260"/>
      </w:pPr>
      <w:r>
        <w:rPr>
          <w:sz w:val="19"/>
          <w:szCs w:val="19"/>
        </w:rPr>
        <w:t xml:space="preserve">İthal lisansıyla yapılacak ithalatta, Bakanlıkça düzenlenen ithal lisansı gümrük beyannamesinin tescilinde ilgili gümrük idaresince aranır. Tarife Kontenjanı kapsamında ithal edilecek maddeye ilişkin gümrük beyannamesinin, ithal lisansının geçerlilik süresi içinde tescil edilmiş olması şarttır.</w:t>
      </w:r>
    </w:p>
    <w:p>
      <w:pPr>
        <w:spacing w:after="60" w:line="260"/>
      </w:pPr>
      <w:r>
        <w:rPr>
          <w:sz w:val="19"/>
          <w:szCs w:val="19"/>
        </w:rPr>
        <w:t xml:space="preserve">18.12.2017 tarihinden itibaren Tek Pencere Sistemine yapılacak başvurular E-Devlet Kapısı üzerinden gerçekleştirilir. Sistem tarafından verilecek referans numarası beyannamenin 44 nolu hanesine yazılacaktır. (2016/49 sayılı Genelgede; ve Genelge: 2017/17)</w:t>
      </w:r>
    </w:p>
    <w:p>
      <w:pPr>
        <w:spacing w:after="60" w:line="260"/>
      </w:pPr>
      <w:r>
        <w:rPr>
          <w:sz w:val="19"/>
          <w:szCs w:val="19"/>
        </w:rPr>
        <w:t xml:space="preserve">Açılan tarife kontenjanlarının dağıtım usul ve esasları için bakınız: Pakistan İslam Cumhuriyeti Menşeli Bazı Ürünlerin İthalatında Tarife Kontenjanı Uygulanmasına İlişkin Tebliğ (1.05.2023 t. 32177 s. R.G.)</w:t>
      </w:r>
    </w:p>
    <w:p>
      <w:pPr>
        <w:spacing w:after="60" w:line="260"/>
      </w:pPr>
      <w:r>
        <w:rPr>
          <w:sz w:val="19"/>
          <w:szCs w:val="19"/>
        </w:rPr>
        <w:t xml:space="preserve">08.05.2023 / 85215981 sayılı yazıda; Tahsisat yöntemi (BSGTY/TTY) uyarınca uygun muafiyet koduna ilave olarak 2812 kodlu "TUR-PAK Menşe İspat Belgesinin kullanılması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Pakistan İslam Cumhuriyeti Menşeli Bazı Ürünlerin İthalatında Tarife Kontenjanı Uygulanması Hakkında Karar (Karar Sayısı: 7185) İlgili diğer mevzuat kalemlerini(3) görmek için tıklayınız 1. Gümrükler Genel Müdürlüğünün 08.05.2023 tarihli 85217708 sayılı yazısı (Türkiye Cumhuriyeti ve Pakistan İslam Cumhuriyeti Arasında Yapılan Mal Ticareti Anlaşmasına Yönelik Anlaşma ve Menşe Belgesi Kodu Oluşturulması) (Yayım.Trh.: 8.05.2023) BİLGE Sisteminde TURPAK Türkiye Pakistan Mal Ticaret Anlaşmasına yönelik anlaşma kodu ile 2812 kodlu TUR-PAK Menşe İspat Belgesi oluşturulmuş olup tarife kontenjanı kapsamı eşyanın karşısında belirtilen tahsisat yöntemi (BSGTY/TTY) uyarınca uygun muafiyet koduna ilave olarak belirtilen TURPAK anlaşma kodu ve 2812 kodlu menşe ispat belgesinin kullanılması gerekmektedir.2. Gümrükler Genel Müdürlüğünün 08.05.2023 tarihli 85215981 sayılı yazısı (Türkiye Cumhuriyeti ve Pakistan İslam Cumhuriyeti Arasında Yapılan Mal Ticareti Anlaşmasına Yönelik Anlaşma ve Menşe Belgesi Kodu Oluşturulması) (Yayım.Trh.: 8.05.2023) Pakistan 2812 kodlu TURPAK menşe belgesi için BSGTY-TTY muafiyet kodu oluşturulduğu hk.3. Pakistan İslam Cumhuriyeti Menşeli Bazı Ürünlerin İthalatında Tarife Kontenjanı Uygulanmasına İlişkin Tebliğ (Yayım.Trh.: 1.05.2023) 7185 sayılı Cumhurbaşkanı Kararı ile yürürlüğe konulan Pakistan İslam Cumhuriyeti Menşeli Bazı Ürünlerin İthalatında Tarife Kontenjanı Uygulanması Hakkında Karar çerçevesinde Pakistan menşeli bazı eşyanın (patates, mısır, susam ,pirinç, elma suyu ve baharat karışımları) ithalatında uygulanacak tarife kontenjanlarının düzenlenmesi hk.</w:t>
      </w:r>
    </w:p>
    <w:p>
      <w:pPr>
        <w:pStyle w:val="Heading2"/>
        <w:keepNext/>
        <w:spacing w:after="100" w:before="220"/>
      </w:pPr>
      <w:r>
        <w:t xml:space="preserve">M-8267 · Bitki sağlık sertifikası olmayan Makarnalık buğdayın ihracatına izin verilmeyecek</w:t>
      </w:r>
    </w:p>
    <w:p>
      <w:pPr>
        <w:spacing w:after="60" w:line="260"/>
      </w:pPr>
      <w:r>
        <w:rPr>
          <w:b/>
          <w:bCs/>
          <w:color w:val="5B6475"/>
          <w:sz w:val="19"/>
          <w:szCs w:val="19"/>
        </w:rPr>
        <w:t xml:space="preserve">Uygulama tarihi: </w:t>
      </w:r>
      <w:r>
        <w:rPr>
          <w:sz w:val="19"/>
          <w:szCs w:val="19"/>
        </w:rPr>
        <w:t xml:space="preserve">İlgili mevzuat 01.08.2023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01.08.2023/87729078 sayılı yazıda; 1001.19 Gümrük Tarife Pozisyonlu makarnalık buğdayın kati ihracatında, Tarım ve Orman Bakanlığınca düzenlenen Bitki Sağlık Sertifikası ibraz edilmeden eşyanın Türkiye Gümrük Bölgesinden çıkışına ihracatçı firmanın statüsüne bakılmaksızın izin verilmemesi gerektiği bildirilmiştir.</w:t>
      </w:r>
    </w:p>
    <w:p>
      <w:pPr>
        <w:spacing w:after="60" w:line="260"/>
      </w:pPr>
      <w:r>
        <w:rPr>
          <w:sz w:val="19"/>
          <w:szCs w:val="19"/>
        </w:rPr>
        <w:t xml:space="preserve">08.08.2023 / 87910245 sayılı yazıda; İl Tarım Müdürlüklerine 1001.19.00.00.00 GTİP'li Makarnalık Buğday (tohumluk olmayan) için ihracat başvurusunda bulunulması durumunda,a) Orta Anadolu İhracatçı Birlikleri Genel Sekreterliği (OAİB)'den açılan kayıt belgesinin aranmasının,</w:t>
      </w:r>
    </w:p>
    <w:p>
      <w:pPr>
        <w:spacing w:after="60" w:line="260"/>
      </w:pPr>
      <w:r>
        <w:rPr>
          <w:sz w:val="19"/>
          <w:szCs w:val="19"/>
        </w:rPr>
        <w:t xml:space="preserve">b) Her sevkiyatın titizlikle kontrol edilmesinin, buğdaydan numune alınarak makarnalık olduğunun teyidinin sağlanması amacıyla bölgedeki TMO Başmüdürlüğüne gönderilmesinin,</w:t>
      </w:r>
    </w:p>
    <w:p>
      <w:pPr>
        <w:spacing w:after="60" w:line="260"/>
      </w:pPr>
      <w:r>
        <w:rPr>
          <w:sz w:val="19"/>
          <w:szCs w:val="19"/>
        </w:rPr>
        <w:t xml:space="preserve">c) Makarnalık buğday (tohumluk olmayan) için en fazla 10.000 ton'a kadar bir adet Bitki Sağlık Sertifikası (BSS) düzenlenmesinin,</w:t>
      </w:r>
    </w:p>
    <w:p>
      <w:pPr>
        <w:spacing w:after="60" w:line="260"/>
      </w:pPr>
      <w:r>
        <w:rPr>
          <w:sz w:val="19"/>
          <w:szCs w:val="19"/>
        </w:rPr>
        <w:t xml:space="preserve">Bakanlıklarınca uygun değerlendirildiği,</w:t>
      </w:r>
    </w:p>
    <w:p>
      <w:pPr>
        <w:spacing w:after="60" w:line="260"/>
      </w:pPr>
      <w:r>
        <w:rPr>
          <w:sz w:val="19"/>
          <w:szCs w:val="19"/>
        </w:rPr>
        <w:t xml:space="preserve">bildirilmektedir.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01.08.2023 tarihli 87729078 sayılı yazısı (Buğday İhracatı) İlgili diğer mevzuat kalemlerini(1) görmek için tıklayınız 1. Gümrükler Genel Müdürlüğünün 08.08.2023 tarihli 87910245 sayılı yazısı (Makarnalık Buğday İhracatı) (Yayım.Trh.: 8.08.2023) 1001.19.00.00.00 GTİP li Makarnalık Buğday (tohumluk olmayan) için ihracat başvurusunda bulunulması durumunda; OAİB kayıt belgesinin aranması, buğdaydan numune alınarak bölgedeki TMO Başmüdürlüğüne gönderilmesi ve en fazla 10.000 tona kadar bir adet Bitki Sağlık Sertifikası düzenlenmesinin uygun olduğu hk.</w:t>
      </w:r>
    </w:p>
    <w:p>
      <w:pPr>
        <w:pStyle w:val="Heading2"/>
        <w:keepNext/>
        <w:spacing w:after="100" w:before="220"/>
      </w:pPr>
      <w:r>
        <w:t xml:space="preserve">M-8641 · İsrail'e İTHALAT / İHRACAT kısıtlaması getirildi.</w:t>
      </w:r>
    </w:p>
    <w:p>
      <w:pPr>
        <w:spacing w:after="60" w:line="260"/>
      </w:pPr>
      <w:r>
        <w:rPr>
          <w:b/>
          <w:bCs/>
          <w:color w:val="5B6475"/>
          <w:sz w:val="19"/>
          <w:szCs w:val="19"/>
        </w:rPr>
        <w:t xml:space="preserve">Uygulama tarihi: </w:t>
      </w:r>
      <w:r>
        <w:rPr>
          <w:sz w:val="19"/>
          <w:szCs w:val="19"/>
        </w:rPr>
        <w:t xml:space="preserve">İlgili mevzuat 02.05.2024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 Mayıs 2024 tarihli Ticaret Bakanlığı twitter hesabından,Türkiye, İsrail Hükümeti Gazze'ye kesintisiz ve yeterli miktarda insani yardım akışına izin verinceye kadar, İHRACAT ve İTHALAT işlemleri tüm ürünleri kapsayacak şekilde kısıtlandığını duyurdu.</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Sirküler hükümlerine göre hazırlanmıştır. Ticaret Bakanlığı'nın İSRAİL'e İhracat /İthalat Kısıtlaması ile ilgili 02 Mayıs 2024 Tarihli DUYURUSU İlgili diğer mevzuat kalemlerini(1) görmek için tıklayınız 1. Ticaret Bakanlığı'nın İSRAİL'e İhracat Kısıtlaması ile ilgili 09 Nisan 2024 Tarihli DUYURUSU (Yayım.Trh.: ) Türkiye, 9 Nisan 2024 tarihinden itibaren, ilk aşamada 54 kalem ürün grubu altında yer alan ürünlerin İsraile ihracatında kısıtlama kararı almıştır.</w:t>
      </w:r>
    </w:p>
    <w:p>
      <w:pPr>
        <w:pStyle w:val="Heading2"/>
        <w:keepNext/>
        <w:spacing w:after="100" w:before="220"/>
      </w:pPr>
      <w:r>
        <w:t xml:space="preserve">M-8677 · Bu G.T.İ.P. İçin Sınıflandırma Görüşü vardır</w:t>
      </w:r>
    </w:p>
    <w:p>
      <w:pPr>
        <w:spacing w:after="60" w:line="260"/>
      </w:pPr>
      <w:r>
        <w:rPr>
          <w:b/>
          <w:bCs/>
          <w:color w:val="5B6475"/>
          <w:sz w:val="19"/>
          <w:szCs w:val="19"/>
        </w:rPr>
        <w:t xml:space="preserve">Uygulama tarihi: </w:t>
      </w:r>
      <w:r>
        <w:rPr>
          <w:sz w:val="19"/>
          <w:szCs w:val="19"/>
        </w:rPr>
        <w:t xml:space="preserve">İlgili mevzuat 17.09.2024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G.T.İ.P. için Uyumu Sağlanmış (Armonize) Mal Tanımı ve Kodlama Sistemi Hakkında Uluslararası Sözleşme uyarınca uygulanması gereken ekli Sınıflandırma Görüşü vardır.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Uyumu Sağlanmış (Armonize) Mal Tanımı ve Kodlama Sistemi Hakkında Uluslararası Sözleşme Uyarınca Uygulanması Gereken Ekli Sınıflandırma Görüşlerinin Yürürlüğe Konulması ile 2/10/2023 Tarihli ve 7664 Sayılı Cumhurbaşkanı Kararının Yürürlükten Kaldırılması Hakkında Karar (Karar Sayısı: 8971)</w:t>
      </w:r>
    </w:p>
    <w:p>
      <w:pPr>
        <w:pStyle w:val="Heading2"/>
        <w:keepNext/>
        <w:spacing w:after="100" w:before="220"/>
      </w:pPr>
      <w:r>
        <w:t xml:space="preserve">M-9103 · DİR kapsamında ithal edilen makarnalık buğdayın, belgedeki GTİP ile fiilen ithal edilen eşya uyumunun kontrolü</w:t>
      </w:r>
    </w:p>
    <w:p>
      <w:pPr>
        <w:spacing w:after="60" w:line="260"/>
      </w:pPr>
      <w:r>
        <w:rPr>
          <w:b/>
          <w:bCs/>
          <w:color w:val="5B6475"/>
          <w:sz w:val="19"/>
          <w:szCs w:val="19"/>
        </w:rPr>
        <w:t xml:space="preserve">Uygulama tarihi: </w:t>
      </w:r>
      <w:r>
        <w:rPr>
          <w:sz w:val="19"/>
          <w:szCs w:val="19"/>
        </w:rPr>
        <w:t xml:space="preserve">İlgili mevzuat 21.11.2025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21.11.2025 tarihli 115528700 sayılı yazıda; DİİB kapsamında makarnalık buğday yerine ekmeklik buğday ithal edildiğine dair duyumlar nedeniyle, ithal edilen buğdayın muayenesi yapılarak belge üzerindeki altılı GTİP ile fiili ithalatın uyumunun kontrol edilmesi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Tasarruflu Yazılar hükümlerine göre hazırlanmıştır. Gümrükler Genel Müdürlüğünün 21.11.2025 tarihli 115528700 sayılı yazısı (DİR Kapsamında Buğday İthalatı)</w:t>
      </w:r>
    </w:p>
    <w:p>
      <w:pPr>
        <w:pStyle w:val="Heading2"/>
        <w:keepNext/>
        <w:spacing w:after="100" w:before="220"/>
      </w:pPr>
      <w:r>
        <w:t xml:space="preserve">M-9153 · Tarım ve Orman Bakanlığı Uygunluk Yazısı aranır /TPS-GTHB Uygunluk Yazısı (TPS - E-Devlet) (Ürün Güvenliği ve Denetimi: 2026/5 - Ek 2 - Gıda ve Yem Sanayiinde Kullanılan Bitkisel Ürünler ve Gıda ile Temas Eden Madde ve Malzemeler)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Ek-2 - Gıda ve Yem Sanayiinde Kullanılan Bitkisel Ürünler ve Gıda ile Temas Eden Madde ve Malzemeler içerisinde yer alan bu ürünlerin ülkeye girişinde, Bitkisel Gıda ve Yem İthalatının Resmi Kontrollerine Dair Yönetmelik hükümlerine uygun olarak ön bildirim yapılması gerekir.</w:t>
      </w:r>
    </w:p>
    <w:p>
      <w:pPr>
        <w:spacing w:after="60" w:line="260"/>
      </w:pPr>
      <w:r>
        <w:rPr>
          <w:sz w:val="19"/>
          <w:szCs w:val="19"/>
        </w:rPr>
        <w:t xml:space="preserve">Bu ürünlerin ithalatında Tarım ve Orman Bakanlığınca düzenlenen Uygunluk Yazısı ilgili Gümrük İdaresince aranır. Uygunluk Yazısı Tek Pencere Sistemi üzerinde e-belge olarak da düzenlenebilir.</w:t>
      </w:r>
    </w:p>
    <w:p>
      <w:pPr>
        <w:spacing w:after="60" w:line="260"/>
      </w:pPr>
      <w:r>
        <w:rPr>
          <w:sz w:val="19"/>
          <w:szCs w:val="19"/>
        </w:rPr>
        <w:t xml:space="preserve">Bu ürünlerin,</w:t>
      </w:r>
    </w:p>
    <w:p>
      <w:pPr>
        <w:spacing w:after="60" w:line="260"/>
      </w:pPr>
      <w:r>
        <w:rPr>
          <w:sz w:val="19"/>
          <w:szCs w:val="19"/>
        </w:rPr>
        <w:t xml:space="preserve">- Anne ve Bebek Ürünlerinin İthalat Denetimi Tebliği kapsamında Ticaret Bakanlığının kontrolüne tabi ürünler ile 19, 21 ve 22 nci fasıllarda yer alan Sağlık Bakanlığının kontrolüne tabi özel tıbbi amaçlı diyet gıdalar için 26350791627714067959101 referans numarası,</w:t>
      </w:r>
    </w:p>
    <w:p>
      <w:pPr>
        <w:spacing w:after="60" w:line="260"/>
      </w:pPr>
      <w:r>
        <w:rPr>
          <w:sz w:val="19"/>
          <w:szCs w:val="19"/>
        </w:rPr>
        <w:t xml:space="preserve">Bu ürünlerin, eklerdeki diğer listeler kapsamında denetime tâbi olmaması kaydıyla,</w:t>
      </w:r>
    </w:p>
    <w:p>
      <w:pPr>
        <w:spacing w:after="60" w:line="260"/>
      </w:pPr>
      <w:r>
        <w:rPr>
          <w:sz w:val="19"/>
          <w:szCs w:val="19"/>
        </w:rPr>
        <w:t xml:space="preserve">- gıda ile temas etmeyecek, gıda ve yem sanayii dışında ve/veya karşılarında belirtilen amaçlar dışında kullanılacak olması halinde 10617541565699503532523 referans numarası,</w:t>
      </w:r>
    </w:p>
    <w:p>
      <w:pPr>
        <w:spacing w:after="60" w:line="260"/>
      </w:pPr>
      <w:r>
        <w:rPr>
          <w:sz w:val="19"/>
          <w:szCs w:val="19"/>
        </w:rPr>
        <w:t xml:space="preserve">- laboratuvar analizinde, bilimsel araştırma ve geliştirme faaliyetlerinde veya referans standart olarak kullanılacak olması halinde 13977662350291883035269 referans numarası,</w:t>
      </w:r>
    </w:p>
    <w:p>
      <w:pPr>
        <w:spacing w:after="60" w:line="260"/>
      </w:pPr>
      <w:r>
        <w:rPr>
          <w:sz w:val="19"/>
          <w:szCs w:val="19"/>
        </w:rPr>
        <w:t xml:space="preserve">- DİR kapsamında ithal edilmiş olan diğer ürünlerden elde edilen ikincil işlem görmüş ürünlerin Serbest Dolaşıma Giriş Rejimine tâbi tutulması halinde 16918166167401431106286; DIR kapsamında ithal edildikten sonra herhangi bir işleme faaliyetinden geçmeksizin Serbest Dolaşıma Giriş Rejimine tabi tutulması halinde 21243081100000000000002 referans numarası,</w:t>
      </w:r>
    </w:p>
    <w:p>
      <w:pPr>
        <w:spacing w:after="60" w:line="260"/>
      </w:pPr>
      <w:r>
        <w:rPr>
          <w:sz w:val="19"/>
          <w:szCs w:val="19"/>
        </w:rPr>
        <w:t xml:space="preserve">Gümrük Beyannamesinin 44 nolu hanesine ithalatçı tarafından kaydedilir ve bu durumlarda ön bildirim, Uygunluk Yazısı düzenlenmez. (Madde 10)</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18.12.2017 tarihinden itibaren Tek Pencere Sistemine yapılacak başvurular E-Devlet Kapısı üzerinden gerçekleştirilir. Sistem tarafından üretilen 23 haneli belge numarası beyannamenin 44 nolu kutusuna yazılır. (2016/11 sayılı Genelge , 2016/29 sayılı Genelge ve Genelge: 2017/17)</w:t>
      </w:r>
    </w:p>
    <w:p>
      <w:pPr>
        <w:spacing w:after="60" w:line="260"/>
      </w:pPr>
      <w:r>
        <w:rPr>
          <w:sz w:val="19"/>
          <w:szCs w:val="19"/>
        </w:rPr>
        <w:t xml:space="preserve">Gıda Maddelerinin Resmi Kontrollerini Yapmaya Yetkili İl Tarım ve Orman Müdürlükleri (Madde3/5 - EK5)</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kalemlerini(11)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28.06.2022 tarihli 75901851 sayılı yazısı (2022/5 Sayılı Tebliğ Kapsamı Eşyaların Denetiminde Yaşanan Sorunlar) (Yayım.Trh.: 28.06.2022) 2022/5 sayılı Tarım ve Orman Bakanlığı’nın Kontrolüne Tabi Ürünlerin İthalat Denetimi Tebliği uyarınca düzenlenen Kapsam Dışı Yazısına ilişkin uygulamada yaşanan sorunlar hk.3.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alınmıştır.4.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aranmaz.5.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hk.6. Gıda, Tarım ve Hayvancılık Bakanlığının Kontrolüne Tabi Ürünlerin İthalat Denetimi Tebliği (Ürün Güvenliği ve Denetimi: 2018/5)’nde Değişiklik Yapılmasına Dair Tebliğ (Ürün Güvenliği ve Denetimi: 2018/23) (Yayım.Trh.: 27.03.2018) Yürürlükte Değil2018/5 sayılı Gıda, Tarım ve Hayvancılık Bakanlığının Kontrolüne Tabi Ürünlerin İthalat Denetimi Tebliğinin Ek-2 sinde yer alan Gıda ve Yem Sanayiinde Kullanılan Bitkisel Ürünler ve Gıda ile Temas Eden Madde ve Malzemeler tablosunda yer alan 3901 ila 3914 pozisyonundaki ürünler için ön bildirim ve Gıda, Tarım ve Hayvancılık Bakanlığı Uygunluk Yazısı aranmayacaktır.7. Risk Yönetimi ve Kontrol Genel Müdürlüğünün 2017/17 Sayılı Genelgesi (Tek Pencere Sistemi-E-Devlet) (Yayım.Trh.: 18.12.2017) 18.12.2017 tarihinden itibaren Tek Pencere Sisteminde E-Devlet Kapısı üzeriden e-başvuru ile yapılacak olan TPS ler hk.8. Risk Yönetimi ve Kontrol Genel Müdürlüğünün 2016/29 Sayılı Genelgesi (Gıda Tarım ve Hayvancılık Bakanlığı tarafından verilen ithal izin belgelerinin (hayvan-hayvansal ürün) TPS kapsamına alınması) (Yayım.Trh.: 27.04.2016) Gıda Tarım ve Hayvancılık Bakanlığının Kontrolüne Tabi Ürünlerin İthalat Denetim Tebliği kapsamında Gıda Tarım ve Hayvancılık Bakanlığı tarafından verilen ithal izin belgelerinin 02.05.2016 tarihinden itibaren Tek Pencere Sistemi kapsamına alınması hk.9. Risk Yönetimi ve Kontrol Genel Müdürlüğünün 2016/11 Sayılı Genelgesi (GTHB tarafından düzenlenen Uygunluk Yazısının (Bitkisel Gıda ve Yem) Tek Pencere Sistemi e-belge uygulaması kapsamına alınması) (Yayım.Trh.: 10.03.2016) 2016/5 sayılı Gıda Tarım ve Hayvancılık Bakanlığının Kontrolüne tabi Ürünlerin İthalat Denetimi Tebliğine istinaden Gıda Tarım ve Hayvancılık Bakanlığı tarafından düzenlenen TPS-GTHB Uygunluk Yazısı (Bitkisel Gıda ve Yem) belgesinin 16.03.2016 tarihinden itibaren Tek Pencere Sistemi e-belge uygulaması kapsamına alınması hk.10. Tarım ve Orman Bakanlığı Kontrolüne Tabi Belirli Ürünlerin Girişine Yetkili Gümrük İdareleri ile Resmi Kontrollerini Yapmaya Yetkili İl Tarım ve Orman Müdürlüklerinin Belirlenmesine Dair Tebliğ (Yayım.Trh.: 5.10.2013) Tarım ve Orman Bakanlığ kontrolüne tabi belirli ürünlerin girişine yetkili gümrük idareleri ile resmi kontrollerini yapmaya yetkili İl Gıda, Tarım ve Hayvancılık Müdürlükleri hk.11. Bitkisel Gıda ve Yem İthalatının Resmi Kontrollerine Dair Yönetmelik (Yayım.Trh.: 17.12.2011) İthal edilerek yurt içinde serbest dolaşıma girecek bitkisel gıda ve yemlerin güvenilirliğine dair yapılacak resmi kontrollerin usul ve esasların belirlenmesi hk.</w:t>
      </w:r>
    </w:p>
    <w:p>
      <w:pPr>
        <w:pStyle w:val="Heading2"/>
        <w:keepNext/>
        <w:spacing w:after="100" w:before="220"/>
      </w:pPr>
      <w:r>
        <w:t xml:space="preserve">M-9154 · Tarım ve Orman Bakanlığı Kontrol Belgesi ve Uygunluk Yazısı aranır / TPS-GTHB Uygunluk Yazısı (Bitki Karantinası) (TPS - E-Devlet)(Ürün Güvenliği ve Denetimi: 2026/5 - Ek-3 - Tohum, Fide, Fidan ve Çiçek Soğanları Gibi Çoğaltım Materyalleri)</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Ek-3 - Tohum, Fide, Fidan ve Çiçek Soğanları Gibi Çoğaltım Materyalleri içerisinde yer alan ve uygunluk denetimine tabi olan bu ürünlerin ithalatında, Tarım ve Orman Bakanlığınca düzenlenen Uygunluk Yazısı ilgili Gümrük İdaresince aranır. Uygunluk Yazısı alınabilmesi için Tarım ve Orman Bakanlığınca onaylanan Kontrol Belgesinin anılan Bakanlığa ibrazı gerekmektedir. Kontrol Belgesi’nin geçerlik süresi 6 (altı) aydır.</w:t>
      </w:r>
    </w:p>
    <w:p>
      <w:pPr>
        <w:spacing w:after="60" w:line="260"/>
      </w:pPr>
      <w:r>
        <w:rPr>
          <w:sz w:val="19"/>
          <w:szCs w:val="19"/>
        </w:rPr>
        <w:t xml:space="preserve">Muafiyetler için 2026/5 sayılı Tebliğ Madde 10 a bakınız.</w:t>
      </w:r>
    </w:p>
    <w:p>
      <w:pPr>
        <w:spacing w:after="60" w:line="260"/>
      </w:pPr>
      <w:r>
        <w:rPr>
          <w:sz w:val="19"/>
          <w:szCs w:val="19"/>
        </w:rPr>
        <w:t xml:space="preserve">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kalemlerini(8)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alınmıştır.3.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aranmaz.4. Tohumluk İthalatı Uygulama Genelgesi (2019/1) (Yayım.Trh.: 19.04.2019) Ülkemize ithal edilecek tarla bitkileri ve sebze türlerine ait tohumlukların sahip olması gereken niteliklerini belirleyerek, kaliteli ve sağlıklı tohumlukların ithalatının sağlanması amacıyla düzenlenecek olan ithalat ön izni ile ilgili usul ve esaslar hk.5. Süs Bitkileri İthalatı Uygulama Genelgesi (2019/3) (Yayım.Trh.: 19.04.2019) Süs bitkileri üretimi yapan işletmelerin ve bu Genelge kapsamında belirtilen kullanıcıların ihtiyacı olan kaliteli tohum, aşı gözü, aşı kalemi, çelik, fide, fidan gibi çoğaltım materyalinin ve doğrudan satış amacıyla kullanılacak süs bitkilerinin ithalatı ile ilgili usul ve esaslar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Genelge No: 2019/3 (Bitki Karantinası Uygunluk Yazısı-Transit TPS Entegrasyonu) (Yayım.Trh.: 5.02.2019) TPS-GTHB Uygunluk Yazısı (Bitki Karantinası) kapsamı eşyanın karayolu ile transit rejimi kapsamında yurda giriş işlemleri hk.8.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M-9159 · Tarım ve Orman Bakanlığı Uygunluk Yazısı aranır. / TPS-GTHB Uygunluk Yazısı (Bitki Karantinası) (TPS - E-Devlet) (Ürün Güvenliği ve Denetimi: 2026/5 - Ek 7 - Zirai Karantina Kontrolüne Tabi Ürünler)</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Serbest Dolaşıma Giriş Rejimi, Dahilde İşleme Rejimi, Hariçte İşleme Rejimi, Gümrük Kontrolü Altında İşleme Rejimi ve Geçici İthalat Rejimine tâbi, 2026/5 sayılı Ürün Güvenliği ve Denetimi Tebliği Ek 7 - Zirai Karantina Kontrolüne Tabi Ürünler içerisinde yer alan ve uygunluk denetimine tabi olan bu ürünlerin ithalatında, Tarım ve Orman Bakanlığınca düzenlenen Uygunluk Yazısı ilgili Gümrük İdaresince aranır. Uygunluk Yazısı, Tek Pencere Sistemi üzerinde e-belge olarak da düzenlenebilir.Ürünün ilgili mevzuata uygun olmadığının tespiti halinde gerekçeli uygunsuzluk yazısı düzenlenir. Bu durumda ürünün ithaline gümrük idarelerince izin verilmez ve uygunsuzluk yazısı özet beyana ve taşıma belgesine iliştirilir.</w:t>
      </w:r>
    </w:p>
    <w:p>
      <w:pPr>
        <w:spacing w:after="60" w:line="260"/>
      </w:pPr>
      <w:r>
        <w:rPr>
          <w:sz w:val="19"/>
          <w:szCs w:val="19"/>
        </w:rPr>
        <w:t xml:space="preserve">Muafiyetler için 2026/5 sayılı Tebliğ Madde 10 a bakınız.</w:t>
      </w:r>
    </w:p>
    <w:p>
      <w:pPr>
        <w:spacing w:after="60" w:line="260"/>
      </w:pPr>
      <w:r>
        <w:rPr>
          <w:sz w:val="19"/>
          <w:szCs w:val="19"/>
        </w:rPr>
        <w:t xml:space="preserve">15.03.2026 / 95035989 sayılı yazıda; 31.03.2026 tarihinden önce ülkemize giriş yapmış ve bu durumu belgelendirilmiş 2403.91.00.00 ve 2403.99.90.00.00 gümrük tarife istatistik pozisyonundaki eşyanın 31.03.2026 tarihinden sonra ithal edilmek istenmesi halinde, Bitki Sağlık Sertifikası (BSS) aranmadan Bitki Karantinası Yönetmeliği gereği yapılan kontrollerin sonucuna göre "Uygunluk Belgesi" düzenlenerek ithalinin gerçekleştirileceği bildirilmiştir.</w:t>
      </w:r>
    </w:p>
    <w:p>
      <w:pPr>
        <w:spacing w:after="60" w:line="260"/>
      </w:pPr>
      <w:r>
        <w:rPr>
          <w:sz w:val="19"/>
          <w:szCs w:val="19"/>
        </w:rPr>
        <w:t xml:space="preserve">18.12.2026 / 116906393 sayılı yazıda; 1212.99.95.00.14 GTİP kodlu “Kayısı, şeftali (nektarin dahil) ve erik çekirdekleri ve çekirdek içleri”nin Türkiye`ye ithalatında, 10.12.2026 tarihinden önce BSS düzenlenmiş olması durumunda inspektörler tarafından giriş kapılarında bitki sağlığı kontrolü yapılarak (SPS Bildiriminde detaylandırılan ek bilgi ve belgeler aranmaksızın yalnızca yine SPS bildiriminde yer alan zararlı organizmalarla ilgili şüphe duyulması halinde analize tabi tutularak) uygun bulunması durumunda girişine izin verileceği; 10.12.2026 tarihinden sonra düzenlenmiş BSS ile gelen sevkiyatlarda ise; SPS bildiriminde detaylandırılan ek bilgi ve belgelerin bulunmaması halinde resmi kontrol yapılmayacak ve ürünlerin girişine izin verilmeyerek iade edileceği bildirilmiştir.</w:t>
      </w:r>
    </w:p>
    <w:p>
      <w:pPr>
        <w:spacing w:after="60" w:line="260"/>
      </w:pPr>
      <w:r>
        <w:rPr>
          <w:sz w:val="19"/>
          <w:szCs w:val="19"/>
        </w:rPr>
        <w:t xml:space="preserve">23.11.2017 tarihinden itibaren Tek Pencere Sistemine yapılacak başvurular E-Devlet Kapısı üzerinden gerçekleştirilir. Sistem tarafından üretilen 23 haneli belge numarası beyannamenin 44 nolu kutusuna yazılır. (2016/32 sayılı Genelge ve Genelge: 2017/14)</w:t>
      </w:r>
    </w:p>
    <w:p>
      <w:pPr>
        <w:spacing w:after="60" w:line="260"/>
      </w:pPr>
      <w:r>
        <w:rPr>
          <w:sz w:val="19"/>
          <w:szCs w:val="19"/>
        </w:rPr>
        <w:t xml:space="preserve">2019/3 sayılı Genelge ile; TPS-GTHB Uygunluk Yazısı (Bitki Karantinası) kapsamı eşyanın karayolu ile transit rejimi kapsamında yurda giriş işlemlerinin nasıl yapılacağı bildirilmiştir.</w:t>
      </w:r>
    </w:p>
    <w:p>
      <w:pPr>
        <w:spacing w:after="60" w:line="260"/>
      </w:pPr>
      <w:r>
        <w:rPr>
          <w:sz w:val="19"/>
          <w:szCs w:val="19"/>
        </w:rPr>
        <w:t xml:space="preserve">Ukrayna’dan yüklenen tarımsal ürünlerin ithalatında veya transit ticaretinde, 11/6/2010 tarihli ve 5996 sayılı Veteriner Hizmetleri, Bitki Sağlığı, Gıda ve Yem Kanunu kapsamında Tarım ve Orman Bakanlığına (Bakanlık) sunulması zorunlu olan resmi sertifika ve belgeler, söz konusu ülke yetkili otoriteleri tarafından yeniden düzenlenmeye başlayıncaya kadar resmi kontrollerde aranmaz. Resmi kontroller, Bakanlık tarafından risk esaslı analiz sıklığına göre yürütülür (Ukrayna’dan Yapılacak Tarım Ürünleri İthalatında Uygulanacak Esaslar Hakkında Karar (Karar Sayısı: 5251) (03.03.2024 t. 31767 s. R.G.)).</w:t>
      </w:r>
    </w:p>
    <w:p>
      <w:pPr>
        <w:spacing w:after="60" w:line="260"/>
      </w:pPr>
      <w:r>
        <w:rPr>
          <w:sz w:val="19"/>
          <w:szCs w:val="19"/>
        </w:rPr>
        <w:t xml:space="preserve">31.05.2024 / 97244072 sayılı yazıda; EK-7 kapsamında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bildirilmiştir.</w:t>
      </w:r>
    </w:p>
    <w:p>
      <w:pPr>
        <w:spacing w:after="60" w:line="260"/>
      </w:pPr>
      <w:r>
        <w:rPr>
          <w:sz w:val="19"/>
          <w:szCs w:val="19"/>
        </w:rPr>
        <w:t xml:space="preserve">10.02.2026 / 118829558 ve 10.02.2026 tarihli 118830997 sayılı yazılarında; Bitki sağlık sertifikası (BSS) olmayan kullanılmış tarım makinalarının mahrece iadesi ve gümrük alanlarında bekletilmemesi gerektiği bildirilmiştir.</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Tebliğ hükümlerine göre hazırlanmıştır. Tarım ve Orman Bakanlığının Kontrolüne Tabi Ürünlerin İthalat Denetimi Tebliği (Ürün Güvenliği ve Denetimi: 2026/5) İlgili diğer mevzuat kalemlerini(20) görmek için tıklayınız 1. Tarım ve Orman Bakanlığının Kontrolüne Tabi Ürünlerin İthalat Denetimi Tebliği (Ürün Güvenliği ve Denetimi: 2026/5)’nde Değişiklik Yapılmasına Dair Tebliğ (Ürün Güvenliği ve Denetimi: 2026/34) (Yayım.Trh.: 3.04.2026) Tarım ve Orman Bakanlığının Kontrolüne Tabi Ürünlerin İthalat Denetimi Tebliği (Ürün Güvenliği ve Denetimi: 2026/5) nde yapılan değişiklikle; 2922.49 GTİP li Pregabalin veteriner kontrolüne tabi olmayacak ve Gıda ve Yem Sanayiinde Kullanılan Bitkisel Ürünler ve Gıda ile Temas Eden Madde ve Malzemeler listesinden çıkarıldı (Yürürlük; 1/7/2026); 09.09 Anason, Çin anasonu, rezene, kişniş, kimyon veya karaman kimyonu tohumları; ardıç meyveleri (yalnız tohumluk olanlar) ve 09.10 Zencefil, safran, zerdeçal (curcuma), kekik, defne yaprakları, köri ve diğer baharat (yalnız tohumluk olanlar) ların ithalatında Tarım ve Orman Bakanlığı Uygunluk Yazısı aranacak ve bu ürünler zirai karantina kontrolüne tabi olacak; 1212.29.00.90.00 gtipli hayvan beslenmesi amaçlı kalkerleşmiş deniz algi zirai karantina kontrolüne tabi olmayacak (Yürürlük; 1/7/2026).2. Gümrükler Genel Müdürlüğünün 31.03.2026 tarihli 120497488 sayılı yazısı (Zirai Karantina Kontrolüne Tabi Ürünlerin Resmi Kontrollerinin Ülkeye İlk Girişte Yapılması) (Yayım.Trh.: 31.03.2026) Zararlı organizma taşıma riski yüksek olan bitki ve bitkisel ürünler ve diğer maddelerin bitki sağlığı kontrollerinin ülkeye ilk giriş noktasında yapılması hk.3. Gümrükler Genel Müdürlüğünün 10.02.2026 tarihli 118829558 sayılı yazısı (Kullanılmış Tarım Makinalarının Ülkemize İthalatı ve Ülkemizden Transit Geçişi) (Yayım.Trh.: 10.02.2026) Bitki sağlık sertifikası (BSS) olmaksızın ülkemize gelen ve ithalat veya transit talep edilen kullanılmış tarım makinalarının mahrece iadesi ve gümrüklü alanlarda bekletilmemesi hk.4. Gümrükler Genel Müdürlüğünün 10.02.2026 tarihli 118830997 sayılı yazısı (Kullanılmış Tarım Makinalarının Ülkemize İthalatı ve Ülkemizden Transit Geçişi) (Yayım.Trh.: 10.02.2026) Bitki sağlık sertifikası BSS olmayan kullanılmış tarım makinalarının ithalat ve transitine izin verilmemesi ve mahreci hk.5. Gümrükler Genel Müdürlüğünün 18.12.2025 tarihli ve 116906393 sayılı yazısı (1212.99.95.00.14 GTİP Kodlu Ürünlerin Ülkemize İthalatı) (Yayım.Trh.: 18.12.2025) 1212.99.95.00.14 GTİP Kodlu kayısı, şeftali, erik çekirdeği ve içlerinin SPS belgelerine göre yurda girişine izin verilip verilmeyeceği hk.6. Gümrükler Genel Müdürlüğünün 19.07.2024 tarihli 98919239 sayılı yazısı (Zirai Karantina Kontrolleri) (Yayım.Trh.: 19.07.2024) Zirai karantina kontrolü yapılmadan iç gümrüklere sevk edilip bir defaya mahsus izin verilen firmaya için tekrar izin talep edilmesi durumunda ürünlerin iade edileceği hk.7. Gümrükler Genel Müdürlüğünün 31.05.2024 tarihli 97244072 sayılı yazısı (Kullanılmış Tarım Makinalarının Transit ve İthalat İşlemleri Hk) (Yayım.Trh.: 31.05.2024) Ürün Güvenliği ve Denetimi: 2024/5 sayılı Tebliğin Ek-7 sinde Zirai Karantina Kontrolüne Tabi Bitki ve bitkisel ürünler listesinde yer alan transit geçişine tabi tüm ürünlerin gemiden indirilmeden önce belge ve beyan kontrolleri için İl Tarım ve Orman Müdürlükleri/Zirai Karantina Müdürlüklerine bildirilmesi ve resmi kontrollere tabi tutulması; ancak bunun mümkün olmadığı durumlarda ürünlerin transit kontrollerinin Türkiye Gümrük Bölgesine girişteki yetkili liman sahasında da yapılmasının uygun olarak değerlendirildiği hk.8. Gümrükler Genel Müdürlüğü-İthalat ve Menşe Dairesinin 15.03.2024 tarihli ve 95035989 sayılı yazısı (31.03.2024 Tarihinden Sonra Tütün İthalatında Bitki Sağlığı Kontrolleri) (Yayım.Trh.: 15.03.2024) 31.03.2024 tarihinden önce ülkemize giriş yapmış ve bu durumu belgelendirilmiş 2403.91.00.00 ve 2403.99.90.00.00 gtip teki eşyanın 31.03.2024 tarihinden sonra ithal edilmek istenmesi halinde, Bitki Sağlık Sertifikası aranmadan Bitki Karantinası Yönetmeliği gereği yapılan kontrollerin sonucuna göre Uygunluk Belgesi düzenlenerek ithali gerçekleştirilecektir.9. Gümrükler Genel Müdürlüğünün 19.06.2023 tarihli 86538864 sayılı yazısı (Zirai Karantina Kontrolüne Tabi Ürünlerin Bitki Sağlığı Kontrolünün Türkiye Gümrük Bölgesine Giriş Noktasında Yapılması) (Yayım.Trh.: 19.06.2023) Zirai karantina kontrolüne tabi ürünlerin bitki sağlığı kontrolünün Türkiye Gümrük Bölgesine giriş noktasında yapılmasının sağlanması hk.10. Gümrükler Genel Müdürlüğünün 28.02.2023 tarihli 83171834 sayılı yazısı (Kullanılmış Tarım Makinalarının Ülkemize İthalatında Yapılacak İşlemler Hk. (ÜGD: 2023/5)) (Yayım.Trh.: 28.02.2023) 84.32, 84.33, 84.36 ve 87.01 tarife pozisyonlu kullanılmış tarım makinelerinin ithalatında, Bitki Sağlık Sertifikası (BSS) tedarik edemeyen firmalar için sevkiyatın başlama tarihi 01 Mart 2023 tarihinden önce ise taşıma belgesini ibraz etmesi halinde BSS aranmadan giriş kapılarında bitki sağlığı kontrolleri (toprak, zararlı, bitki kalıntıları, tohum ve çoğalabilen diğer bitki parçaları kontrolü) yapılacaktır. Uygun bulunanların girişine izin verilecektir. Taşıma belgesi tarihi 01 Mart 2023 ve daha sonrası olan sevkiyatlara BSS eşlik etmesi gerekmektedir. BSS belgesi olmayan ürünler için sevkiyat kontrolü yapılmayacak ve izin verilmeyecektir.11. Ticaret Bakanlığı Ürün Güvenliği ve Denetimi Genel Müdürlüğünün 28.02.2023 tarihli 83186562 sayılı yazısı (Kullanılmış Tarım Makinalarının Ülkemize İthalatında Yapılacak İşlemler Hk. (2023/5)) (Yayım.Trh.: 28.02.2023) 84.32, 84.33, 84.36 ve 87.01 tarife pozisyonlu kullanılmış tarım makinalarının ithalatında 1 Mart 2023 tarihine kadar uygunluk/uygunsuzluk yazısının istenmemesi; Taşıma belgesi tarihi 01 Mart 2023 ve daha sonrası olan sevkiyatlarda Bitki Sağlık Sertifikası belgesi olmayan ürünler için sevkiyat kontrolü yapılmayacağı ve izin verilmeyeceği hk.12. Gümrükler Genel Müdürlüğünün 21.02.2023 tarihli 82985653 sayılı yazısı (Kullanılmış Tarım Makinalarının Ülkemize İthalatında Yapılacak İşlemler Hk. (ÜGD: 2023/5)) (Yayım.Trh.: 21.02.2023) 84.32, 84.33, 84.36 ve 87.01 tarife pozisyonlu kullanılmış tarım makinelerinin ithalatında, BİLGE Sisteminde Tarım ve Orman Bakanlığınca düzenlenecek uygunluk yazılarının 01.03.2023 tarihinden itibaren başlayacak şekilde aranılması ile ilgili gerekli sistemsel güncellemeler yapıldığı ve bahse konu tarife pozisyonunda yer alan kullanılmış tarım makinelerinin ihracatçı ülke NPPO su tarafından düzenlenmiş Bitki Sağlık Sertifikası taşımaması veya Türkiye ye girişte yapılacak bitki sağlığı kontrolü sonucu uygun bulunmaması durumlarında iade veya imha işlemlerine tabi tutulacağı hk.13. Uludağ Gümrük ve Dış Ticaret Bölge Müdürlüğünün 13.01.2023 tarihli ve 81912129 sayılı yazısı (Kullanılmış Tarım Makinalarının Ülkemize İthalatında Yapılacak İşlemler Hk.) (Yayım.Trh.: 13.01.2023)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aranmayacak.14. Gümrükler Genel Müdürlüğünün 12.01.2023 tarihli 81869518 sayılı yazısı (Kullanılmış Tarım Makinalarının Ülkemize İthalatında Yapılacak İşlemler Hk. (ÜGD: 2023/5)) (Yayım.Trh.: 12.01.2023) Tarım ve Orman Bakanlığının Kontrolüne Tabi Ürünlerin İthalat Denetimi Tebliği (Ürün Güvenliği ve Denetimi: 2023/5) nin Ek-7 sayılı listesinde yer alan 84.32, 84.33, 84.36 ve 87.01 tarife pozisyonlu kullanılmış tarım makinelerinin ithalatında Tarım ve Orman Bakanlığı uygunluk/uygunsuzluk yazısı gümrük idarelerince 01.03.2023 tarihine kadar aranmayacak.15. Genelge No: 2022/5 (TPS-Tarım ve Orman Bakanlığı-Kapsam Dışı Yazısı) (Yayım.Trh.: 19.03.2022) Tarım ve Orman Bakanlığının Kontrolüne Tabi Ürünlerin İthalat Denetimi Tebliği (Ürün Güvenliği Ve Denetimi: 2022/5) uyarınca düzenlenen Kapsam Dışı Yazısı Tek Pencere Sistemine alınmıştır.16. Ukrayna’dan Yapılacak Tarım Ürünleri İthalatında Uygulanacak Esaslar Hakkında Karar (Karar Sayısı: 5251) (Yayım.Trh.: 3.03.2022) Ukrayna dan yüklenen tarımsal ürünlerin ithalatında veya transit ticaretinde, 5996 sayılı Veteriner Hizmetleri, Bitki Sağlığı, Gıda ve Yem Kanunu kapsamında Tarım ve Orman Bakanlığına sunulması zorunlu olan resmi sertifika ve belgeler, söz konusu ülke yetkili otoriteleri tarafından yeniden düzenlenmeye başlayıncaya kadar resmi kontrollerde aranmaz.17.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hk.18. Genelge No: 2019/3 (Bitki Karantinası Uygunluk Yazısı-Transit TPS Entegrasyonu) (Yayım.Trh.: 5.02.2019) TPS-GTHB Uygunluk Yazısı (Bitki Karantinası) kapsamı eşyanın karayolu ile transit rejimi kapsamında yurda giriş işlemleri hk.19. Risk Yönetimi ve Kontrol Genel Müdürlüğünün 2017/14 Sayılı Genelgesi (Tek Pencere Sistemi-E-Devlet) (Yayım.Trh.: 22.11.2017) Tek Pencere Sistemi TPS yapılacak başvuruların e-devlet kapısı üzerinden e-başvuru ile yapılmasına 23.11.2017 de başlanacağı hk.20. Risk Yönetimi ve Kontrol Genel Müdürlüğünün 2016/32 Sayılı Genelgesi (Gıda, Tarım ve Hayvancılık Bakanlığınca düzenlenen GTHB Uygunluk Yazısı (Bitki Karantinası) nın TPS kapsamına alınması) (Yayım.Trh.: 27.04.2016) 2016/5 sayılı Gıda, Tarım ve Hayvancılık Bakanlığının Kontrolüne Tabi Ürünlerin İthalat Denetimi Tebliği kapsamında Gıda, Tarım ve Hayvancılık Bakanlığınca düzenlenen GTHB Uygunluk Yazısı (Bitki Karantinası) nın 02.05.2016 tarihinden itibaren Tek Pencere Sistemi kapsamına alınması hk.</w:t>
      </w:r>
    </w:p>
    <w:p>
      <w:pPr>
        <w:pStyle w:val="Heading2"/>
        <w:keepNext/>
        <w:spacing w:after="100" w:before="220"/>
      </w:pPr>
      <w:r>
        <w:t xml:space="preserve">M-9532 · Nihai Kullanım Mevzuatı Kapsamında İndirimli Gümrük Vergisi Uygulanacak Tarım Ürünleri Listesi ( VII sayılı LİSTE)</w:t>
      </w:r>
    </w:p>
    <w:p>
      <w:pPr>
        <w:spacing w:after="60" w:line="260"/>
      </w:pPr>
      <w:r>
        <w:rPr>
          <w:b/>
          <w:bCs/>
          <w:color w:val="5B6475"/>
          <w:sz w:val="19"/>
          <w:szCs w:val="19"/>
        </w:rPr>
        <w:t xml:space="preserve">Uygulama tarihi: </w:t>
      </w:r>
      <w:r>
        <w:rPr>
          <w:sz w:val="19"/>
          <w:szCs w:val="19"/>
        </w:rPr>
        <w:t xml:space="preserve">İlgili mevzuat 01.01.2026-31.12.2026 tarihleri arasında geçerlidir.</w:t>
      </w:r>
    </w:p>
    <w:p>
      <w:pPr>
        <w:keepNext/>
        <w:spacing w:after="60" w:before="160"/>
      </w:pPr>
      <w:r>
        <w:rPr>
          <w:b/>
          <w:bCs/>
          <w:color w:val="1F2A44"/>
          <w:sz w:val="21"/>
          <w:szCs w:val="21"/>
        </w:rPr>
        <w:t xml:space="preserve">İlgili mevzuat</w:t>
      </w:r>
    </w:p>
    <w:p>
      <w:pPr>
        <w:spacing w:after="60" w:line="260"/>
      </w:pPr>
      <w:r>
        <w:rPr>
          <w:sz w:val="19"/>
          <w:szCs w:val="19"/>
        </w:rPr>
        <w:t xml:space="preserve">İthalat Rejimi Kararı VII Sayılı Liste de yer alan tabloda gümrük tarife istatistik pozisyonu ve isimleri belirtilenlerin, aynı tablonun "Üretimi Gerçekleştirilecek Nihai Ürün" sütununda ilgili maddenin karşısında gösterilen ürünlerin imalinde kullanılmak kaydıyla ithal edilmesi halinde gümrük vergisi karşısında gösterilen oranda uygulanır ve bu halde gümrük mevzuatının nihai kullanıma ilişkin hükümlerine tabidir. Bu fıkra kapsamı eşyaya ek mali yükümlülük uygulanmaz (3351 sayılı İth Rejim Kararı Madde 9/1-2) 5052 sayılı Karar ).( VII sayılı LİSTE)</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Cumhurbaşkanı Kararı hükümlerine göre hazırlanmıştır. İthalat Rejimi Kararı (Karar Sayısı: 3350) İlgili diğer mevzuat kalemlerini(2) görmek için tıklayınız 1. İthalat Rejimi Kararında Değişiklik Yapılmasına İlişkin Karar (Karar Sayısı: 11506) (Yayım.Trh.: 11.07.2026) İthalat Rejimi Kararında Değişiklik Yapılmasına İlişkin Karar2. İthalat Rejimi Kararında Değişiklik Yapılmasına İlişkin Karar (Karar Sayısı: 10790) (2026 Yılı) (Yayım.Trh.: 31.12.2025) 3350 sayılı Cumhurbaşkanı Kararı ile yürürlüğe konulan İthalat Rejimi Kararı değişiklikleri ve 2026 yılı I, II, III, IV, V, VI ve VII sayılı listeler ve EK:1 (Gelişme Yolundaki Ülkeler (GYÜ), En Az Gelişmiş Ülkeler (EAGÜ), Özel Teşvik Düzenlemelerinden Yararlanacak Ülkeler (ÖTDÜ), GTS Ülkelerinin sektör ve eşya kapsamını gösteren listeler (EK-2), (EK-3) ve (EK-4) ve Tablo 1 (Bileşim Tablosu) Tablo 2 (Toplu Konut Fonu Tablosu) yayımlanmıştır.</w:t>
      </w:r>
    </w:p>
    <w:p>
      <w:pPr>
        <w:pStyle w:val="Heading2"/>
        <w:keepNext/>
        <w:spacing w:after="100" w:before="220"/>
      </w:pPr>
      <w:r>
        <w:t xml:space="preserve">M-9663 · Bitki ve bitkisel ürünlerin ithal ve ihracında Bitki Sağlık Sertifikası aranır</w:t>
      </w:r>
    </w:p>
    <w:p>
      <w:pPr>
        <w:spacing w:after="60" w:line="260"/>
      </w:pPr>
      <w:r>
        <w:rPr>
          <w:b/>
          <w:bCs/>
          <w:color w:val="5B6475"/>
          <w:sz w:val="19"/>
          <w:szCs w:val="19"/>
        </w:rPr>
        <w:t xml:space="preserve">Uygulama tarihi: </w:t>
      </w:r>
      <w:r>
        <w:rPr>
          <w:sz w:val="19"/>
          <w:szCs w:val="19"/>
        </w:rPr>
        <w:t xml:space="preserve">İlgili mevzuat 04.08.2026 tarihinden itibaren geçerlidir.</w:t>
      </w:r>
    </w:p>
    <w:p>
      <w:pPr>
        <w:keepNext/>
        <w:spacing w:after="60" w:before="160"/>
      </w:pPr>
      <w:r>
        <w:rPr>
          <w:b/>
          <w:bCs/>
          <w:color w:val="1F2A44"/>
          <w:sz w:val="21"/>
          <w:szCs w:val="21"/>
        </w:rPr>
        <w:t xml:space="preserve">İlgili mevzuat</w:t>
      </w:r>
    </w:p>
    <w:p>
      <w:pPr>
        <w:spacing w:after="60" w:line="260"/>
      </w:pPr>
      <w:r>
        <w:rPr>
          <w:sz w:val="19"/>
          <w:szCs w:val="19"/>
        </w:rPr>
        <w:t xml:space="preserve">Bu ürünlerin serbest bölgeler dâhil Türkiye Cumhuriyeti Gümrük Bölgesine girişi, ithalatı, transit rejimine tabi tutulması ile bu bölgeden çıkışı resmî kontrole tabidir. Resmî kontroller ülkeye ilk giriş noktasında yapılır. (Md. 5, Md. 7).</w:t>
      </w:r>
    </w:p>
    <w:p>
      <w:pPr>
        <w:spacing w:after="60" w:line="260"/>
      </w:pPr>
      <w:r>
        <w:rPr>
          <w:sz w:val="19"/>
          <w:szCs w:val="19"/>
        </w:rPr>
        <w:t xml:space="preserve">Ülkeye giriş ve çıkış işlemleri ile başvurular BKKTS (Bitki Karantinası Kayıt ve Takip Sistemi) üzerinden yürütülür. (Md. 6, Md. 8/2, Md. 19/1).</w:t>
      </w:r>
    </w:p>
    <w:p>
      <w:pPr>
        <w:spacing w:after="60" w:line="260"/>
      </w:pPr>
      <w:r>
        <w:rPr>
          <w:sz w:val="19"/>
          <w:szCs w:val="19"/>
        </w:rPr>
        <w:t xml:space="preserve">İTHALATTA, ihracatçı ülke tarafından düzenlenen Bitki Sağlık Sertifikasının (veya Bakanlıkça kabul edilen elektronik eşdeğerinin) ibrazı zorunludur. Bitki Sağlık Sertifikası olmadan resmî kontrole başlanmaz. İthalat öncesinde ilgili müdürlüğe sevkiyat bildirimi yapılır; bildirim denizyolunda en az 24 saat, karayolu ve demiryolunda en az 12 saat, havayolunda ise en az 4 saat önce yapılmalı, bildirim ile kontrol arasındaki süre 5 iş gününü aşmamalıdır. Eşya belge, beyan ve bitki sağlığı kontrolüne tabi tutulur; gerekli hallerde numune alınarak laboratuvar analizi yapılabilir. GTİP'i kontrol listesinde yer almakla birlikte, parantez içi ifadeyle kapsam dışı bırakılan ürünlerde Bitki Sağlık Sertifikası aranmaz. (Md. 8, Md. 22/8, Md. 23/7).</w:t>
      </w:r>
    </w:p>
    <w:p>
      <w:pPr>
        <w:spacing w:after="60" w:line="260"/>
      </w:pPr>
      <w:r>
        <w:rPr>
          <w:sz w:val="19"/>
          <w:szCs w:val="19"/>
        </w:rPr>
        <w:t xml:space="preserve">İlk giriş noktasında kontrolün tamamlanamadığı durumlarda, Bitki Sağlığı Dolaşım Belgesi düzenlenerek eşya yetkili başka bir giriş noktasına veya onaylı kontrol yerine sevk edilebilir (Md. 8/8).</w:t>
      </w:r>
    </w:p>
    <w:p>
      <w:pPr>
        <w:spacing w:after="60" w:line="260"/>
      </w:pPr>
      <w:r>
        <w:rPr>
          <w:sz w:val="19"/>
          <w:szCs w:val="19"/>
        </w:rPr>
        <w:t xml:space="preserve">İHRACATTA, alıcı ülkenin bitki sağlığı şartlarının sağlanması halinde Bitki Sağlık Sertifikası düzenlenir. Fiziki veya elektronik ortamda düzenlenen Bitki Sağlık Sertifikası gümrük idaresince aranır.</w:t>
      </w:r>
    </w:p>
    <w:p>
      <w:pPr>
        <w:spacing w:after="60" w:line="260"/>
      </w:pPr>
      <w:r>
        <w:rPr>
          <w:sz w:val="19"/>
          <w:szCs w:val="19"/>
        </w:rPr>
        <w:t xml:space="preserve">Yaş meyve ve sebzeler ile EK-5 kapsamındaki ürünlerde, Bitki Sağlık Sertifikasına ait Tek Pencere Sistemi (TPS) ID numarasının gümrük beyannamesinin ilgili alanına kaydedilmesi zorunludur. Bitki Sağlık Sertifikasının düzenlendiği tarihten itibaren 14 gün içinde ürünün çıkış yapması gerekir.</w:t>
      </w:r>
    </w:p>
    <w:p>
      <w:pPr>
        <w:spacing w:after="60" w:line="260"/>
      </w:pPr>
      <w:r>
        <w:rPr>
          <w:sz w:val="19"/>
          <w:szCs w:val="19"/>
        </w:rPr>
        <w:t xml:space="preserve">TRANSİT işlemlerinde Bitki Sağlık Sertifikası veya Yeniden İhracat (Re-Export) Bitki Sağlık Sertifikası aranır. Transit eşya gerekli hallerde resmî kontrole tabi tutulur ve kapalı, mühürlü taşıma araçlarıyla taşınır. (Md. 9)</w:t>
      </w:r>
    </w:p>
    <w:p>
      <w:pPr>
        <w:spacing w:after="60" w:line="260"/>
      </w:pPr>
      <w:r>
        <w:rPr>
          <w:sz w:val="19"/>
          <w:szCs w:val="19"/>
        </w:rPr>
        <w:t xml:space="preserve">Bitki sağlığı şartlarını taşımayan veya zararlı organizma tespit edilen sevkiyatlarda fümigasyon/dezenfeksiyon uygulanabilir; ürünün ülkeye girişine izin verilmeyebilir, iadesine veya imhasına karar verilebilir. (Md. 16).</w:t>
      </w:r>
    </w:p>
    <w:p>
      <w:pPr>
        <w:spacing w:after="60" w:line="260"/>
      </w:pPr>
      <w:r>
        <w:rPr>
          <w:sz w:val="19"/>
          <w:szCs w:val="19"/>
        </w:rPr>
        <w:t xml:space="preserve">ISPM 15 işaretli ahşap ambalaj malzemelerinde Bitki Sağlık Sertifikası aranmaz. (Md. 23/4-5)</w:t>
      </w:r>
    </w:p>
    <w:p>
      <w:pPr>
        <w:spacing w:after="60" w:line="260"/>
      </w:pPr>
      <w:r>
        <w:rPr>
          <w:sz w:val="19"/>
          <w:szCs w:val="19"/>
        </w:rPr>
        <w:t xml:space="preserve">Yolcu beraberinde getirilen ve 3 kg'ı geçmeyen taze ve kuru meyve-sebzelerde Bitki Sağlık Sertifikası aranmaz. (Md. 23/2)</w:t>
      </w:r>
    </w:p>
    <w:p>
      <w:pPr>
        <w:keepNext/>
        <w:spacing w:after="60" w:before="160"/>
      </w:pPr>
      <w:r>
        <w:rPr>
          <w:b/>
          <w:bCs/>
          <w:color w:val="1F2A44"/>
          <w:sz w:val="21"/>
          <w:szCs w:val="21"/>
        </w:rPr>
        <w:t xml:space="preserve">Ana mevzuat ve diğer bağlantılar</w:t>
      </w:r>
    </w:p>
    <w:p>
      <w:pPr>
        <w:spacing w:after="60" w:line="260"/>
      </w:pPr>
      <w:r>
        <w:rPr>
          <w:sz w:val="19"/>
          <w:szCs w:val="19"/>
        </w:rPr>
        <w:t xml:space="preserve">Yukarıda detayları gösterilen mevzuat bağlantısı aşağıdaki Yönetmelik hükümlerine göre hazırlanmıştır. Bitki Karantinası Yönetmeliği İlgili diğer mevzuat kalemlerini(7) görmek için tıklayınız 1. Gümrükler Genel Müdürlüğünün 02.06.2026 tarihli ve 122670462 sayılı yazısı (Dereotu ve Kişniş Tohumlarının Ülkemize İthalatı) (Yayım.Trh.: 2.06.2026) 0910.99.99.00.19 GTİP li dereotu tohumu ile 09.09 GTİP li kişniş tohumu ithalatında, 01.07.2026 tarihinden itibaren ihracatçı ülke tarafından düzenlenmiş Bitki Sağlık Sertifikası (BSS) aranacağı, BSS bulunmayan veya bitki sağlığı kontrollerinde uygunsuzluk tespit edilen ürünlerin girişine izin verilmeyerek iade veya imha edileceği hk.2. Tarım ve Orman Bakanlığının Kontrolüne Tabi Ürünlerin İthalat Denetimi Tebliği (Ürün Güvenliği ve Denetimi: 2026/5) (Yayım.Trh.: 31.12.2025) İnsan sağlığı ve güvenliği ile hayvan ve bitki varlığı ve sağlığı yönünden Tarım ve Orman Bakanlığının kontrolüne tabi Tebliğ eki listelerde belirtilen ürünlerin ithalatına ilişkin usul ve esaslar hk.3. Tarım ve Orman Bakanlığı Gıda ve Kontrol Genel Müdürlüğünün 26.02.2022 tarihli ve 4668614 sayılı yazısı (İhracat Kısıtlaması (Fasulye, Mercimek, Dökme Zeytinyağı)) (Yayım.Trh.: 26.02.2022) Adi Fasulye (Beyaz Fasulye), Kırmızı Mercimek, Dökme Zeytinyağı (Ambalaj Miktarı 5 Kg geçen) ürünlerinin ihracatının kısıtlanması; bu ürünler için Bitki Sağlık Sertifikası ve/veya Sağlık Sertifikası düzenlenmemesi hk.4. Tarım ve Orman Bakanlığı Gıda ve Kontrol Genel Müdürlüğünün 20.09.2021 tarihli ve 2736310 sayılı yazısı (Domates, Biber ve Kabak Tohumlarının İthalat Kontrolleri hk.) (Yayım.Trh.: 23.09.2021) Domates, Biber ve Kabak Tohumlarının İthalat Kontrolleri hk.5. Gümrükler Genel Müdürlüğünün 28.05.2019 tarihli ve 44682358 sayılı yazısı (Posta ve Kargo Yoluyla Gelen Bitki ve Bitkisel Ürünler hk.) (Yayım.Trh.: 28.05.2019) Ülkemize posta veya kargo yoluyla girişi yapılmak istenen bitki, bitkisel ürün ve diğer maddeler ile zararlı organizmaların; ülkemiz giriş gümrüğünde Ticaret Bakanlığı inspektörlerince resmi kontrole tabi tutulmadan ve kontrol sonucunun uygun bulunması halinde, Gümrük Tek Pencere Sisteminden Uygunluk Yazısı verilmeden ülkemize girişine izin verilmemesi hk.6. Gümrükler Genel Müdürlüğünün 22.02.2019 tarihli ve 41905260 sayılı yazısı (Bitki Karantinası Uygunluk Yazısı-Transit TPS Entegrasyonu) (Yayım.Trh.: 22.02.2019) Bitki Karantinası Uygunluk Yazısı Transit TPS Entegrasyonunun giriş noktasında yapılması mümkün olmadığında ülke içinde yapılabileceği durumlar hk.7. Bilimsel Çalışma, Deneme ve Çeşit Islahı Amacıyla Bitki, Bitkisel Ürün ve Diğer Maddeler ile Zararlı Organizmaların Ülkeye Girişi ve/veya Ülke İçinde Dolaşımı Hakkında Tebliğ (No: 2014/59) (Yayım.Trh.: 26.12.2014) Bitki Karantinası Yönetmeliğinin Ek-1, Ek-2, Ek-3, Ek-4 ve Ek-5 inde listelenen bitki, bitkisel ürün ve diğer maddeler ile zararlı organizmaların bilimsel çalışma, deneme ve çeşit ıslahı amacıyla ülkemize girişi ve/veya ülkemizde dolaşımı esnasında tabi olacağı esaslar hk.</w:t>
      </w:r>
    </w:p>
    <w:sectPr>
      <w:headerReference w:type="default" r:id="rId6"/>
      <w:footerReference w:type="default" r:id="rId7"/>
      <w:pgSz w:w="16838" w:h="11906" w:orient="landscape"/>
      <w:pgMar w:top="907" w:right="1134" w:bottom="907" w:left="1134" w:header="454" w:footer="454"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5"/>
        <w:sz w:val="18"/>
        <w:szCs w:val="18"/>
      </w:rPr>
      <w:t xml:space="preserve">Sayfa </w:t>
    </w:r>
    <w:r>
      <w:rPr>
        <w:color w:val="5B6475"/>
        <w:sz w:val="18"/>
        <w:szCs w:val="18"/>
      </w:rPr>
      <w:fldChar w:fldCharType="begin"/>
      <w:instrText xml:space="preserve">PAGE</w:instrText>
      <w:fldChar w:fldCharType="separate"/>
      <w:fldChar w:fldCharType="end"/>
    </w:r>
    <w:r>
      <w:rPr>
        <w:color w:val="5B6475"/>
        <w:sz w:val="18"/>
        <w:szCs w:val="18"/>
      </w:rPr>
      <w:t xml:space="preserve"> / </w:t>
    </w:r>
    <w:r>
      <w:rPr>
        <w:color w:val="5B647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ED8" w:sz="4" w:space="4"/>
      </w:pBdr>
      <w:tabs>
        <w:tab w:val="right" w:pos="14570"/>
      </w:tabs>
    </w:pPr>
    <w:r>
      <w:rPr>
        <w:b/>
        <w:bCs/>
        <w:color w:val="2F5BD3"/>
        <w:sz w:val="18"/>
        <w:szCs w:val="18"/>
      </w:rPr>
      <w:t xml:space="preserve">Gümrük Koçu - Ufuk Çetintaş</w:t>
    </w:r>
    <w:r>
      <w:rPr>
        <w:color w:val="5B6475"/>
        <w:sz w:val="18"/>
        <w:szCs w:val="18"/>
      </w:rPr>
      <w:t xml:space="preserve">	Fasıl 10 – Vergi ve Mevzuat Bilgileri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44"/>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44"/>
      <w:sz w:val="30"/>
      <w:szCs w:val="30"/>
    </w:rPr>
  </w:style>
  <w:style w:type="paragraph" w:styleId="Heading2">
    <w:name w:val="Heading 2"/>
    <w:basedOn w:val="Normal"/>
    <w:next w:val="Normal"/>
    <w:qFormat/>
    <w:pPr>
      <w:outlineLvl w:val="1"/>
    </w:pPr>
    <w:rPr>
      <w:rFonts w:ascii="Calibri" w:cs="Calibri" w:eastAsia="Calibri" w:hAnsi="Calibri"/>
      <w:b/>
      <w:bCs/>
      <w:color w:val="2F5BD3"/>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Fasıl 10 – Vergi ve Mevzuat Bilgileri</dc:title>
  <dc:creator>Gümrük Koçu - Ufuk Çetintaş</dc:creator>
  <cp:lastModifiedBy>Un-named</cp:lastModifiedBy>
  <cp:revision>1</cp:revision>
  <dcterms:created xsi:type="dcterms:W3CDTF">2026-10-21T18:18:18.266Z</dcterms:created>
  <dcterms:modified xsi:type="dcterms:W3CDTF">2026-10-21T18:18:18.266Z</dcterms:modified>
</cp:coreProperties>
</file>

<file path=docProps/custom.xml><?xml version="1.0" encoding="utf-8"?>
<Properties xmlns="http://schemas.openxmlformats.org/officeDocument/2006/custom-properties" xmlns:vt="http://schemas.openxmlformats.org/officeDocument/2006/docPropsVTypes"/>
</file>