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21</w:t>
      </w:r>
    </w:p>
    <w:p>
      <w:pPr>
        <w:spacing w:after="60"/>
      </w:pPr>
      <w:r>
        <w:rPr>
          <w:color w:val="5B6475"/>
          <w:sz w:val="24"/>
          <w:szCs w:val="24"/>
        </w:rPr>
        <w:t xml:space="preserve">Yenilen çeşitli gıda müstahzarları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21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Kahve, çay veya Paraguay çayı hülasası, esans ve konsantreleri ve esası bu ürünler veya kahve, çay, Paraguay çayı olan müstahzarlar;kavrulmuş hindiba ve kavrulmuş kahve yerine kullanılan diğer maddeler ve bunların hülasa, esans ve konsantreleri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Mayalar (canlı veya cansız); cansız diğer tek hücreli mikro - organizmalar (30.02 pozisyonunda yer alan aşılar hariç); hazırlanmış kabartma tozları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Soslar ve müstahzarları; çeşni ve lezzet verici karışımlar; hardal unu ve kaba unu ve hazır hardal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Çorbalar, et suları ve müstahzarları; karışım halindeki homo - jenize gıda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Dondurma ve yenilen diğer buzlar (kakao içersin içermesin)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gıda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62</w:t>
            </w:r>
          </w:p>
        </w:tc>
      </w:tr>
    </w:tbl>
    <w:p>
      <w:pPr>
        <w:pStyle w:val="Heading1"/>
        <w:keepNext/>
        <w:pageBreakBefore/>
        <w:pBdr>
          <w:bottom w:val="single" w:color="C9CED8" w:sz="6" w:space="4"/>
        </w:pBdr>
        <w:spacing w:after="140" w:before="200"/>
      </w:pPr>
      <w:r>
        <w:t xml:space="preserve">2101 – Kahve, çay veya Paraguay çayı hülasası, esans ve konsantreleri ve esası bu ürünler veya kahve, çay, Paraguay çayı olan müstahzarlar;kavrulmuş hindiba ve kavrulmuş kahve yerine kullanılan diğer maddeler ve bunların hülasa, esans ve konsantreleri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2101.12.98.10.00</w:t>
            </w:r>
          </w:p>
          <w:p>
            <w:pPr>
              <w:spacing w:after="0" w:line="240"/>
              <w:jc w:val="left"/>
            </w:pPr>
            <w:r>
              <w:rPr>
                <w:b w:val="false"/>
                <w:bCs w:val="false"/>
                <w:sz w:val="15"/>
                <w:szCs w:val="15"/>
              </w:rPr>
              <w:t xml:space="preserve">Katı süt yağı, süt proteinleri, sakkaroz, izoglikoz, nişasta veya glikoz içermeyen veya % 1,5'dan az katı süt yağı, % 2,5'dan az süt proteinleri, % 5'dan az sakkaroz veya izoglikoz, %5'dan az nişasta veya glikoz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2101.12.98.90.00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2101.20.98.00.00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2101.30.19.00.00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108,32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2101.30.99.00.00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süt proteinleri, sakkaroz, izoglikoz, nişasta veya glikoz içermeyen veya % 1,5'dan az katı süt yağı, % 2,5'dan az süt proteinleri, % 5'dan az sakkaroz veya izoglikoz, % 5'dan az nişasta veya 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süt proteinleri, sakkaroz, izoglikoz, nişasta veya glikoz içermeyen veya % 1,5'dan az katı süt yağı, % 2,5'dan az süt proteinleri, % 5'dan az sakkaroz veya izoglikoz, % 5'dan az nişasta veya 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süt proteinleri, sakkaroz, izoglikoz, nişasta veya glikoz içermeyen veya % 1,5'dan az katı süt yağı, % 2,5'dan az süt proteinleri, % 5'dan az sakkaroz veya izoglikoz, % 5'dan az nişasta veya 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süt proteinleri, sakkaroz, izoglikoz, nişasta veya glikoz içermeyen veya % 1,5'dan az katı süt yağı, % 2,5'dan az süt proteinleri, % 5'dan az sakkaroz veya izoglikoz, %5'dan az nişasta veya 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süt proteinleri, sakkaroz, izoglikoz, nişasta veya glikoz içermeyen veya % 1,5'dan az katı süt yağı, % 2,5'dan az süt proteinleri, % 5'dan az sakkaroz veya izoglikoz, % 5'dan az nişasta veya 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5. </w:t>
      </w:r>
      <w:r>
        <w:rPr>
          <w:b/>
          <w:bCs/>
          <w:sz w:val="20"/>
          <w:szCs w:val="20"/>
        </w:rPr>
        <w:t xml:space="preserve">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süt proteinleri, sakkaroz, izoglikoz, nişasta veya glikoz içermeyen veya % 1,5'dan az katı süt yağı, % 2,5'dan az süt proteinleri, % 5'dan az sakkaroz veya izoglikoz, %5'dan az nişasta veya 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M-9493</w:t>
      </w:r>
    </w:p>
    <w:p>
      <w:pPr>
        <w:keepNext/>
        <w:spacing w:after="60" w:before="140"/>
      </w:pPr>
      <w:r>
        <w:rPr>
          <w:b/>
          <w:bCs/>
          <w:color w:val="2F5BD3"/>
          <w:sz w:val="20"/>
          <w:szCs w:val="20"/>
        </w:rPr>
        <w:t xml:space="preserve">6.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halinde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Kahve, çay veya Paraguay çayı hülasası, esans ve konsantreleri ve esası bu ürünler veya kahve, çay, Paraguay çayı olan müstahzarlar;kavrulmuş hindiba ve kavrulmuş kahve yerine kullanılan diğer maddeler ve bunların hülasa, esans ve konsantreleri: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Çay ve Paraguay çayı hülasası, esans ve konsantreleri ve esası bu hülasa, esans veya konsantreler veya çay veya Paraguay çayı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hindiba ve kavrulmuş kahve yerine kullanılan diğer maddeler ve bunların hülasa, esans ve konsantreleri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Hülasa, esans ve konsantreler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16.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süt proteinleri, sakkaroz, izoglikoz, nişasta veya glikoz içermeyen veya %1,5'dan az katı süt yağı, %2,5'dan az süt proteinleri, %5'den az sakkaroz veya izoglikoz, %5'den az nişasta veya 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2101.20.98.00.00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2101.30.19.00.00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2101.30.99.00.00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hindiba ve kavrulmuş kahve yerine kullanılan diğer maddeler ve bunların hülasa, esans ve konsantreleri: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Karamel, fındık, vanilya vs. içeren öğütülmüş kahve; plastik yüz siperliği; tek kullanımlık embriyo muhafaza aparatı; kehribardan tesbih ve süs eşyası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Çözünebilir kahve (“Hazır (Instant) Kahve”) : 200 gr.’lık cam kavanozdaki ürün, seramikten bir adet fincan ve altlığı ile birlikte karton bir kutu içinde perakende satılır. Söz konusu fincan ve altlığı ayrı olarak 69.12 tarife pozisyonunda sınıflandırılmaktadır. 1 ve 6 no.lu Genel Yorum Kuralları uygulanmaktadır. 6912.00/1 no.lu sınıflandırma görüşüne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1.Kahve hülasası esaslı müstahzar : % 98,5 oranında çözünür kahveden (suyunun çıkarılmasını müteakiben karıştırılması suretiyle elde edilmiş) ve % 1,5 steviozitten (kalori değeri olmayan tatlandırıcı) müteşekkil müstahzar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Maltodekstrin, yeşil çay özü, siyah çay özü, fruktoz tozu, aromadan (doğal limon kabuğu) oluşan bitki çayı konsantresi ; ilave kafein (yaklaşık 52 mg (% 61)) ve çay özlerinden doğal olarak gelen kafein tozu (yaklaşık 33 mg (% 39)), karabiber tohumu özü, ebegümeci çiçeği tozu ve Malva sylvestris özü içerir. Ürünün kendisi çay ekstraktı bazlı olduğundan kafein miktarı veya kaynağı sınıflandırmayı etkilemeyecektir.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1.Kahveye ilave edilmeye mahsus ürün : Kahverengi, acı bir tadı olan, % 93 ‘ü karamel, % 6’sı mineral tuzlar olan iri taneli toz şeklinde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Karamel, fındık, vanilya vs. içeren öğütülmüş kahve; plastik yüz siperliği; tek kullanımlık embriyo muhafaza aparatı; kehribardan tesbih ve süs eşyası tarifesi</w:t>
      </w:r>
    </w:p>
    <w:p>
      <w:pPr>
        <w:spacing w:after="60" w:line="260"/>
      </w:pPr>
      <w:r>
        <w:rPr>
          <w:b/>
          <w:bCs/>
          <w:color w:val="5B6475"/>
          <w:sz w:val="19"/>
          <w:szCs w:val="19"/>
        </w:rPr>
        <w:t xml:space="preserve">Uygulama tarihi: </w:t>
      </w:r>
      <w:r>
        <w:rPr>
          <w:sz w:val="19"/>
          <w:szCs w:val="19"/>
        </w:rPr>
        <w:t xml:space="preserve">İlgili mevzuat 22.07.2020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2101.12.98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aroma verici maddeler (örneğin; karamel, fındık, vanilya vb.) ihtiva eden, kahve çekirdeklerinden kavrulmuş, öğütülmüş kahve. (Aroma vericiler dâhil herhangi ek bir madde içermeyenler 09.01 pozisyonunda yer alır.)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M-7088</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Karton kutuda beraber perakende satışa sunulan, seramikten mamul süslenmiş fincan ve fincan tabağı, ve 200 g hazır kahve içeren cam kavanoz. (Ayrı ayrı sınıflandırma; Hazır kahve: 2101.11, Fincan ve fincan tabağı: 69.12)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4.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(2101)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2101.20.92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%90.1 şeker, %2.5 çay hülasası ve az miktarlarda maltodekstrin, sitrik asit, limon aroması ve topaklanmayı önleyici madde içeren, "limon çayı" olarak bilinen toz halindeki ürün. Bu ürün, su ile karıştırıldıktan sonra içecek olarak tüketilmek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2101.20.92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Muhtevası ağırlık itibariyle yüzde olarak aşağıdaki bileşimlerden oluşan çay olarak kullanılmaya mahsus sıvı ürün: - şeker %58.1 (kuru madde üzerinden hesaplandığında %94 oranında) - Su %38.8 - çay hülasası %2.2 - trisodyum sitrat %0.9 Bu ürün, su ile karıştırıldıktan sonra içecek olarak tüketilmek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5.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G.T.İ.P.AçıklamaResimTarih2101.11.00.90.00OBSESSO SHOT KONSANTRE COLD BREW 310 MLGerekçe:Türk Gümrük Tarife Cetveli İzahnamesi’nin 2101 tarife pozisyonu açıklama notları, Gümrük Genel Tebliği (Gümrük Tarife Cetveli Açıklama Notları) (Seri No: 6), İzmir Laboratuvar Müdürlüğünün 17.07.2024 tarihli 3524BTB0253 sayılı Analiz Raporu ve Tarife Yorumuna İlişkin Genel Kurallar 1,6TR35000024005529.07.20242101.11.00.90.00JKC01-COFFEE@ ONCE LATTE TİCARİ TANIMLI, SUYLA VEYA SÜTLE KARIŞTIRILARAK İÇİLEBİLEN SIVI KAHVE KONSANTRESİGerekçe:Genel Yorum Kuralları 1 ve 6. maddeleri, Türk Gümrük Tarife Cetveli İzahnamesinin 21.01 Tarife Pozisyonu Açıklama Notları, İstanbul Laboratuvar Müdürlüğünün 21.10.2025/3425BTB2698 tarih/sayılı Analiz RaporuTR34000025020928.11.20252101.11.00.90.00JKC02-COFFEE@ONCE AMERICANO TİCARİ TANIMLI, SU İLE VEYA SÜTLE KARIŞTIRILARAK İÇİLEBİLEN KAHVE KONSANTRESİGerekçe:Genel Yorum Kuralları 1 ve 6. maddeleri, Türk Gümrük Tarife Cetveli İzahnamesinin 21.01 Tarife Pozisyonu Açıklama Notları, İstanbul Laboratuvar Müdürlüğünün 21.10.2025/3425BTB2699 tarih/sayılı Analiz RaporuTR34000025021028.11.2025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2102 – Mayalar (canlı veya cansız); cansız diğer tek hücreli mikro - organizmalar (30.02 pozisyonunda yer alan aşılar hariç); hazırlanmış kabartma tozları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2102.10.31.00.00</w:t>
            </w:r>
          </w:p>
          <w:p>
            <w:pPr>
              <w:spacing w:after="0" w:line="240"/>
              <w:jc w:val="left"/>
            </w:pPr>
            <w:r>
              <w:rPr>
                <w:b w:val="false"/>
                <w:bCs w:val="false"/>
                <w:sz w:val="15"/>
                <w:szCs w:val="15"/>
              </w:rPr>
              <w:t xml:space="preserve">Kuru maya</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47,52</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59,4</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2102.10.39.00.00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9,98</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mayaları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Aureobasidium pullulans)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mayaları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kabartma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mayaları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6.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7. </w:t>
      </w:r>
      <w:r>
        <w:rPr>
          <w:b/>
          <w:bCs/>
          <w:sz w:val="20"/>
          <w:szCs w:val="20"/>
        </w:rPr>
        <w:t xml:space="preserve">Bu ürünlerin ithalatında İLAVE GÜMRÜK VERGİSİ alınacaktır.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mayaları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hücreli algler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kabartma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M-9526</w:t>
      </w:r>
    </w:p>
    <w:p>
      <w:pPr>
        <w:keepNext/>
        <w:spacing w:after="60" w:before="140"/>
      </w:pPr>
      <w:r>
        <w:rPr>
          <w:b/>
          <w:bCs/>
          <w:color w:val="2F5BD3"/>
          <w:sz w:val="20"/>
          <w:szCs w:val="20"/>
        </w:rPr>
        <w:t xml:space="preserve">8. </w:t>
      </w:r>
      <w:r>
        <w:rPr>
          <w:b/>
          <w:bCs/>
          <w:sz w:val="20"/>
          <w:szCs w:val="20"/>
        </w:rPr>
        <w:t xml:space="preserve">Bu ürünlerin ithalatında İLAVE GÜMRÜK VERGİSİ alınacaktır. (EK-3)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M-9527</w:t>
      </w:r>
    </w:p>
    <w:p>
      <w:pPr>
        <w:keepNext/>
        <w:spacing w:after="60" w:before="140"/>
      </w:pPr>
      <w:r>
        <w:rPr>
          <w:b/>
          <w:bCs/>
          <w:color w:val="2F5BD3"/>
          <w:sz w:val="20"/>
          <w:szCs w:val="20"/>
        </w:rPr>
        <w:t xml:space="preserve">9.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Aureobasidium pullulans)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Mayalar (canlı veya cansız); cansız diğer tek hücreli mikro-organizmalar (30.02 pozisyonunda yer alan aşılar hariç);hazırlanmış kabartma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17.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19.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Mayalar (canlı veya cansız); cansız diğer tek hücreli mikro organizmalar (30.02 pozisyonunda yer alan aşılar hariç); hazırlanmış kabartma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20.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mayalar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22.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kabartma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mayalar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mayalar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Cansız mayalar, cansız diğer tek hücreli mikroorganizmalar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mayalar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8.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mayalar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Ekmekçi Mayası (kuru)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Aureobasidium pullulans)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1.Silisyum dioksit, nişasta ve magnezyum stearatın yanı sıra kurutulmuş ölü tek hücreli mikroorganizmalardan (Spirulina platensis) oluşan ve taşıyıcı olarak kullanılan insan tüketimine mahsus tabletler.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(2102)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Belli diğer bazı maddelerin yanı sıra 300 mg Spirulina Pacifica (Spirulina platensis algleri, sprey kurutma yapılmış toz) inaktif silisyum, inaktif nişasta ve inaktif magnezyum stearat içeren tablet halinde insan tüketimine mahsus gıda tamamlayıcıları.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pStyle w:val="Heading1"/>
        <w:keepNext/>
        <w:pageBreakBefore/>
        <w:pBdr>
          <w:bottom w:val="single" w:color="C9CED8" w:sz="6" w:space="4"/>
        </w:pBdr>
        <w:spacing w:after="140" w:before="200"/>
      </w:pPr>
      <w:r>
        <w:t xml:space="preserve">2103 – Soslar ve müstahzarları; çeşni ve lezzet verici karışımlar; hardal unu ve kaba unu ve hazır hardal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2103.10.00.00.00</w:t>
            </w:r>
          </w:p>
          <w:p>
            <w:pPr>
              <w:spacing w:after="0" w:line="240"/>
              <w:jc w:val="left"/>
            </w:pPr>
            <w:r>
              <w:rPr>
                <w:b w:val="false"/>
                <w:bCs w:val="false"/>
                <w:sz w:val="15"/>
                <w:szCs w:val="15"/>
              </w:rPr>
              <w:t xml:space="preserve">Soya sosu</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2103.20.00.00.00</w:t>
            </w:r>
          </w:p>
          <w:p>
            <w:pPr>
              <w:spacing w:after="0" w:line="240"/>
              <w:jc w:val="left"/>
            </w:pPr>
            <w:r>
              <w:rPr>
                <w:b w:val="false"/>
                <w:bCs w:val="false"/>
                <w:sz w:val="15"/>
                <w:szCs w:val="15"/>
              </w:rPr>
              <w:t xml:space="preserve">Domates ketçapı ve diğer domates sosları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A</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2103.30.10.00.11</w:t>
            </w:r>
          </w:p>
          <w:p>
            <w:pPr>
              <w:spacing w:after="0" w:line="240"/>
              <w:jc w:val="left"/>
            </w:pPr>
            <w:r>
              <w:rPr>
                <w:b w:val="false"/>
                <w:bCs w:val="false"/>
                <w:sz w:val="15"/>
                <w:szCs w:val="15"/>
              </w:rPr>
              <w:t xml:space="preserve">Net ağırlığı 1 kg veya daha az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2103.30.10.00.12</w:t>
            </w:r>
          </w:p>
          <w:p>
            <w:pPr>
              <w:spacing w:after="0" w:line="240"/>
              <w:jc w:val="left"/>
            </w:pPr>
            <w:r>
              <w:rPr>
                <w:b w:val="false"/>
                <w:bCs w:val="false"/>
                <w:sz w:val="15"/>
                <w:szCs w:val="15"/>
              </w:rPr>
              <w:t xml:space="preserve">Net ağırlığı 1 kg. dan fazla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2103.30.90.00.00</w:t>
            </w:r>
          </w:p>
          <w:p>
            <w:pPr>
              <w:spacing w:after="0" w:line="240"/>
              <w:jc w:val="left"/>
            </w:pPr>
            <w:r>
              <w:rPr>
                <w:b w:val="false"/>
                <w:bCs w:val="false"/>
                <w:sz w:val="15"/>
                <w:szCs w:val="15"/>
              </w:rPr>
              <w:t xml:space="preserve">Hazır hardal</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2103.90.10.00.00</w:t>
            </w:r>
          </w:p>
          <w:p>
            <w:pPr>
              <w:spacing w:after="0" w:line="240"/>
              <w:jc w:val="left"/>
            </w:pPr>
            <w:r>
              <w:rPr>
                <w:b w:val="false"/>
                <w:bCs w:val="false"/>
                <w:sz w:val="15"/>
                <w:szCs w:val="15"/>
              </w:rPr>
              <w:t xml:space="preserve">Mango çetnisi (sıvı halde)</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2103.90.30.00.00</w:t>
            </w:r>
          </w:p>
          <w:p>
            <w:pPr>
              <w:spacing w:after="0" w:line="240"/>
              <w:jc w:val="left"/>
            </w:pPr>
            <w:r>
              <w:rPr>
                <w:b w:val="false"/>
                <w:bCs w:val="false"/>
                <w:sz w:val="15"/>
                <w:szCs w:val="15"/>
              </w:rPr>
              <w:t xml:space="preserve">Hacim itibariyle alkol derecesi % 44,2 veya daha fazla fakat % 49,2'yi geçmeyenler, ağırlık olarak % 1,5 - % 6 oranında çantaniye otu (gentiane) baharat ve çeşitli katkı maddeleri ile %4 - %10 arasında şe- ker içeren ve muhtevası 0,5 litreyi geçmeyen kaplarda bulunan aromatik lezzet verici müstahzarlar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Lt alk.%100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2103.90.90.00.11</w:t>
            </w:r>
          </w:p>
          <w:p>
            <w:pPr>
              <w:spacing w:after="0" w:line="240"/>
              <w:jc w:val="left"/>
            </w:pPr>
            <w:r>
              <w:rPr>
                <w:b w:val="false"/>
                <w:bCs w:val="false"/>
                <w:sz w:val="15"/>
                <w:szCs w:val="15"/>
              </w:rPr>
              <w:t xml:space="preserve">Acı biber sosu</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2103.90.90.00.12</w:t>
            </w:r>
          </w:p>
          <w:p>
            <w:pPr>
              <w:spacing w:after="0" w:line="240"/>
              <w:jc w:val="left"/>
            </w:pPr>
            <w:r>
              <w:rPr>
                <w:b w:val="false"/>
                <w:bCs w:val="false"/>
                <w:sz w:val="15"/>
                <w:szCs w:val="15"/>
              </w:rPr>
              <w:t xml:space="preserve">Çemen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2103.90.90.00.13</w:t>
            </w:r>
          </w:p>
          <w:p>
            <w:pPr>
              <w:spacing w:after="0" w:line="240"/>
              <w:jc w:val="left"/>
            </w:pPr>
            <w:r>
              <w:rPr>
                <w:b w:val="false"/>
                <w:bCs w:val="false"/>
                <w:sz w:val="15"/>
                <w:szCs w:val="15"/>
              </w:rPr>
              <w:t xml:space="preserve">Harissa sosu</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2103.90.90.00.18</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ve Gürcistan için uygulanacak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ketçapı ve diğer domates sosları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 hardal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biber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Çemen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Harissa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ketçapı ve diğer domates sosları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M-9374</w:t>
      </w:r>
    </w:p>
    <w:p>
      <w:pPr>
        <w:keepNext/>
        <w:spacing w:after="60" w:before="140"/>
      </w:pPr>
      <w:r>
        <w:rPr>
          <w:b/>
          <w:bCs/>
          <w:color w:val="2F5BD3"/>
          <w:sz w:val="20"/>
          <w:szCs w:val="20"/>
        </w:rPr>
        <w:t xml:space="preserve">6. </w:t>
      </w:r>
      <w:r>
        <w:rPr>
          <w:b/>
          <w:bCs/>
          <w:sz w:val="20"/>
          <w:szCs w:val="20"/>
        </w:rPr>
        <w:t xml:space="preserve">Makedonya ve Gürcistan için uygulanacak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ketçapı ve diğer domates sosları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 hardal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biber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Çemen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Harissa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Makedonya Cumhuriyeti</w:t>
      </w:r>
    </w:p>
    <w:p>
      <w:pPr>
        <w:spacing w:after="60" w:line="260"/>
      </w:pPr>
      <w:r>
        <w:rPr>
          <w:b/>
          <w:bCs/>
          <w:color w:val="5B6475"/>
          <w:sz w:val="19"/>
          <w:szCs w:val="19"/>
        </w:rPr>
        <w:t xml:space="preserve">Mevzuat metni: </w:t>
      </w:r>
      <w:r>
        <w:rPr>
          <w:sz w:val="19"/>
          <w:szCs w:val="19"/>
        </w:rPr>
        <w:t xml:space="preserve">Mevzuat Ekleri, M-9423</w:t>
      </w:r>
    </w:p>
    <w:p>
      <w:pPr>
        <w:keepNext/>
        <w:spacing w:after="60" w:before="140"/>
      </w:pPr>
      <w:r>
        <w:rPr>
          <w:b/>
          <w:bCs/>
          <w:color w:val="2F5BD3"/>
          <w:sz w:val="20"/>
          <w:szCs w:val="20"/>
        </w:rPr>
        <w:t xml:space="preserve">7.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ketçapı ve diğer domates sosları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Soslar ve müstahzarları; çeşni ve lezzet verici karışımlar; hardal unu ve kaba unu ve hazır hardal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Soslar ve müstahzarları; çeşni ve lezzet verici karışımlar; hardal unu ve kaba unu ve hazır hardal: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Acı biber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15.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Soslar ve müstahzarları, çeşni ve lezzet verici karışımlar, hardal unu, kaba unu ve hazırlanmış hardal - Diğer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Harissa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M-842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sosu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ketçapı ve diğer domates sosları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Soslar ve müstahzarları; çeşni ve lezzet verici karışımlar; hardal unu ve kaba unu ve hazır hardal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Soslar ve müstahzarları, çeşni ve lezzet verici karışımlar, hardal unu, kaba unu ve hazırlanmış hardal - Diğer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1.“Trasi” veya “Blachan” denilen esasen bazı Doğu yemeklerine çeşni vermede kullanılan müstahzarlar : Tek tek veya karışım halinde balıklar ve kabuklu hayvanlardan elde edilen ve hazırlanmaları sırasında çürümenin başlaması sebebiyle artık 16.04 ve 16.05 pozisyonlarındaki ürün karekterini kaybeden hamur halinde bulunan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2.Karışık aromalandırıcılar : Sürekli ve bilinen bir aroma etkisi elde edecek şekilde dozlandırılmış :1) 9 uncu Fasıldaki bir baharat, ya da 07.12 pozisyonundaki veya 12 inci Fasıldaki aromalandırıcı bitkisel bir başka madde hülasasından,2) Ürünü nihai kullanıma uygun hale getirecek yapıdaki bir baz ( tuz, glikoz, hububat unu, ufalanmış ekmek kabuğu veya diğer maddeler ) içeren,karışım halinde olan, gıda müstahzarlarının tadını güzelleştirmek için bir baharat veya çeşni olarak kullanılan aromalandırıcılar.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3.Nane sosu: Önemli miktarda ince doğranmış nane yaprakları içeren koyu yeşil renkli süspansiyon halinde, sulandırılmış nane, şeker, tuz, stabilizör (xanthan gum), bakır klorofilin, riboflavin ve sudan oluşan nane sosu. Cam kaplara konulur ve sunulduğu şekilde veya sirke ve şeker ilavesiyle sulandırılarak kuzu eti veya sebzelerle servis edilmesi tavsiye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4.Doğuya Özgü Tatlı ve Ekşi Sos : Görünür büyüklükte sebze (yaklaşık % 26 oranında: kırmızı biber, soğan, havuç ve yeşil biber) ve meyve (yaklaşık % 7 oranında: ananas) parçaları (1 ila 2 cm. uzunluğunda ve 0,5 ila 1 cm. genişliğinde), şeker, sirke, domates püresi, tadil edilmiş nişasta, beyaz şarap, tuz, kokulu otlar ve baharatlar (sarımsak ve zencefil dahil), stabilizan madde (ksantan sakızı-xanthan gum), soya sosu ve su içeren, kırmızımsı bir süspansiyon halinde sos. Cam kavanozlara (örneğin 525 gr.) konulmuştur ve tavuğun pişirilmiş parçalarına ilave edilmesi ve tavukla birlikte ısıtılması tavsiye edilmektedir.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 Her bölümü 2 ayrı ürün içeren, kum saati şeklindeki cam şişeler içerisinde hazırlanan çeşitli baharatlar, çekirdekler, otlar, meyve, tuz ve çeşni içeren birleşik ürün. Şişeler özel tasarlanmış metal çerçeve içinde sunulur. Şişelerin kum saati şeklinde olmasından ve bütün defneyaprağı veya tarçın demeti gibi bazı ürünlerin boyutundan dolayı, şişedeki ürünlerin her biri katman şeklinde ve diğer ürünle karışmamakta olup, en üstteki ürün çıkartılmadan tabandaki ürüne ulaşılamaz. Ayrı şişelerde sunulan ürünler sırasıyla aşağıdakilerden oluşur: -Biberiye ve maydanozu andıran kurutulmuş otlardan oluşan bir çeşni, susam tohumu ve ezilmiş şili biberi,-Karabiber taneleri ve ezilmiş şili biberi,-Kurutulmuş elma dilimleri ve tarçın demeti,-Bütün defneyaprağı ve susam tohumu, hardal tohumu ve ve ezilmiş şili biberinden oluşan bir çeşni,-Deniz tuzu (büyük tanelerde) ve toz karabiber ve tuzdan (normal kristal şeklinde) oluşan bir çeşni,-Kurutulmuş parçalanmış soğan ve kimyon tohumu,-Bütün şili biberi ve kişniş tohumu-Anason tohumu ve toz paprika ile tuzdan oluşan bir çeşni.1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Yiyecekleri lezzetlendirme işleminde kullanılan, akıcı sarı-turuncu bir toz formunda, çeşitli kokulara sahip, baharat ve aroma maddeleri (doğal aromalar, doğala özdeş aromalar, teknolojik aromalar, aromatik müstahzarlar, baharatlar, otlar, tuz vb.), taşıyıcılar, gıda katkı maddeleri, gıda boyası ve katı yağlar içeren müstahzar (yengeç aroması) . Müstahzar, atıştırmalıkların (cips, kraker) üretiminde kullanılmadan önce daha ileri bir düzeyde işlenmektedir. Ürün, 25 kg'lık polietilen kaplarda sunulmaktadır.1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Vanilya çekirdeklerinin kahverengimsi, tortulu bir ekstraktı formundaki ürüne (çözücü olarak hacim itibarıyla %35 alkol ve su içerir) ağırlıkça %5 oranında şeker ilave edilmiştir. Ürün yoğun bir vanilya aromasına, belirgin bir şeker ve alkol tadına sahiptir. Yiyeceklerin lezzetini artırmak amacıyla kullanılmak üzere 100 ml’lik şişelerde perakende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 (bütün veya parçalar halinde) içeren kırmızı renkli, akışkan olmayan ürün aşağıdakileri içerir (ağırlıkça %):- çilek 38,- şeker 48,- su 13 veeser miktarda pektin ile sitrik asit.Üretim sürecinde malzemeler karıştırılarak, su içeriğini azaltacak şekilde düşük basınçta kaynatılır.Ürün, tatlı vb. için sos olarak kullanılmak üzere 2 kg'lık plastik torbalarda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4.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İçeriğinde koku verici maddeler de bulunmakla birlikte esas itibariyle gıdalara çeşni ve lezzet verici olarak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M-4309</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 tanecik içermeyen, baharatlı bir kokusu olan, genellikle tuzlu, baharatlı aroma ("Shiro miso"). Ürün, aşağıdaki içeriğe sahiptir (ağırlıkça %):-soya fasulyesi 43; -pirinç 43; -tuz 12; -su 2. Ezme, buharda pişmiş pirinç ve soya fasulyesi karışımının (Koji mayası) fermentasyonu sonucunda elde edilir. Bu fermentasyon sürecinde farklı aromalar ortaya çıkar ve ürün geleneksel Japon mutfağının bir malzemesi olarak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6.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 karıştırılarak üç yılı aşkın süre fermente edilmiş biber tohumlarından, biber sosu olarak hazırlanmış akışkan ürün.Ürüne fermantasyondan sonra sirke ilave edilir. Ürünün başka çeşitleri mevcuttur; yeşilbiber sosu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biri iki farklı ürün içerecek şekilde, kum saati şeklindeki sekiz cam şişeye konulmuş baharat, ot, tohum, meyve, tuz ve lezzet vericiler Şişeler özel olarak tasarlanmış metal çerçeve içinde sunulur. Bileşenler her bir şişe içinde katmanlar olarak yer alır. Cam şişelerin içeriğini oluşturan bileşenler (şişelere konulmadan önce unsurları karıştırılan lezzet vericiler hariç), kapların, bileşenlerin karışmasını engelleyen, kum saatine benzer şekilleri veya bütün defne yaprakları veya tarçın demetleri gibi bazı bileşenlerin partikül büyüklükleri nedeniyle, diğer bileşenlerle homojen karışımlar haline gelecek şekilde karışmazlar. Ayrı şişelerde sunulan ürünler aşağıdaki bileşimlere sahiptir: (1) Biberiye ve maydanoz benzeri kuru bitkiler, susam tohumları ve ezilmiş kırmızı biberden oluşan lezzet verici; (2) Karabiber daneleri ve ezilmiş kırmızı biber; (3) Dilimlenmiş kuru elmalar ve tarçın demetleri; (4) Bütün defne yaprakları ve susam tohumları, hardal tohumları ve ezilmiş kırmızı biberden oluşan lezzet verici; (5) Deniz tuzu (büyük taneler halinde) ve öğütülmüş karabiber ve tuzdan (düzenli kristaller halinde) oluşan lezzet verici; (6) Kırılmış kuru soğan ve kimyon tohumları; (7) Bütün kırmızı biber ve kişniş tohumları; (8) Anason tohumları ve tuzlu öğütülmüş tatlı kırmızı biber (paprika)’den oluşan lezzet verici.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(2103)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Görünür büyüklükte sebze (yaklaşık %26 oranında kırmızı biber, soğan, havuç ve yeşil biber) ve meyve (yaklaşık %7 oranında ananas) parçaları (1 ila 2 cm. uzunluğunda ve 0,5 ila 1 cm. genişliğinde), şeker, sirke, domates püresi, tadil edilmiş nişasta, beyaz şarap, tuz, kokulu otlar ve baharatlar (sarımsak ve zencefil dahil), stabilize edici madde (ksantan sakızı-xanthan gum), soya sosu ve su içeren kırmızımsı bir süspansiyon halindeki “Doğuya özgü Tatlı ve Ekşi Sos” (“Piliç Sosu). Ürün üzerindeki etikette sosun kompozisyonu ve kullanımı ile ilgili bilgiler bulunan cam kavanozlar (örneğin 525 gr.) içinde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2104 – Çorbalar, et suları ve müstahzarları; karışım halindeki homo - jenize gıda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2104.10.00.00.11</w:t>
            </w:r>
          </w:p>
          <w:p>
            <w:pPr>
              <w:spacing w:after="0" w:line="240"/>
              <w:jc w:val="left"/>
            </w:pPr>
            <w:r>
              <w:rPr>
                <w:b w:val="false"/>
                <w:bCs w:val="false"/>
                <w:sz w:val="15"/>
                <w:szCs w:val="15"/>
              </w:rPr>
              <w:t xml:space="preserve">Et suyu tabletleri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2104.10.00.00.12</w:t>
            </w:r>
          </w:p>
          <w:p>
            <w:pPr>
              <w:spacing w:after="0" w:line="240"/>
              <w:jc w:val="left"/>
            </w:pPr>
            <w:r>
              <w:rPr>
                <w:b w:val="false"/>
                <w:bCs w:val="false"/>
                <w:sz w:val="15"/>
                <w:szCs w:val="15"/>
              </w:rPr>
              <w:t xml:space="preserve">Çorbalar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2104.10.00.00.19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2104.20.00.00.00</w:t>
            </w:r>
          </w:p>
          <w:p>
            <w:pPr>
              <w:spacing w:after="0" w:line="240"/>
              <w:jc w:val="left"/>
            </w:pPr>
            <w:r>
              <w:rPr>
                <w:b w:val="false"/>
                <w:bCs w:val="false"/>
                <w:sz w:val="15"/>
                <w:szCs w:val="15"/>
              </w:rPr>
              <w:t xml:space="preserve">Karışım halindeki homojenize gıda müstahzarları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14,1</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ve Gürcistan için uygulanacak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 halindeki homojenize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karışım halindeki homojenize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5.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suyu tabletleri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 halindeki homojenize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6.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 halindeki homojenize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7. </w:t>
      </w:r>
      <w:r>
        <w:rPr>
          <w:b/>
          <w:bCs/>
          <w:sz w:val="20"/>
          <w:szCs w:val="20"/>
        </w:rPr>
        <w:t xml:space="preserve">Makedonya ve Gürcistan için uygulanacak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suyu tabletleri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Makedonya Cumhuriyeti</w:t>
      </w:r>
    </w:p>
    <w:p>
      <w:pPr>
        <w:spacing w:after="60" w:line="260"/>
      </w:pPr>
      <w:r>
        <w:rPr>
          <w:b/>
          <w:bCs/>
          <w:color w:val="5B6475"/>
          <w:sz w:val="19"/>
          <w:szCs w:val="19"/>
        </w:rPr>
        <w:t xml:space="preserve">Mevzuat metni: </w:t>
      </w:r>
      <w:r>
        <w:rPr>
          <w:sz w:val="19"/>
          <w:szCs w:val="19"/>
        </w:rPr>
        <w:t xml:space="preserve">Mevzuat Ekleri, M-9423</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karışım halindeki homo - 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karışım halindeki homojenize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14.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homojenize kompozit gıda müstahzarları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16.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karışım halindeki homojenize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 karışım halindeki homojenize gıda müstahzarları (Sadece koyun, keçi türü hayvanlara ait et, et ürünleri ve sakatat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 halindeki homojenize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Çorbalar, et suları ve müstahzarları, homojenize kompozit gıda müstahzarları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2105 – Dondurma ve yenilen diğer buzlar (kakao içersin içermesin)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2105.00.10.10.00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51,44</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2105.00.10.90.00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51,44</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2105.00.91.10.00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90,46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90,46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72,37</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90,46</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2105.00.91.90.00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90,46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90,46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72,37</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90,46</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2105.00.99.10.00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45,70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2105.00.99.90.00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45,70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57,13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AB için geçerli olan ek mali yükümlülüğün %85’i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4. </w:t>
      </w:r>
      <w:r>
        <w:rPr>
          <w:b/>
          <w:bCs/>
          <w:sz w:val="20"/>
          <w:szCs w:val="20"/>
        </w:rPr>
        <w:t xml:space="preserve">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M-9488</w:t>
      </w:r>
    </w:p>
    <w:p>
      <w:pPr>
        <w:keepNext/>
        <w:spacing w:after="60" w:before="140"/>
      </w:pPr>
      <w:r>
        <w:rPr>
          <w:b/>
          <w:bCs/>
          <w:color w:val="2F5BD3"/>
          <w:sz w:val="20"/>
          <w:szCs w:val="20"/>
        </w:rPr>
        <w:t xml:space="preserve">5.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yenilebilir buzlar (kakao içersin içermesin)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17.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19.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21.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7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yenilen diğer buzlar (kakao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Dondurma ve yenilebilir buzlar (kakao içersin içermesin)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2106 – Tarifenin başka yerinde belirtilmeyen veya yer almayan gıda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2106.90.30.00.00</w:t>
            </w:r>
          </w:p>
          <w:p>
            <w:pPr>
              <w:spacing w:after="0" w:line="240"/>
              <w:jc w:val="left"/>
            </w:pPr>
            <w:r>
              <w:rPr>
                <w:b w:val="false"/>
                <w:bCs w:val="false"/>
                <w:sz w:val="15"/>
                <w:szCs w:val="15"/>
              </w:rPr>
              <w:t xml:space="preserve">İzoglikoz şurupları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2106.90.51.00.00</w:t>
            </w:r>
          </w:p>
          <w:p>
            <w:pPr>
              <w:spacing w:after="0" w:line="240"/>
              <w:jc w:val="left"/>
            </w:pPr>
            <w:r>
              <w:rPr>
                <w:b w:val="false"/>
                <w:bCs w:val="false"/>
                <w:sz w:val="15"/>
                <w:szCs w:val="15"/>
              </w:rPr>
              <w:t xml:space="preserve">Laktoz şurubu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2106.90.55.00.00</w:t>
            </w:r>
          </w:p>
          <w:p>
            <w:pPr>
              <w:spacing w:after="0" w:line="240"/>
              <w:jc w:val="left"/>
            </w:pPr>
            <w:r>
              <w:rPr>
                <w:b w:val="false"/>
                <w:bCs w:val="false"/>
                <w:sz w:val="15"/>
                <w:szCs w:val="15"/>
              </w:rPr>
              <w:t xml:space="preserve">Glikoz şurubu ve malto dekstrin şurubu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2106.90.59.00.00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Tıbbi amaçlı mamalar ve enteral beslenme ürünleri için ek mali yükümlülük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tarım payı T1*0,7225 (EUR/100 kg/net)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Venezüella için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Takviye edici gıdalar ile sporcu gıdalarının posta ve hızlı kargo yoluyla getirilmesi yasaktır. (doktor reçetesi ve milli sporcu belgesi olanlar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Bebek mamalarının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çıkışlı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gıda müstahzarları (özel tıbbi amaçlı diyet gıdalar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sakkaroz, izoglikoz, nişasta veya glikoz içermeyen veya ağırlık itibariyle % 1,5’ten az katı süt yağı, % 5’ten az sakkaroz veya izoglikoz, % 5’ten az glikoz veya nişasta içerenler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(Tıbbi Cihaz Yönetmeliği kapsamı ürünler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4.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sakkaroz, izoglikoz, nişasta veya glikoz içermeyen veya ağırlık itibariyle % 1,5’ten az katı süt yağı, % 5’ten az sakkaroz veya izoglikoz, % 5’ten az glikoz veya nişasta içerenler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5.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Bileşik alkol müstahzarları (içki imalinde kullanılan koku veren madde- ler esaslı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sakkaroz, izoglikoz, nişasta veya glikoz içermeyen veya ağırlık itibariyle % 1,5 'ten az katı süt yağı, % 5'ten az sakkaroz veya izoglikoz, % 5'ten az glikoz veya nişasta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6.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Jöleler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Emülgatörler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7. </w:t>
      </w:r>
      <w:r>
        <w:rPr>
          <w:b/>
          <w:bCs/>
          <w:sz w:val="20"/>
          <w:szCs w:val="20"/>
        </w:rPr>
        <w:t xml:space="preserve">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M-9486</w:t>
      </w:r>
    </w:p>
    <w:p>
      <w:pPr>
        <w:keepNext/>
        <w:spacing w:after="60" w:before="140"/>
      </w:pPr>
      <w:r>
        <w:rPr>
          <w:b/>
          <w:bCs/>
          <w:color w:val="2F5BD3"/>
          <w:sz w:val="20"/>
          <w:szCs w:val="20"/>
        </w:rPr>
        <w:t xml:space="preserve">8. </w:t>
      </w:r>
      <w:r>
        <w:rPr>
          <w:b/>
          <w:bCs/>
          <w:sz w:val="20"/>
          <w:szCs w:val="20"/>
        </w:rPr>
        <w:t xml:space="preserve">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M-9489</w:t>
      </w:r>
    </w:p>
    <w:p>
      <w:pPr>
        <w:keepNext/>
        <w:spacing w:after="60" w:before="140"/>
      </w:pPr>
      <w:r>
        <w:rPr>
          <w:b/>
          <w:bCs/>
          <w:color w:val="2F5BD3"/>
          <w:sz w:val="20"/>
          <w:szCs w:val="20"/>
        </w:rPr>
        <w:t xml:space="preserve">9.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M-9490</w:t>
      </w:r>
    </w:p>
    <w:p>
      <w:pPr>
        <w:keepNext/>
        <w:spacing w:after="60" w:before="140"/>
      </w:pPr>
      <w:r>
        <w:rPr>
          <w:b/>
          <w:bCs/>
          <w:color w:val="2F5BD3"/>
          <w:sz w:val="20"/>
          <w:szCs w:val="20"/>
        </w:rPr>
        <w:t xml:space="preserve">10. </w:t>
      </w:r>
      <w:r>
        <w:rPr>
          <w:b/>
          <w:bCs/>
          <w:sz w:val="20"/>
          <w:szCs w:val="20"/>
        </w:rPr>
        <w:t xml:space="preserve">Venezüella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Jöleler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Emülgatörler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M-9491</w:t>
      </w:r>
    </w:p>
    <w:p>
      <w:pPr>
        <w:keepNext/>
        <w:spacing w:after="60" w:before="140"/>
      </w:pPr>
      <w:r>
        <w:rPr>
          <w:b/>
          <w:bCs/>
          <w:color w:val="2F5BD3"/>
          <w:sz w:val="20"/>
          <w:szCs w:val="20"/>
        </w:rPr>
        <w:t xml:space="preserve">11.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M-9492</w:t>
      </w:r>
    </w:p>
    <w:p>
      <w:pPr>
        <w:keepNext/>
        <w:spacing w:after="60" w:before="140"/>
      </w:pPr>
      <w:r>
        <w:rPr>
          <w:b/>
          <w:bCs/>
          <w:color w:val="2F5BD3"/>
          <w:sz w:val="20"/>
          <w:szCs w:val="20"/>
        </w:rPr>
        <w:t xml:space="preserve">12.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14. </w:t>
      </w:r>
      <w:r>
        <w:rPr>
          <w:b/>
          <w:bCs/>
          <w:sz w:val="20"/>
          <w:szCs w:val="20"/>
        </w:rPr>
        <w:t xml:space="preserve">Takviye edici gıdalar ile sporcu gıdalarının posta ve hızlı kargo yoluyla getirilmesi yasaktır. (doktor reçetesi ve milli sporcu belgesi olanlar hariç)</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Takviye edici gıdalar ile sporcu gıdaları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M-7851</w:t>
      </w:r>
    </w:p>
    <w:p>
      <w:pPr>
        <w:keepNext/>
        <w:spacing w:after="60" w:before="140"/>
      </w:pPr>
      <w:r>
        <w:rPr>
          <w:b/>
          <w:bCs/>
          <w:color w:val="2F5BD3"/>
          <w:sz w:val="20"/>
          <w:szCs w:val="20"/>
        </w:rPr>
        <w:t xml:space="preserve">15.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17. </w:t>
      </w:r>
      <w:r>
        <w:rPr>
          <w:b/>
          <w:bCs/>
          <w:sz w:val="20"/>
          <w:szCs w:val="20"/>
        </w:rPr>
        <w:t xml:space="preserve">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bebek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bebek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M-6768</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20.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21.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22.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23.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Protein konsantreleri ve protein yapısındaki maddeler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diğer gıda müstahzarları (süt yağı, sukroz, izoglikoz. glikoz veya nişasta içermeyen veya ağırlık olarak % 1,5’ten az süt yağı, % 5’ten az sukroz veya izoglikoz, % 5’ten az glikoz veya nişasta içerenler) (Hayvansal ürünleri içeren gıda müstahzarlarını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diğer gıda müstahzarları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24.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26.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27. </w:t>
      </w:r>
      <w:r>
        <w:rPr>
          <w:b/>
          <w:bCs/>
          <w:sz w:val="20"/>
          <w:szCs w:val="20"/>
        </w:rPr>
        <w:t xml:space="preserve">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Jöleler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Emülgatörler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M-1721</w:t>
      </w:r>
    </w:p>
    <w:p>
      <w:pPr>
        <w:keepNext/>
        <w:spacing w:after="60" w:before="140"/>
      </w:pPr>
      <w:r>
        <w:rPr>
          <w:b/>
          <w:bCs/>
          <w:color w:val="2F5BD3"/>
          <w:sz w:val="20"/>
          <w:szCs w:val="20"/>
        </w:rPr>
        <w:t xml:space="preserve">28.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29.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Jöleler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Emülgatörler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Koko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Koku komprimeleri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30.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gıda müstahzarları (Sadece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Aromalandırılmış veya renklendirilmiş şeker şurupları: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çeşitli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Protein konsantreleri ve protein yapısındaki maddeler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diğer gıda müstahzarları (süt yağı, sukroz, izoglikoz. glikoz veya nişasta içermeyen veya ağırlık olarak % 1,5’ten az süt yağı, % 5’ten az sukroz veya izoglikoz, % 5’ten az glikoz veya nişasta içerenler) (Hayvansal ürünleri içeren gıda müstahzarlarını kapsar)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diğer gıda müstahzarları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Tie Rod Çubuk ve Coconut Cream tanımlı eşyaların 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sıvı halde bulunan ve doğrudan tüketilebilen Takviye edici gıda isimli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Göz solüsyonu, sürpriz yumurta, yumurta sarısı tozu, sprey koku cihazı, yağ soğutma radyatörleri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1.Yağı alınmış soya baklası unu proteinleri konsantresi : Kuru madde üzerinden hesaplandığında yaklaşık % 69 ila % 71 oranında protein içeren, fermente edilebilen şekerlerin, antijenlerin, termik işlemle, öğütme ve elekten geçirme sureti ile elimine edilmesiyle yağı alınmış soya baklaları flokonlarından elde edilen ürün. Konsantre, tekstüre edilmemiştir ve hem insan gıdası, hem de hayvan gıdası olarak kullanılabilmektedir.2304.00/I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Soya protein izole (%75.05), %80 peynir altı suyu proteini (%24.5), vanilya aroması (%0.25) ve silikon dioksit (%0.2)’den oluşan, net ağırlığı 240 g. olan kaplarda perakande satışa sunulan toz halinde müstahzar. Ürünün toplam proten içeriği, kuru ağırlık olarak %85.9’dur (% ±1.0 ) Ürün diğer gıda ve içecek maddeleri ile birlikte tüketime yönelik olup (günlük 1 ila 4 kez,5 gr) Vanilya tadı ve kokusu verir.1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Toz formunda gıda müstahzarı ; Soya protein izolatı (% 93,425), % 80 protein içeren peynir altı suyu proteini konsantresi (lesitin içeren) (% 6,125), aroma (vanilya krem) ve silikon dioksit içerir.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1.Zayıflatıcı ( veya şişmanlığa karşı) gıda müstahzarı : Karbonhidrat, Siyam baklası unu, vitaminler,sitrik asit ve bir boyayıcı madde içeren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2.Hububat unu için katkılar : B1 vitamini, nikotinik asit, indirgenmiş demir (ferrum reductum) ve buğday unu içeren ürün. Bunlar, vitamin özelliklerini iyileştirmeye yönelik olarak çok düşük oranda (yaklaşık binde 0,24) hububat unlarına ilave edilmektedir.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3.Sakkarozdan, mono- ve digliseridten, bazı durumlarda kaymağı alınmış süt tozundan oluşan ekmekçilik müstahzarları : Bunlar, ekmekçilik veya pastacılık ürünlerinin imalinde kullanılan una veya hamura , bitmiş ürünün % 15 ila % 20’sine ulaşabilen değişken oranlarda ilave edilebilirler.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4.Sütle karıştırıldıktan sonra tüketilmeye mahsus müstahzarlar : İnce toz şeklinde ve esasen şeker, meyve tozu, süt tozu, kalsiyum fosfat ve vitaminlerden oluşan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5.Hazır halde ve doğrudan kullanılabilen gıda maddesi : Soya proteini konsantresi (%51), bir kazeinat (%47,5), soya lesitini (%1) ve vanilya oleorezinden (%0,5) oluşan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6.Gıda katkısı : Kalsiyum karbonat (yaklaşık % 50) ve kazein (yaklaşık % 43) içeren katkı maddesi.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7.Ginseng kapsülleri :Herbir kapsülü yaklaşık 650 mg. olan, 100 mg. yüksek derecede konsantre edilmiş ginseng hülasası, bitkisel yağ, bir antioksidan (lesitin), bir emülsifiyan madde (gliserol), arı mumu, boyayıcı madde (demir oksitler), ve vanilya boyası içeren ürün. 1704.90/1 ve 2205.10/2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8.Kombine halde emülsifiyan ve stabilizan madde : İnce toz şeklinde, jelatin, gliserol yağ asidinin mono-, di- ve tri- esterlerinin bir karışımı, glikoz, sodyum sitrat ve karegenin ( İrlanda yosunu veya inci yosunu )’den meydana gelen bu ürün, daha iyi hava almalarını ve korunmalarını (stabilize edilmelerini) sağlamak için, mousse (mus) ve diğer sütlü tatlıların imalinde düşük oranda (yaklaşık % 2)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9.İnce toz şeklinde stabilizan madde : Keçi boynuzu zamkı, karegenin ( İrlanda yosunu veya inci yosunu ), pektin, jelatin, glikoz ve soya proteinlerinden oluşan bu ürün, meyve esaslı şerbetlerin imalinde hacimlerinin istikrarlı bir şekilde artmasını sağlamak açısından düşük oranda (yaklaşık % 0,5) ilave edilmektedir.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10.Emülsifiyan madde (nişastanın karışmasını sağlayıcı madde) : Toz şeklinde, esas olarak gliserol yağ asidinin mono-, di- ve tri- esterlerinin bir karışımı, malt dekstrini ve sodyum kazeinattan oluşan bu madde, nişasta esaslı gıdalara düşük oranda (yaklaşık % 0,5) ilave edilmektedir.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11.Yarım yağlı tereyağı denilen müstahzar : Sürülerek yenilmeye mahsus ,% 38,5 bütirik yağ, % 52,4 su, % 5 sodyum kazeinat, az miktarda tuz, emülsifiyan maddeler, bir jel haline getirici veya bir kalınlaştırıcıdan oluşan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12.Muhtelif gıda müstahzarlarının (buzlu kremaların, bisküvilerin veya şekerlemelerin) imalinde kullanılan, %51 rafine edilmiş ve hidrojene edilmiş Hindistan cevizi yağı, % 49 kaymağı alınmış süt tozundan oluşan müstahzar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13.Bisküvi, çikolata ve şekerlemelerin imalinde kullanılan, %70 bütirik yağ, % 15 rafine edilmiş ve hidrojene edilmiş Hindistan cevizi yağı, % 15 ince şekerden oluşan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14.Dondurma imalinde kullanılan % 49 bütirik yağ, % 44 kaymağı alınmış süt tozu ve % 7 Hindistan cevizi yağından oluşan müstahzar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15.Peynir fondüsü : Beyaz şarap, su, nişasta, kirsch brendisi ve bir emülsifiyanla karıştırılmış peynir esaslı gıda müstahzarı.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16.Ağırlık itibariyle yaklaşık % 94 oranında şeker (sakkaroz ve dekstroz) ve koku verici (aromatizan) maddeler (bitki hülasaları) içeren, granül şeklinde müstahzar. Bu müstahzarlar, ayrıca, askorbik asit veya sitrik asit ya da her ikisini de ihtiva etmektedirler. Bunlar, suda çözündükten sonra, içecek (çay) olarak tüketilmeye mahsus müstahzarlar 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17.Az miktarda magnezyum karbonat ilave edilmiş (topaklanmayı önleyici madde) sodyum klorür ve potasyum klorür karışımı: Net 350 gr.lık tuzluklarda veya 1 gr.lık paketlerde (saşelerde) satışa arzedilmiş ürün. Bu ürün, genellikle hiposodik rejim yapan şahıslar tarafından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18.Bitki parçaları, baharat, algler, potasyum ve sodyum tartrat karışımından oluşan, bağırsakları yumuşatıcı, idrar söktürücü ve gaz giderici özellikleri olan ve bitki çayı olarak kullanılan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19."Aloe Vera Tabletleri", plastik şişelerde perakende satışa sunulmuş ( örneğin 60 komprimelik) ve % 3 aloe tozu (% 0,11 aloin içeren) ile kalsiyum hidrojenofosfat, saflaştırılmış talk, magnezyum stearat, hypromellose ve propilen glikol ihtiva eden, gıda katkısı olarak kullanılan ürün. Ambalajında ve kullanımı açıklayıcı belgesinde nezle, peklik, sindirim güçlüğü gibi hastalıklara karşı vücut direncini arttırmayı sağladığı belirtilmektedir.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 Kuru, katı gıda müstahzarı: % 69 oranında şeker, % 29 oranında süt tozu ve %2 oranında dekstrin içeren, gıda ve içki müstahzarlarının üretiminde kullanılan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 Askorbik asit, mısır nişastası, polimer zincirleri kısa zincir şeklinde birbirine eklenmiş molekül halinde (cross-linked) karboksimetil selüloz sodyum, selüloz, kuşburnu, stearik asit, limon bioflavonoid kompleksi, magnezyum stearat ve alıç (acerola meyvesi) ihtiva eden, 500 mg.lık tabletler halindeki C vitamini müstahzarı. Tabletler, her biri 130 tabletlik kutular içerisinde perakende satışa sunulmaktadır. Etiketindeki bilgilere göre bu tabletler, herhangi bir hastalığın önlenmesi, teşhisi ya da tedavisi için tasarlanmamıştır.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 Süt içermeyen krema: % 2 stabilizatör (E 340), % 3 su, %18 yağsız süt tozu, % 22 emülsiyon halinde bitkisel katı yağ ve %55 glikoz şurubundan oluşan, sıcak içeceklerde kullanılan toz halindeki süt ikamesi ürün.1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 Öksürük Şurupları : 100 ml.’lik (130 gram) kaba konulmuş, alkol derecesi hacim itibariyle % 1,8 olan sulu solüsyon halindedir. Bu ürün, bal, bitki özü, glikoz şurubu, invert şeker şurubu, kiraz aroması, gül yağı, sodyum benzoat ve saflaştırılmış sudan oluşur. Etiketine göre bu ürünün bronş mukozası salgılarındaki sıkıntılara ve solunum yolu kateral rahatsızlıklarına karşı kullanılması önerilmektedir. Bununla beraber, aktif ilaç terkip muhtevasının koruyucu ve tedavi edici etkisi klinik olarak ispat edilmemiştir ve kayda değer bir etki sağlamak açısından yeterli değildir.1 no.lu (30. faslın 1(a)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 Hindistan cevizi özü (%57) ve su (%43) dan oluşan yemek yapımında kullanılan, konserve kutularında perakande olarak satışa sunulan Hindistan cevizi suyu olarak bilinen müstahzar.1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 Hidrojene bitkisel yağ ve monogliserid karışımı ince bir tabakayla kaplanmış sorbik asit ihtiva eden beyaz renkli akışkan toz formunda ekmekçilikte kullanılan katkı maddesi. Ürün “mikrokapsülleme” denilen ve mayalanma işleminin bitmeden (Ör. Ekmek 60 santigrad dereceyi geçince pişmektedir) sorbik asitin kapsülünden ayrılmasını önleyen bir süreçle üretilmiştir. Ürün küf, maya, mantar oluşumunu önlemek ve uzun süre fırıncıların ambarlarında nihai ürünün korunmasını amacıyla düşük oranlarda koruyucu olarak kullanılmaktadır.1 no.lu (38.faslın 1(b)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 Hidrojene bitkisel yağ ve monogliserid karışımı ince bir tabakayla kaplanmış kalsiyum propiyonat ihtiva eden beyaz renkli akışkan toz formunda ekmekçilikte kullanılan katkı maddesi. Ürün “mikrokapsülleme” denilen ve mayalanma işleminin bitmeden (Ör. Ekmek 60 santigrad dereceyi geçince pişmektedir) kalsiyum propiyonatın kapsülünden ayrılmasını önleyen bir süreçle üretilmiştir. Ürün küf, maya, mantar oluşumunu önlemek ve uzun süre fırıncıların ambarlarında nihai ürünün korunmasını amacıyla düşük oranlarda koruyucu olarak kullanılmaktadır.1 no.lu (38.faslın 1(b)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 Ağırlıkça % 92 şeker, % 6 frenk üzümü tozu; topaklanmayı önleyici ajanlar, sitrik asit ve frenk üzümü aroması içeren granül ve toz karışımından oluşan müstahzar. Ürün, 10’lu karton kutular halinde paketlenmiş olan 32 gr’lık küçük poşetler içinde bulunur. Sıcak su ile karıştırılarak içecek olarak tüketilmek üzere hazırlanmıştır.1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28. Tuz, şeker, limon konsantresi, siyah tuz, kimyon tohumu, karabiber, kuru zencefil, darülfülfül (uzun biber) ve amonyum klorür içeren; 120 tabletlik ambalajlarda perakende satışa sunulan tabletler. Söz konusu ürün, özellikle yemeklerden sonra hazmı kolaylaştırıcı olarak kullanılmaktadır.1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29. Yeşil elma püresinden sprey-kurutma yöntemiyle elde edilmiş müstahzar; ürüne taşıyıcı ajan olarak yeterli miktarda eklenen maltodekstrin, nihai ürünün içinde ağırlıkça %57 oranında bulunur. Ürün toz halde sunulmakta olup; suda çözdürülerek (örneğin süt tozu gibi) gıda maddelerine eklenmek üzere hazırlanmıştır.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 Ispanak suyundan sprey-kurutma yöntemiyle elde edilmiş müstahzar; ürüne asitliği düzenleyici olarak potasyum karbonat ve taşıyıcı ajan olarak maltodekstrin eklenmiştir. Nihai üründeki maltodekstrin oranı % 70’tir. Ürün, toz halde sunulmakta olup suda tamamen çözünebilmektedir. Söz konusu müstahzarın kullanım alanı sebze çorbaları, soslar vb. gıda ürünleridir.1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31. İçeriği etil alkol (ağırlıkça %30,5) ve dekstrin (ağırlıkça %69,5) karışımı olan, ağırlıkça % 2,5 (± 1,5) nem ihtiva eden kurutulmuş toz halde alkolden oluşan gıda müstahzarı. Ürün, sprey-kurutma yöntemiyle elde edilmiştir ve içeriğindeki dekstrin; etil alkol için taşıyıcı ajan (yardımcı madde) olarak kullanılmaktadır. Suda kolayca çözünebilir özellikteki ürün, muhtelif gıda müstahzarında kullanılma amaçlıdır.1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 Esas olarak su, katılaştırılmış bitkisel yağ ve şekerden oluşan, krem rengine yakın bir renkte, çırpılmış krema ikamesi olarak kekler, muslar, tatlılar vb.’de dekorasyon veya dolgu malzemesi olarak kullanılan; süt ürünü olmayan akışkan krema . Ürün, 1 litrelik ambalajlarda sunulur.1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 Kuşburnu suyu: % 100 kuşburnundan elde edilmiştir, kahverengi akışkan bir sıvı formundadır. Meyvenin su katılarak öğütülmesinin ardından ısıl işlem ve sıkıştırma, filtreleme, pastörizasyon, konsantre hale getirme, sterilizasyon işlemlerinden geçirilmesiyle elde edilen ürünün, içecek vb. gıda maddesi üretiminde ham madde olarak kullanılması amaçlanmaktadır.1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 Karadut yaprakları: Küçük parçalar halinde kesilmiş, buharlama, mantarla fermantasyon, kurutma ve kavurma işlemleri ile hazırlanmıştır. Yaprak parçaları, 2 gr’lık küçük poşetlere (çay poşetleri) konulmuştur ve sıcak suda demlenerek içecek olarak tüketilmesi amaçlanmaktadır.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 Karadut yaprakları: Küçük parçalar halinde kesilmiş, buharlama, mantarla fermantasyon, kurutma ve kavurma işlemleri ile hazırlanmıştır. Yaprak parçaları, dokuma kumaştan mamul 30 kg’lık çuvallarda dökme olarak sunulur. Ürünün sıcak suda demlenerek içecek olarak tüketilmesi amaçlanmaktadır.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 Ham hamsi (ançüez) yağından üretilen yüksek konsantrasyonda Omega-3 yağ asitleri EPA (eicosapentaenoic asit) ve DHA (docosahexaenoic asit) nın etil esterlerinden oluşan ürün . Ürüne antioksidan olarak E vitamini (tokoferol) eklenmiştir.Ham hamsi yağı deasidifikasyon, etil esterifikasyon, damıtma, filtreleme, ağartma ve koku giderme aşamalarından geçmiştir.Ürün varillerde sunulur ve gıda takviyesi imalatında kullanılır. 1 ve 6 No.lu Genel Yorum Kuralları uygulanmaktadır. 1516.10/1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37. Toz halinde müstahzar : % 33,3 oranında, yenebilir yağ asitlerinin mono ve digliseritlerinin karışımından oluşan bir matris içinde ince bir şekilde dağılmış nikotinamid (niasinamid) içerir. Matris, nikotinamidin biyolojik mevcudiyetini etkilemeden karakteristik acı tadını maskeler. Ürüne akışkanlık ajanı olarak % 1 oranında silikon dioksit eklenir. Ürün gıda uygulamaları ve gıda takviyeleri için kullanılır. 1 (29. Faslın 1(f)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38. Bitkisel aloe konsantresi; sıvı formdadır, saflaştırılmış Aloe Vera (bütün yaprak), arıtılmış su, susuz sitrik asit, sodyum sitrat dihidrat, aroma (limon suyu konsantresi), papatya çiçeği özü tozu (4:1), potasyum sorbat, sodyum benzoattan oluşur.Tüketilmeden önce su veya diğer içeceklerle seyreltilmelidir.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39. Serbest akışlı partiküller (boncuklar) formunda müstahzar ; hidrolize sığır jelatini ve sakarozdan oluşan, mısır nişastası kaplı bir matris içinde ince bir şekilde dağıtılmış yenebilir yağlarda % 0,25 D3 vitamini içerir. DL-?-tokoferol antioksidan olarak eklenir. Silikon dioksit işleme yardımcısı olarak kullanılır. Ürün farmasötik müstahzarlar, diyet takviyeleri ve gıda müstahzarları için kullanılır. 1 (29. Faslın 1 (f)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40. Akasya ve şekerden oluşan bir matris içinde ince bir şekilde dağılmış % 5 K1 vitamini içeren serbest akışlı partiküller (boncuklar) formunda müstahzar . Ürün, kuru gıda ve farmasötik müstahzarlar için, özellikle bebek (infant) formüllerinin güçlendirilmesi için kullanılır. 1 (29. Faslın 1 (f)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41. Gram başına 325.000 IU A vitamini (97.500 µg retinol) içeren serbest akışlı partiküller (boncuklar) formunda müstahzar . Tek tek parçacıklar, mısır nişastası kaplı bir akasya ve maltodekstrin matrisinde ince bir şekilde dağılmış A vitamini asetat içerir; DL-?-tokoferol bir antioksidan olarak eklenir. Ürün, sıvılarla sulandırılan gıda müstahzarları için kullanılır. 1 (29. Faslın 1 (f)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 Cannabidiol (CBD) içeren ürün. Yağlı çözelti, CBD kenevir hülasası (1000 mg CBD/10 ml), kenevir tohumu yağı ve nane aromasından oluşur. Ürün, % 0,2’den az delta-9-tetrahydrocannabinol (delta-9-THC) içerir. Herhangi bir hastalığın tedavisinde kullanılması amaçlanmamaktadır. Ürün, 10 ml’lik damlalıklı şişelerde sunulur.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43. Şurup formunda gıda takviyesi , aşağıdaki maddelerden oluşur: Su, şeker, sıvı glikoz, bal, malt, B1 vitamini, B2 vitamini, B3 vitamini, B5 vitamini, B6 vitamini, B9 vitamini, B12 vitamini, C vitamini, L-lysine monohidroklorit, çinko sülfat, bakır sülfat, manganez sülfat, potasyum iyodit, kalsiyum gliserofosfat, ferrik amonyum sitrat, sitrik asit, portakal yağı, pancar hülasası ve karışım karoten, ksantan sakızı, potasyum sorbat. Müstahzar, insan sağlığının ve zindeliğin korunmasına destek olma amaçlıdır, yorgunluğu azaltır ve kırmızı kan hücrelerinin ve hemoglobinin normal oluşumuna katkıda bulunur. Ürünün tavsiye edilen günlük dozu, kişinin yaşına bağlı olarak, günde bir veya iki kez, yarım ila iki çay kaşığıdır. Müstahzar, 200 ml'lik şişelerde perakende satışa sunulmaktadır.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44. Sıvı gıda müstahzarı, dondurulduktan sonra "buzlu lolipop" olarak tüketilmek üzere, muhtelif meyve aroması içeren 65 gr'lık bireysel porsiyonlar halinde kartonlarda paketlenmiştir. Su, şeker, konsantre meyve suyu, sitrik asit, pektin, guar zamkı, askorbik asit ve renklendiriciden oluşur. Taşıma kolaylığı açısından sıvı formda sunulur ve tüketilmeden önce dondurulması gerekir.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 “Pizza miks” tanımlı gıda müstahzarı, az yağlı peynir loru (mozzarella) (% 82,5), palm yağı (% 11,5), patates nişastası (% 4,5) ve diğer bileşenleri (% 1,5) içerir, sıcak bir fazda karıştırılır, lifler halinde kesilir, şekillendirilir ve soğutulur, şeritler veya küpler halinde parçalara ayrılır ve dondurulur.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birinin ortalama ağırlığı yaklaşık ca. 3 gr olan, portakallı ayıcık şeklinde vitaminli jöle şekerlemeler, her bir şekerleme aşağıdakilerden oluşur (ağırlıkça %):- malt şurubu (54,3)- sakaroz (35,0)- glikoz (5,6)Ek olarak, her bir şekerleme aşağıdaki vitamin ve minerallerden önerilen günlük ihtiyacın %10 ila %100'ü kadarını içerir:—A vitamini (retinol asetat olarak) 375 ?g— B3 vitamini 5 mg— B6 vitamini 1 mg— B7 vitamini 5 ?g— C vitamini 20 mg— D vitamini 5 ?g— E vitamini 10 mg— Selenyum 10 ?gAyrıca aşağıdaki maddeler de mevcuttur: Beta-karoten, lutein, likopen, pektin, sodyum sitrat, sitrik asit, bitkisel yağ ve doğal portakal aroması.Ürün, genel sağlığın veya esenliğin korunması amacıyla perakende satış için hazırlanmıştır. Vitamin, mineral konsantrasyonu ve önerilen günlük doz (günde bir adet jöleli ayıcık) etikette belirtilmiştir.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Tie Rod Çubuk ve Coconut Cream tanımlı eşyaların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08.03.2024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Kreması (Coconut Cream)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08.03.2024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M-8626</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Etken maddesi S-Adenozil–L- Metiyonin (‘SAMe’) olan 400 mg S-Adenozil–L-Metiyonin disülfat p-toluensülfonat içeren tablet şeklinde bir ürün.Ürün ayrıca küçük miktarlarda mikrokristalin selüloz, magnezyum hidroksit, stearik asit, magnezyum stearat, susuz kolloidal silika, kalsiyum oksit ve kaplama maddeleri içerir.Ürün, karaciğerin normal işlevini kolaylaştıran, vücut detoks işlemlerine yardımcı olan ve genellikle ruhsal sağlığı destekleyen bir gıda takviyesi olarak kullanılmak üzere sunulmaktadır.Önerilen günlük doz bir tablettir. Ürün dökme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partiküller içeren, ince bej granüllerden oluşan, dökme olarak sunulan bir ürün.Ürün aşağıdakileri içerir:metiyonin,sistin,kalsiyum pantotenat,tiamin klorhidrat,pridoksin klorhidrat,para-aminobenzoik asit,darı özü (Panicum miliaceum),buğday tohumu özü,tıbbi maya,demir,çinko,bakır (kompleks bakır)ve yardımcı maddeler.İleri üretim prosesinde, ürün kapsüllere konulmak üzere homojenleştirilir.Ürün, saç dökülmesini durduran, saç uzamasını destekleyen gıda takviyesi olarak kullanılmak üzere sunulmaktadır. Ayrıca, ürün, kuru ve pullu cilt, kaşıntı ve sebore vakalarını iyileştirici ve tırnakları güçlendirici olarak da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93 yağ asidi etil esterinin yanı sıra % 7 oligomer ve kısmi gliseritlerden oluşan soluk sarı, sıvı bir ürün.Ürün, hamsi, sardalya ve uskumru gibi balık türlerinden elde edilen balık yağlarından yapılmaktadır. Üretim prosesi, rafinasyon, hidroliz, etil esterleştirme ve fraksiyonlamadan oluşur. Hidroliz ve etil esterleştirme sırasında trigliseritler yağ asidi etil esterlerine dönüştürülür. Ürün, gıda, yem ve ilaç endüstrisinde ileri işlemler için tasarlanmıştır. 190 kg kapasiteli çelik varillerde koruyucu atmosferde paketlenir ve sevk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aşağıdaki bileşenlerden oluşur (ağırlıkça %):su 41,6,şeker 18,1,gliserin 15,1,sitrik asit 13,9,maltodekstrin 4,1,askorbik asit 3,0,steviol glikozitler 1,8,doğal aroma verici 1,1,az miktarda B6, B12 ve folik asit (B9) vitaminleriÜrün, seyreltildikten sonra gıda takviyesi olarak kullanılan, alkolsüz, aromatize edilmiş ve renklendirilmiş bir sıvıdır. Doğrudan içilebilir değildir.Ürün, bağışıklık sistemini desteklemek ve insan vücuduna enerji sağlamak için kullanılmak üzere sunulmaktadır. Ürünün günlük dozu 2 ml olup, tüketimden önce seyreltilmelidir. Böyle bir günlük doz 40 mg C vitamini, 1 mg B6 vitamini 200 µg folik asit ve 2 µg B12 vitamini içerir.Ürün, 60 ml lik plastik şişede damlalık ile perakende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5. </w:t>
      </w:r>
      <w:r>
        <w:rPr>
          <w:b/>
          <w:bCs/>
          <w:sz w:val="20"/>
          <w:szCs w:val="20"/>
        </w:rPr>
        <w:t xml:space="preserve">sıvı halde bulunan ve doğrudan tüketilebilen Takviye edici gıda isimli eşyanın sınıflandırılması</w:t>
      </w:r>
    </w:p>
    <w:p>
      <w:pPr>
        <w:spacing w:after="60" w:line="260"/>
      </w:pPr>
      <w:r>
        <w:rPr>
          <w:b/>
          <w:bCs/>
          <w:color w:val="5B6475"/>
          <w:sz w:val="19"/>
          <w:szCs w:val="19"/>
        </w:rPr>
        <w:t xml:space="preserve">Uygulama tarihi: </w:t>
      </w:r>
      <w:r>
        <w:rPr>
          <w:sz w:val="19"/>
          <w:szCs w:val="19"/>
        </w:rPr>
        <w:t xml:space="preserve">İlgili mevzuat 15.08.2018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sakkaroz, izoglikoz, nişasta veya glikoz içermeyen veya ağırlık itibariyle %1,5'ten az katı sütyağı, %5'ten az sakkaroz veya izoglikoz, %5'ten az glikoz veya nişasta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15.08.2018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M-6420</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Buharlama, mantarla fermantasyon, kurutma ve kavurma işlemleri ile hazırlanmış; küçük parçalar halinde karadut yaprakları. Ürün, kavrulmuş aroma vericilerle tamamen fermente edilmiştir ve 2 gr’lık küçük poşetlere (çay poşetleri) konulmuştur. Sıcak su ile karıştırıldıktan sonra içecek olarak tüketilmesi amaçlanmaktadır.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Buharlama, mantarla fermantasyon, kurutma ve kavurma işlemleri ile hazırlanmış; küçük parçalar halinde karadut yaprakları. Ürün, kavrulmuş aroma vericilerle tamamen fermente edilmiştir ve dokunmuş kumaştan, 30 kg’lık dökme ambalajlarda sunulmaktadır. Sıcak su ile karıştırıldıktan sonra içecek olarak tüketilmesi amaçlanmaktadır.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7.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tabletler halindeki ürün aşağıdakilerden oluşur: - Steviol glikozitler, - Sodyum karbonat, - Sodyum sitrat - Lösin.Ürünün tablet başına kalori değeri 0,06 kcal’dir ve 200 tabletlik (her biri 56 mg) paketlerde perakende satışa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8.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 toz şeklinde ve muz kokulu olan ürün aşağıdakileri içerir:— enzimatik olarak hidrolize edilmiş peynir altı suyu protein izolatı (ağırlıkça %90'ı protein cinsinden ifade edilir),soya lesitini (emülgatör),doğal muz aroması, E 104 (renklendirici) vesukraloz (tatlandırıcı).Net ağırlığı 1,8 kg olan plastik kaplarda perakende satışa sunulan ürün, içeceklere karıştırılmak amacıyla hazırlanmıştır. Etiketinde yer alan bilgilere göre, bir ölçü kaşığı (30 gr) ürün, yaklaşık 3 desilitre su veya sütle karıştırılmalıdır.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 alkol (%30,5) ve dekstrin (%69,5) karışımından sprey-kurutma yöntemiyle elde edilen, nem oranı ağırlıkça % 2,5 (± 1,5) olan, kurutulmuş beyaz bir toz halinde alkol. Toz haldeki alkolün içindeki dekstrin; spreyleme işlemi ürünü toz hale getirirken etil alkolün içindeki su moleküllerini hapsetmek için taşıyıcı ajan olarak çalışır. Suda kolayca çözünebilir özellikteki ürün, atıştırmalıklarda, premikslerde, içeceklerde, çorbalarda, işlenmiş deniz mahsûlleri ve diğer hayvansal gıdalarda, hazır gıdalarda, turşularda, soya sosunda kaynatılmış yiyeceklerde, işlenmiş tarımsal ürün, gıda vb.’nde kullanılmak amaçlı olup; lamine edilmiş alüminyum ambalaj içinde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Fırıncılık ürünlerinde (kekler, muslar, tatlılar vb.) dekorasyon veya dolgu malzemesi olarak kullanılan çırpılmış kremanın yerine ikame olarak kullanılabilecek nitelikte, krem rengine yakın bir renkte, tatlandırılmış akışkan krema. Ürün, köpürtülmüş olabilir (bu işlem % 350 kadar hacmi artırır) ve 1 litrelik tetra ambalajlarda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100 kuşburnundan elde edilmiş, kahverengi akışkan sıvı (Briks değeri 65) formunda kuşburnu suyu konsantresi. İçecek vb. gıda maddesi üretiminde bam madde olarak kullanılan ürün, 250 kg’lık aseptik ambalajlarda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10.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halde, 300 gr'lık plastik kutularda perakende satışa hazır halde sunulan ürünün, günlük doz olarak önerilen 10 gr'lık miktarında aşağıdakiler bulunur (mg olarak):- amino asitler (arjinin ve sitrulin) 5200- C vitamini (askorbik asit olarak) 500- L-taurin 300- E vitamini (D-alfa-tokoferil asetat olarak) 90- alfa-lipoik asit 10- folik asit 0,4- limon balmı 50- kalsiyum (CaCO3) 66Ürün aynı zamanda az miktarda sitrik asit, suklaroz ve silikon dioksit içerir.Ürünün etiketinde yaşam kalitesine ve vücut sağlığına katkı sağlamak amacıyla insan tüketimine yönelik olarak hazırlanmış olan gıda takviyesi olduğu belirtilmiştir ve önerilen günlük dozu 10 gr'dır (2 ölçek).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11.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%57 oranında maltodekstrin (taşıyıcı ajan olarak) (dekstroz eşdeğerliği %5 ilâ %13) ilave edilerek sprey-kurutma tekniğiyle üretilmiş konsantre yeşil elma suyu. Toz halde satışa sunulan ürün, suda tamamen çözünebilmektedir ve aromalı süt tozları ve benzeri gıdalara katılmak üzere üretilmiştir.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%57 oranında maltodekstrin (taşıyıcı ajan olarak) (dekstroz eşdeğerliği %5 ilâ %13) ilave edilerek sprey-kurutma tekniğiyle üretilmiş yeşil elma püresi. Ürün, 27,82gr/100 gr dekstroz eşdeğerliğine sahiptir. Toz halde satışa sunulan ürün, suda tamamen çözünebilmektedir ve aromalı süt tozları ve benzeri gıdalara katılmak üzere üretilmiştir.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Potasyum karbonat (asitlik düzenleyici) ve dekstroz eşdeğerliği %5 ilâ %13 olan maltodekstrin (taşıyıcı ajan) içeren, sprey-kurutma tekniği ile üretilmiş olan konsantre ıspanak suyu. Maltodekstrin ürünün toplam ağırlığının %70’ini oluşturur. Ürünün dekstroz eşdeğerliği 20,81 gr/l00 gr'dır, Ürün su içerisinde tamamen çözünebilir niteliktedir ve sebze çorbası, sos gibi gıdalarda katkı maddesi olarak kullanılmak üzere toz hâlde satışa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12.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Tabletler hâlinde, 30 tablet içeren plastik kutu olarak piyasaya sunulan eşya. Her bir tablet şu maddeleri ihtiva eder:- bromelain (500 mg),- selüloz,- kalsiyum fosfat,- silika,- magnezyum stearat.Etiketine göre eşya, insan tüketimine mahsus gıda takviyesidir.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Etiketli, vidalı kapaklı, içerisinde 60 adet kapsül bulunan küçük plastik şişelerde perakende satışa hazır hale getirilmiş; sarımsı tozla doldurulmuş renksiz kapsüller halinde sunulan ürün. Her bir kapsül şunları içermektedir:- Glukozamin hidroklorür (300 mg),-Kondroitin sülfat,-Metil sülfonil metan,- Küçük miktarlarda askorbik asit esterleri (C Vitamini).Üzerindeki etikete göre bu ürün, insan tüketimi için gıda takviyesi olarak sunulmaktadır. Etiket üzerinde tavsiye edilen günlük doz 3 kapsül olarak belirtilmiştir.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kapsüller içinde perakende satışa sunulan ürün. Her bir kapsül, aşağıdaki terkibi içerir: - kedi pençesi kabuğu tozu (Uncaria tomentosa) 500 mg- askorbil palmitat 57 mg- mikrokristalin selüloz 79 mg- pirinç unu 17 mg- silika 32 mgÜrün, ağırlık olarak yaklaşık % 17 nişasta/glikoz içerir. Etiketine göre, ürün insan tüketimine yönelik gıda takviyesidir.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13.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 şeker, limon konsantresi, siyah tuz, kimyon tohumu, kara biber, kuru zencefil, darülfülfül (uzun biber) ve amonyum klorür içeren; 120 tabletlik ambalajlarda perakende satışa sunulan karışım. Söz konusu ürün, özellikle yemeklerden sonra hazmı kolaylaştırıcı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14.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 şeker, % 6 Frenk üzümü tozu, topaklanma önleyici, sitrik asit ve Frenk üzümü aroması içeren; sıcak su ile karıştırılarak içecek olarak tüketilmek üzere perakende satış için 32 gr'lık poşetlerde hazırlanmış toz halde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15.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Şurup kıvamında aromalı sıvı, ağırlıkça (%) aşağıdaki içeriğe sahiptir:-Su 65,13-Kamış şekeri 28,47-Lime suyu 3,18-Sitrik asit 1,49-Limon suyu 1,18-Aroma 0,46-Renklendirici 0,0003Yardımcı maddelerSu veya alkolle seyreltildikten sonra müstahzar kokteyl olarak içilmeye hazır hale gelmektedir.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şunları içeren toz halindeki ürün:Kalsiyum karbonat %97Nişasta %3Bu ürün farklı alanlarda kullanıma elverişlidir, örneğin; gıda maddeleri, ilaçlar ve boya maddeleri.Söz konusu ürün, yaygın olarak kalsiyum tabletlerin üretiminde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 ml şişede perakende satış için hazırlanmış ürün, aşağıdakilerden oluşmaktadır (Ağırlıkça %):-Su 45,9-Fruktoz 33,3-Oligofruktoz 7,6-Elma suyu konsantresi 3,6-Siyah üzüm suyu konsantresi 2,3-Sebze oligopeptidler 2,3-Sitrik asit 3,6-Mate konsantresi 0,7-Gıda mayası 0,5-L-karnitin 0,1-Potasyum sorbat 0,1Ürün kızıl kahve renginde, bulanık, hafif akışkan 1,1812 g/cm3 yoğunlukta ve 40 brix değerine sahiptir.Ürünün ambalajına göre ürün besinlerle zenginleştirilmiş su bazlı bir üründür ve diyet programında kullanılmaktadır.Kullanım şekli ürünün 50 ml 'si 100 ml su veya meyve suyu ile seyreltilmelidir.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hazırlanmış 1772 mg'lık tabletlerden her biri ağırlıkça (% olarak);-Kalsiyum karbonat 88,9(630 mg kalsiyuma denk gelmektedir.)-Nişasta 3,5-Hidroksipropil metil selüloz 2,7-Krospovidon 1,9-Maltodekstrin 1,3-Mineral yağ 1,2içerir.Buna ek olarak her bir tablet 7 µg = 284 IU (uluslararası birimlere göre) D3 vitamini (kolekalsiferol) ihtiva eder. İçeriğindeki diğer maddeler ise ağırlıkça %1,0'dan azdır.Tavsiye edilen günlük doz, etiketinde günde bir tablet olarak belirtilmiştir.Etiketindeki bilgilere göre, ürün osteoporoza karşı önleyici tedavi ve kemik takviyesi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hayvanların amino polisakkarit içeren kabuklarından elde edilen ürün ("chitosan" olarak bilinir).Ürün perakende satılacak hale getirilmiş jelatin kapsüllerde sunulmaktadır.Etiketine göre ürün, insan tüketimi için gıda takviyesi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satılacak hale getirilmiş jelatin kapsüllerde sunulan ürün ("propolis" olarak bilinir). Her kapsülün içeriği aşağıdaki bileşenlerden oluşmaktadır (% ağırlıkça):-Bitkisel reçineler ve bitkisel mumlar 55-Mumlar 30-Uçucu yağ 8-10-Polen 5Bu bileşenler, arılar tarafından toplanan ve tükürüklerindeki enzimle dönüştürülen ürünlerdir. Etiketine göre ürün, insan tüketimi için gıda takviyesi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Şurup kıvamında aromalı sıvı, aşağıdaki içeriğe sahiptir (Ağırlıkça %):-Su 51,27-Kamış şekeri 28,40-Ahududu suyu 10,60-Ahududu püresi 8,20-Aroma 0,18-Renklendirici 0,02Yardımcı maddelerSu veya alkolle seyreltildikten sonra müstahzar kokteyl olarak içilmeye hazır hale gelmektedir.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hayvan şekillerinde ve renklerde, ortalama ağırlıkları 950 mg olan perakende satış için hazır hale getirilmiş tabletler. Bir tablet ağırlıkça % olarak aşağıdakileri içermektedir:Sukroz 61Nişasta 2,4İlave olarak bir tablette şunlar bulunmaktadır:vitamin A (%50 retinol asetat: 375 µg ve %50 beta karoten: 2252 µg)vitamin B1 1,05 mg vitamin B2 1,2 mg vitamin B3 13,5 mg vitamin B6 1,05 mg vitamin B9 300 µg vitamin B12 4,5 µg vitamin C 60 mg vitamin D 10 µg vitamin E 10 mgAyrıca aşağıdaki maddeler de mevcuttur:Stearik asit, maleik asit, magnezyum stearat, sodyum bisülfit, gluten, pamuk tohumu yağı, silikon dioksit, sitrik asit, jelatin, kalsiyum karbonat, mono ve digliseritler, doğal ve yapay parfümler ve gıda boyayıcı ajanlar.Etikete göre doz olarak günde bir tablet tavsiye edilmektedir ve ürün insan tüketimine uygundur.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satışa hazır hale getirilmiş jelatin kapsüllerde sunulan mikroorganizma kültürleri. Her kapsül içeriği aşağıdaki bileşenlerden oluşmaktadır (ağırlıkça %):-L.Rhamnosus 3.36-L.Acidophilus 3.36-L.Plantarum 0.84- B.Lactis 0.84 -Maltodekstrin 50.6-Mikrokristalselüloz 10- Mısır nişastası 30- Magnezyum stearat 1Üzerindeki etikete göre ürün insan tüketimi için gıda takviyesi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bileşenlere sahip, stabil ve korumalı mikrokapsüllenmiş formda, spreyle kurutulmuş, açık ten renginde toz (ağırlıkça %): Rafine edilmiş ton balığı yağı 48 Sodyum kazeinat 24 Dekstroz monohidrat 10 Modifiye nişasta 10 Sodyum askorbat 5 Su 3 Ayrıca eser miktarda doğal tokoferol, lesitin, d1-alfa tokoferol ve askorbil palmitat içerir. Ürün gıda müstahzarlarında omega-3 yağ asitleri düzeyini arttırmakta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bileşene sahip ürün (ağırlıkça %): - kısmen yağsız mozarella peyniri 45 - kaplama malzemesi 55 Kaplama malzemesinin içeriği: - un (buğday ve pirinç) 25-30 - su 20-25 - tam kurutulmuş yumurta &lt; 2 - orta yağlı sert peynir &lt; 2- tuz &lt; 2 - baharat/ lezzetlendirici &lt; 2 - inulin &lt; 2 - kıvam arttırıcı (E 464) &lt; 2 - yulaf lifi &lt; 2 - ayçiçeği yağı &lt; 2 Ürün paketlenmeden ve dondurulmadan önce çeşitli aşamalarda kaplanmış kalıp halinde veya dilimlenmiş peynirden oluşmaktadır. Baharat ve otlar içermektedir. Pişirilmemiş veya ön fırınlama işlemi yapılmamıştır. Ürün donmuş halde, genellikle plastik ambalaj ve/veya karton kutu içerisinde sunulur. Ürün derin yağda kızartılır ve sıcak atıştırmalık olarak tüketilir.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içeriği (ağırlıkça %): - arpa çimi, toz 28,8 - bal 27,5 - buğday çimi, toz halde 21,5 - alfalfa (yonca), toz halde 21,5 - stearik asit 0,4 - karabiber 0,25 - krom pikolinat 0,01 (Tablet başına 8,7 µg Cr karşılık gelir)Ürün tablet şeklinde perakende satışa sunulur ve gıda takviyesi olarak kullanılır (günde iki kez bir tablet).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16. </w:t>
      </w:r>
      <w:r>
        <w:rPr>
          <w:b/>
          <w:bCs/>
          <w:sz w:val="20"/>
          <w:szCs w:val="20"/>
        </w:rPr>
        <w:t xml:space="preserve">Göz solüsyonu, sürpriz yumurta, yumurta sarısı tozu, sprey koku cihazı, yağ soğutma radyatörleri sınıflandırması</w:t>
      </w:r>
    </w:p>
    <w:p>
      <w:pPr>
        <w:spacing w:after="60" w:line="260"/>
      </w:pPr>
      <w:r>
        <w:rPr>
          <w:b/>
          <w:bCs/>
          <w:color w:val="5B6475"/>
          <w:sz w:val="19"/>
          <w:szCs w:val="19"/>
        </w:rPr>
        <w:t xml:space="preserve">Uygulama tarihi: </w:t>
      </w:r>
      <w:r>
        <w:rPr>
          <w:sz w:val="19"/>
          <w:szCs w:val="19"/>
        </w:rPr>
        <w:t xml:space="preserve">İlgili mevzuat 23.03.2012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6,9 ilave tuz, %6,3 ilave maltodekstrin içeren yumurta sarısı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23.03.2012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M-3303</w:t>
      </w:r>
    </w:p>
    <w:p>
      <w:pPr>
        <w:keepNext/>
        <w:spacing w:after="60" w:before="140"/>
      </w:pPr>
      <w:r>
        <w:rPr>
          <w:b/>
          <w:bCs/>
          <w:color w:val="2F5BD3"/>
          <w:sz w:val="20"/>
          <w:szCs w:val="20"/>
        </w:rPr>
        <w:t xml:space="preserve">17.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protein izolat (75.05 %), peynir altı suyu proteini %80'lik konsantresi (24,5 %), vanilya aroması (0.25 %) ve silikon dioksit (0.20 %) içeren toz halde, net 240 gr lık paketlerde satışa sunulan müstahzar. Kuru madde ağırlığı itibariyle, ürünün toplam protein içeriği %85.9'dur (± 1.0 %). Ürün diğer yiyecek ya da içeceklerle birlikte tüketilmek üzere üretilmiştir (5 gram, günde 1-4 defa). Ürün vanilya kokusu ve tadı özelliğine sahiptir.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unlu mamul katkısı. Bu ürünlerin her biri sorbik asit veya çok ince tabaka bitkisel yağ ve monogliserit tarafından kaplanmış kalsiyum propiyonat içeren beyaz toz şeklinde sunulur ve "mikrokapsülleme" olarak da anılan işlem ile üretilir. Verilen bilgilere göre, bu işlem, pişirme öncesi kuru malzeme ile kolaylıkla karıştırılan serbest akıcı toz yaratmak için bitkisel yağın görünmez mikrofilm ile kimyasallara sürülmesi ile gerçekleşir. Kontrollü salıverme mekanizması, sorbik asit veya kalsiyum propiyonatın, mayalanmanın bitmesinin ardından, örneğin ekmek için, 60C'dereceyi aşan ısıda pişene kadar, kapsülünden bırakılmamasını sağlar. Söz konusu ürünler, örneğin maya, mantar, küf oluşumunu engellemek için hamburger ekmeği, sosisli ekmeği gibi ürünlerin uzun süre fırıncıların ambarlarında korunmasını sağlamak üzere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18.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kapsülleri formundaki preparatlar. Her kapsül aşağıdakileri içerir:Koenzim Q10: 30 mgSoya yağı: 178 mgSoya lesitin: 6,3 mgHindistan cevizi yağı: 15,1 mgBalmumu: 15,1 mgHurma yağı: 45,5 mgPreparatlarda bulunan yağ ve mum/parafin, taşıyıcı ve dolgu maddesi olarak kullanılır.Ürün perakende satışa yöneliktir.Spesifikasyonlarına göre, Koenzim Q10 antioksidan özellik gösterir ve dolaşım sistemi bozukluklarında yardımcı olarak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 şeklindeki eşya aşağıdakileri içerir (Ağırlıkça %):L- Askorbik asit (C Vitamini) 97Hidroksipropilmetilselüloz 3Hidroksipropilmetilselülozün ilavesi C vitamininin taşınması ve korunması için gerekli değildir.Eşya genel amaçlı kullanım yerine özel amaçlı kullanım (vitamin tabletlerin imali) için uygundur.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 mm'ye 21 mm ölçülerinde aşağıdaki içerikte düz levhalar(Ağırlıkça % olarak):sodyum aljinat 24-32maltodextrin 20-28tatlandırıcılar 5-15su 5-15 carrageenan 5-15mikrokristalin selüloz 4-10gliserin 4-10lesitin, aspartam, sodyum sakarin, asesülfam K, neohesperidine DC, E102 boyası ve E133 boyası.Ürün dilde eriyen 'nefes tazeleyen şeritler' olarak pazarlanmaktadır.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19.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İzole soya proteini (% 75.05), % 80 konsantre peynir altı suyu proteini (% 24.5), aroma vanilya (% 0.25) ve silisyum dioksit (% 0.20) içeren, perakende satılmak üzere hazırlanmış net muhtevası 240 gr.olan kaplarda bulunan toz halinde gıda müstahzarı. Ürünün, gıda maddeleri veya içecekler ile (5 gram, günde 1 ila 4 defa) tüketilmesi amaçlanır. Ürün, vanilya kokusu ve tadına sahiptir.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cevizinin etli kısım hülasasını (% 57) ve su (% 43) içeren, yemek pişirme amacıyla kullanılan müstahzar. Ürün perakende satılmak üzere hazırlanmış 400 ml'lik kaplarda bulunur.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20.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 ml.'lik (130 gram) kaba konmuş, bronş mukozası salgılarındaki sıkıntıları ve solunum yolu kateral rahatsızlıklarına karşı öksürük şurupları. Bu ürün, bal, bitki özü, glikoz şurubu, invert şeker şurubu, doğal kiraz aroması, gül yağı, sodyum benzoat ve saflaştırılmış sudan oluşan sulu alkollü (hacim itibariyle %1.8) solüsyondur.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keepNext/>
        <w:spacing w:after="60" w:before="140"/>
      </w:pPr>
      <w:r>
        <w:rPr>
          <w:b/>
          <w:bCs/>
          <w:color w:val="2F5BD3"/>
          <w:sz w:val="20"/>
          <w:szCs w:val="20"/>
        </w:rPr>
        <w:t xml:space="preserve">21.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 şurubu, emülsiyon halinde bitkisel katı yağ, laktik madde (laktoz) ve çeşitli katkılardan oluşan kahveye süt yerine katılan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55 glikoz şurubu, % 22 emulsiyon haline getirilmiş bitkisel katı yağ, % 18 yağı alınmış süt tozu, % 3 su ve % 2 stabilizan maddeden (E340) oluşan, kahveye süt yerine katılan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22.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Laktik maya ilave edilmiş (yaklaşık olarak 1 milyar/gram olmak üzere Bifidobacterium breve ve B. Longum, Lactobacillus acidophilus ve L. Rhamnosus) malto-dekstrin (%70), magnezyum stearat (%3) ve askorbik asitten (c vitamini) (%0,5) oluşan kapsüller içinde gıda müstahzarı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23.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(2106)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Askorbik asit, mısır nişastası, kroskarmelloz (croscarmellose) sodyum, kuşburnu, stearik asit, limon bioflavonoid kompleksi, magnezyum stearat ve bir meyve türü olan acerola içeren tabletler halindeki C vitamini müstahzarı (500 mg). Tabletler, kutular içinde satışa sunulmaktadır (130 tablet). Bu tabletler, herhangi bir hastalığın teşhisi, tedavisi ve önlenmesi için tasarlanmamıştır.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24.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G.T.İ.P.AçıklamaResimTarih2106.90.92.00.00PAREKENDE SATILACAK HALE GETİRİLMİŞ 420G ‘LIK AMBALAJINDA VANİLYALI DONDURMA AROMALI GIDA MÜSTAHZARIGerekçe:GENEL YORUM KURALLARI (1) VE (6) 2106 TARİFE POZİSYONU AÇIKLAMA NOTLARI. İSTANBUL LABORATUVAR MÜDÜRLÜĞÜNÜN 24.06.2021/3421BTB0813 TARİH/SAYILI ANALİZ RAPORU. LOT NUMARASINA GÖRE İÇERİK DEĞİŞEBİLECEĞİNDEN HER SEFERİNDE ANALİZE YÖNLENDİRİLMESİ GEREKMEKTEDİR.TR34000021017212.07.20212106.90.92.00.00PAREKENDE SATILACAK HALE GETİRİLMİŞ 908G ‘LIK AMBALAJINDA LİMON AROMALI GIDA MÜSTAHZARI.Gerekçe:GENEL YORUM KURALLARI (1) VE (6) 2106 TARİFE POZİSYONU AÇIKLAMA NOTLARI. İSTANBUL LABORATUVAR MÜDÜRLÜĞÜNÜN 24.06.2021/3421BTB0818 TARİH/SAYILI ANALİZ RAPORU. LOT NUMARASINA GÖRE İÇERİK DEĞİŞEBİLECEĞİNDEN HER SEFERİNDE ANALİZE YÖNLENDİRİLMESİ GEREKMEKTEDİR.TR34000021017112.07.20212106.90.92.00.00PAREKENDE SATILACAK HALE GETİRİLMİŞ 1000G ‘LIK AMBALAJINDA MUZ AROMALI GIDA MÜSTAHZARIGerekçe:GENEL YORUM KURALLARI (1) VE (6) 2106 TARİFE POZİSYONU AÇIKLAMA NOTLARI. İSTANBUL LABORATUVAR MÜDÜRLÜĞÜNÜN 24.06.2021/3421BTB0817 TARİH/SAYILI ANALİZ RAPORU. LOT NUMARASINA GÖRE İÇERİK DEĞİŞEBİLECEĞİNDEN HER SEFERİNDE ANALİZE YÖNLENDİRİLMESİ GEREKMEKTEDİR.TR34000021017012.07.20212106.90.92.00.00PAREKENDE SATILACAK HALE GETİRİLMİŞ 1000G ‘LIK AMBALAJINDA ÇİLEK AROMALI GIDA MÜSTAHZARIGerekçe:GENEL YORUM KURALLARI (1) VE (6) 2106 TARİFE POZİSYONU AÇIKLAMA NOTLARI. İSTANBUL LABORATUVAR MÜDÜRLÜĞÜNÜN 24.06.2021/3421BTB0816 TARİH/SAYILI ANALİZ RAPORU. LOT NUMARASINA GÖRE İÇERİK DEĞİŞEBİLECEĞİNDEN HER SEFERİNDE ANALİZE YÖNLENDİRİLMESİ GEREKMEKTEDİR.TR34000021016912.07.20212106.90.92.00.00Dimes Cool Lime Şekersiz Prizma 310 Ml.Gerekçe:Türk Gümrük Tarife Cetveli İzahnamesi’nin 2106 tarife pozisyonu açıklama notları, İzmir Laboratuvar Müdürlüğünün 28.05.2024 tarihli 3524BTB0174 sayılı Analiz Raporu ve Tarife Yorumuna İlişkin Genel Kurallar 1,6TR35000024004531.05.20242106.90.98.00.19SOUL STRIPS- POWERUP MARKA, AMBALAJ ÜZERİNDE “CAFFEİNE+L-THEANİNE+B12” İBARELERİ BULUNAN ANALİZ RAPORUNDA %27,7 NİŞASTA/GLİKOZ İÇEREN, AĞIZDA ERİYEN VE ORAL STRİP BİTKİSEL ESASLI TAKVİYE EDİCİ GIDA CİNSİ EŞYAGerekçe:GÜMRÜK TARİFE CETVELİ İZAHNAMESİ 21.06 TARİFE POZİSYONU AÇIKLAMA NOTLARI, GENEL YORUM KURALLARI 1 VE 6, İSTANBUL LABORATUVAR MÜDÜRLÜĞÜNCE TANZİM EDİLMİŞ 3423BTB0414/22.03.2023 SAYI TARİHLİ ANALİZ RAPORUTR34000023011919.07.20232106.90.98.00.19SOUL STRIPS-IMMUNE MARKA, AMBALAJ ÜZERİNDE “VİTAMİNC, ZİNC” İBARELERİ BULUNAN %31,4 NİŞASTA/GLİKOZ İÇEREN, AĞIZDA ERİYEN VE ORAL STRİP BİTKİSEL ESASLI TAKVİYE EDİCİ GIDA CİNSİ EŞYA.Gerekçe:İSTANBUL LABORATUVAR MÜDÜRLÜĞÜNCE TANZİM EDİLMİŞ 3423BTB0402/22.03.2023 SAYI TARİHLİ ANALİZ RAPORU, GÜMRÜK TARİFE CETVELİ İZAHNAMESİ 21.06 TARİFE POZİSYONU AÇIKLAMA NOTLARI, GENEL YORUM KURALLARI 1 VE 6.TR34000023012219.07.20232106.90.98.00.19OUL STRIPS- OFFICER WHIZ KID MARKA, AMBALAJ ÜZERİNDE “B12, HOLY BASİL, BACOPA EXTRACT” İBARELERİ BULUNAN ANALİZ RAPORUNDA %29,7 NİŞASTA/GLİKOZ İÇEREN, AĞIZDA ERİYEN VE ORAL STRİP BİTKİSEL ESASLI TAKVİYE EDİCİ GIDA CİNSİ EŞYAGerekçe:GÜMRÜK TARİFE CETVELİ İZAHNAMESİ 21.06 TARİFE POZİSYONU AÇIKLAMA NOTLARI, GENEL YORUM KURALLARI 1 VE 6, İSTANBUL LABORATUVAR MÜDÜRLÜĞÜNCE TANZİM EDİLMİŞ 3423BTB0408/22.03.2023 SAYI TARİHLİ ANALİZ RAPORUTR34000023010919.07.20232106.90.98.00.19SOUL STRIPS- MAN UP MARKA, AMBALAJ ÜZERİNDE “CORDYCEPS MİLİTARİS+TESTOFEN” İBARELERİ BULUNAN %27,2 NİŞASTA/GLİKOZ İÇEREN, AĞIZDA ERİYEN ORAL STRİP BİTKİSEL ESASLI TAKVİYE EDİCİ GIDA CİNSİ EŞYA.Gerekçe:İSTANBUL LABORATUVAR MÜDÜRLÜĞÜNCE TANZİM EDİLMİŞ 3423BTB0400/22.03.2023 SAYI TARİHLİ ANALİZ RAPORU, GÜMRÜK TARİFE CETVELİ İZAHNAMESİ 21.06 TARİFE POZİSYONU AÇIKLAMA NOTLARI, GENEL YORUM KURALLARI 1 VE 6TR34000023011119.07.20232106.90.98.00.19SOUL STRIPS-FATIGUE BUSTER MARKA, AMBALAJ ÜZERİNDE “GİNSENG+MACA+GREEN COFFEE” İBARELERİ BULUNAN %28,7 NİŞASTA/GLİKOZ İÇEREN, AĞIZDA ERİYEN VE ORAL STRİP BİTKİSEL ESASLI TAKVİYE EDİCİ GIDA CİNSİ EŞYAGerekçe:GÜMRÜK TARİFE CETVELİ İZAHNAMESİ 21.06 TARİFE POZİSYONU AÇIKLAMA NOTLARI, GENEL YORUM KURALLARI 1 VE 6, İSTANBUL LABORATUVAR MÜDÜRLÜĞÜNCE TANZİM EDİLMİŞ 3423BTB0409/22.03.2023 SAYI TARİHLİ ANALİZ RAPORUTR34000023011219.07.20232106.90.98.00.19SOUL STRIPS- RİNSE CHARMİNG MARKA, AMBALAJ ÜZERİNDE “SPEARMİNT, CİNNAMON, CLOVE” İBARELERİ BULUNAN ANALİZ RAPORUNDA %NİŞASTA/GLİKOZ 26,7 İÇEREN, AĞIZDA ERİYEN VE ORAL STRİP BİTKİSEL ESASLI TAKVİYE EDİCİ GIDA CİNSİ EŞYAGerekçe:GÜMRÜK TARİFE CETVELİ İZAHNAMESİ 21.06 TARİFE POZİSYONU AÇIKLAMA NOTLARI, GENEL YORUM KURALLARI 1 VE 6, İSTANBUL LABORATUVAR MÜDÜRLÜĞÜNCE TANZİM EDİLMİŞ 3423BTB0415 /22.03.2023 SAYI TARİHLİ ANALİZ RAPORUTR34000023012119.07.20232106.90.98.00.19SOUL STRIPS-IMMUNİTY DEFENDER MARKA, AMBALAJ ÜZERİNDE “VİTAMİNC, ZİNC CİTRATE, BETA GLUCAN” İBARELERİ BULUNAN %29,6 NİŞASTA/GLİKOZ İÇEREN, AĞIZDA ERİYEN VE ORAL STRİP BİTKİSEL ESASLI TAKVİYE EDİCİ GIDA CİNSİ EŞYA.Gerekçe:GÜMRÜK TARİFE CETVELİ İZAHNAMESİ 21.06 TARİFE POZİSYONU AÇIKLAMA NOTLARI, GENEL YORUM KURALLARI 1 VE 6, İSTANBUL LABORATUVAR MÜDÜRLÜĞÜNCE TANZİM EDİLMİŞ 3423BTB0407/22.03.2023 SAYI TARİHLİ ANALİZ RAPORUTR34000023012019.07.20232106.90.98.00.19SOUL STRIPS-SUPER VITAMINI MARKA AMBALAJI ÜZERİNDE ’’VİTAMİNS A,B,C,D,E,K, ZİNC, MANGANESE’’ İBARELERİ BULUNAN, %32,9 NİŞASTA/GLİKOZ İÇEREN, AĞIZDA ERİYEN BİTKİSEL ESASLI TAKVİYE EDİCİ GIDA CİNSİ EŞYA.Gerekçe:GÜMRÜK TARİFE CETVELİ İZAHNAMESİ 21.06 TARİFE POZİSYONU AÇIKLAMA NOTLARI, GENEL YORUM KURALLARI 1 VE 6, İSTANBUL LABORATUVAR MÜDÜRLÜĞÜNCE TANZİM EDİLMİŞ 3423BTB0411/22.03.2023 SAYI TARİHLİ ANALİZ RAPORUTR34000023010719.07.20232106.90.98.00.19SOUL STRIPS- GUTSY MARKA, AMBALAJ ÜZERİNDE “PROBİOTİC” İBARELERİ BULUNAN %37,4 NİŞASTA/GLİKOZ İÇEREN, AĞIZDA ERİYEN VE ORAL STRİP BİTKİSEL ESASLI TAKVİYE EDİCİ GIDA CİNSİ EŞYAGerekçe:İSTANBUL LABORATUVAR MÜDÜRLÜĞÜNCE TANZİM EDİLMİŞ 3423BTB0412/22.03.2023 SAYI TARİHLİ ANALİZ RAPORU, GÜMRÜK TARİFE CETVELİ İZAHNAMESİ 21.06 TARİFE POZİSYONU AÇIKLAMA NOTLARI, GENEL YORUM KURALLARI 1 VE 6.TR34000023012519.07.20232106.90.98.00.19SOUL STRIPS-MİSS DIGESTION MARKA, AMBALAJI ÜZERİNDE ‘’PROBİOTİC BLEND, CRANBERRY EXTRACT’’İBARELERİ BULUNAN, %27,6 NİŞASTA/GLİKOZ İÇEREN, AĞIZDA ERİYEN BİTKİSEL ESASLI TAKVİYE EDİCİ GIDA CİNSİ EŞYA.Gerekçe:GÜMRÜK TARİFE CETVELİ İZAHNAMESİ 21.06 TARİFE POZİSYONU AÇIKLAMA NOTLARI, GENEL YORUM KURALLARI 1 VE 6, İSTANBUL LABORATUVAR MÜDÜRLÜĞÜNCE TANZİM EDİLMİŞ 3423BTB0413 /22.03.2023 SAYI TARİHLİ ANALİZ RAPORUTR34000023012419.07.20232106.90.98.00.19Dimes Cool Lime Mix Prizma 1 Lt.Gerekçe:Türk Gümrük Tarife Cetveli İzahnamesi’nin 2106 tarife pozisyonu açıklama notları, İzmir Laboratuvar Müdürlüğünün 04.04.2024 tarihli 3524BTB0113 sayılı Analiz Raporu ve Tarife Yorumuna İlişkin Genel Kurallar 1,6TR35000024002624.04.20242106.90.98.00.19Dimes Cool Berry Mix Prizma 310 Ml.Gerekçe:Türk Gümrük Tarife Cetveli İzahnamesi’nin 2106 tarife pozisyonu açıklama notları, İzmir Laboratuvar Müdürlüğünün 04.04.2024 tarihli 3524BTB0114 sayılı Analiz Raporu ve Tarife Yorumuna İlişkin Genel Kurallar 1,6TR35000024002724.04.20242106.90.98.00.19Dimes Cool Karpuz Mix Prizma 310 Ml.Gerekçe:Türk Gümrük Tarife Cetveli İzahnamesi’nin 2106 tarife pozisyonu açıklama notları, İzmir Laboratuvar Müdürlüğünün 28.05.2024 tarihli 3524BTB0169 sayılı Analiz Raporu ve Tarife Yorumuna İlişkin Genel Kurallar 1,6TR35000024004831.05.20242106.90.98.00.19Dimes Cool Lime Mix Prizma 310 Ml.Gerekçe:Türk Gümrük Tarife Cetveli İzahnamesi’nin 2106 tarife pozisyonu açıklama notları, İzmir Laboratuvar Müdürlüğünün 28.05.2024 tarihli 3524BTB0170 sayılı Analiz Raporu ve Tarife Yorumuna İlişkin Genel Kurallar 1,6TR35000024004731.05.20242106.90.98.00.19Dimes Cool Lime Özü 1 Lt.Gerekçe:Türk Gümrük Tarife Cetveli İzahnamesi’nin 2106 tarife pozisyonu açıklama notları, İzmir Laboratuvar Müdürlüğünün 28.05.2024 tarihli 3524BTB0173 sayılı Analiz Raporu ve Tarife Yorumuna İlişkin Genel Kurallar 1,6TR35000024004631.05.20242106.90.98.00.19DİMES COOL MANGO MİX PRİZMA 310 MLGerekçe:Türk Gümrük Tarife Cetveli İzahnamesi’nin 2106 tarife pozisyonu açıklama notları, İzmir Laboratuvar Müdürlüğünün 17.07.2024 tarihli 3524BTB0249 sayılı Analiz Raporu ve Tarife Yorumuna İlişkin Genel Kurallar 1,6TR35000024005429.07.20242106.90.98.00.19Natures Garden Yoggies Mixed Berry Probiyotikli Atıştırmalık.Gerekçe:Türk Gümrük Tarife Cetveli İzahnamesi’nin 2106 tarife pozisyonu açıklama notları, İzmir Laboratuvar Müdürlüğünün 26.02.2025 tarihli 3525BTB00037 sayılı Analiz Raporu ve Tarife Yorumuna İlişkin Genel Kurallar 1,6TR35000025000407.03.20252106.90.98.00.19Natures Garden Yoggies Strawberry Probiyotikli Atıştırmalık.Gerekçe:Türk Gümrük Tarife Cetveli İzahnamesi’nin 2106 tarife pozisyonu açıklama notları, İzmir Laboratuvar Müdürlüğünün 26.02.2025 tarihli 3525BTB0038 sayılı Analiz Raporu ve Tarife Yorumuna İlişkin Genel Kurallar 1,6TR35000025000607.03.20252106.90.98.00.19Natures Garden Yoggies Lemonberry Probiyotikli Atıştırmalık.Gerekçe:Türk Gümrük Tarife Cetveli İzahnamesi’nin 2106 tarife pozisyonu açıklama notları, İzmir Laboratuvar Müdürlüğünün 26.02.2025 tarihli 3525BTB00035 sayılı Analiz Raporu ve Tarife Yorumuna İlişkin Genel Kurallar 1,6TR35000025000507.03.20252106.90.98.00.19Dimes marka "Cool Sour Prism 310 ml Böğürtlen Aromalı Şurup''Gerekçe:“ Türk Gümrük Tarife Cetveli İzahnamesi’nin 2106 tarife pozisyonu açıklama notları, İzmir Laboratuvar Müdürlüğünün 04.09.2025 tarihli 3525BTB0520 sayılı Analiz Raporu ve Tarife Yorumuna İlişkin Genel Kurallar 1,6 ”TR35000025008311.09.20252106.90.98.00.19ANALİZ RAPORUNA GÖRE %70,8 SAKKAROZ/İNVERT ŞEKER/İZOGLİKOZ İÇEREN, BEE&amp;YOU MARKA ANADOLU PROPOLİS ARI SÜTÜ HAM BAL TİCARİ TANIMIYLA PAZARLANAN EŞYAGerekçe:Genel Yorum Kurallarının 1 ve 6’ncı maddeleri, Gümrük Tarife Cetveli İzahnamesinin 04.09 ve 21.06 Tarife Pozisyonu Açıklama Notları, İstanbul Laboratuvar Müdürlüğü tarafından tanzim edilen 10.11.2025/3425BTB3052 tarih/sayılı Analiz RaporuTR34000025020128.11.20252106.90.98.00.19ANALİZ RAPORUNA GÖRE %54,9 SAKKAROZ/İNVERT ŞEKER/İZOGLİKOZ İÇEREN, IFF’S MARKA DONDURULMUŞ KIRMIZI MEYVELİ HİBİSKUSLU VE YEŞİL ÇAYLI ÖZÜT TİCARİ TANIMIYLA PAZARLANAN EŞYAGerekçe:Genel Yorum Kurallarının 1 ve 6’ncı maddeleri, Gümrük Tarife Cetveli İzahnamesinin 21.06 Tarife Pozisyonu Açıklama Notları, İstanbul Laboratuvar Müdürlüğü tarafından tanzim edilen 03.03.2026/3426BTB3061 tarih/sayılı Analiz RaporuTR34000026004630.03.20262106.90.98.00.19ANALİZ RAPORUNA GÖRE % 45,9 SAKKAROZ/İNVERT ŞEKER/İZOGLİKOZ İÇEREN, HARRAS MARKA DONDURULMUŞ PORTAKAL, NANE, LİMONATA ÖZÜTÜ TİCARİ TANIMIYLA PAZARLANAN EŞYAGerekçe:Genel Yorum Kurallarının 1 ve 6’ncı maddeleri, Gümrük Tarife Cetveli İzahnamesinin 21.06 Tarife Pozisyonu Açıklama Notları, İstanbul Laboratuvar Müdürlüğü tarafından tanzim edilen 03.03.2026/3426BTB3060 tarih/sayılı Analiz RaporuTR34000026004730.03.2026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M-842 · Tunus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Tunus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Tunus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Tunus Cumhuriyeti Menşeli Bazı Tarım Ürünleri İthalatında Tarife Kontenjanı Uygulanması Hakkında Karar - 2005/9052 İlgili diğer mevzuat kalemlerini(11) görmek için tıklayınız 1. Tunus Cumhuriyeti Menşeli Bazı Tarım Ürünleri İthalatında Tarife Kontenjanı Uygulanmasına İlişkin Tebliğ (Yayım.Trh.: 7.07.2018) 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Tunus Cumhuriyeti Menşeli Bazı Tarım Ürünleri İthalatında Tarife Kontenjanı Uygulanmasına İlişkin Tebliğ (Yayım.Trh.: 19.06.2016) Yürürlükte Değil2005/9052 sayılı Bakanlar Kurulu Kararı ile yürürlüğe konulan Tunus Cumhuriyeti Menşeli Bazı Tarım Ürünleri İthalatında Tarife Kontenjanı Uygulanması Hakkında Karar uyarınca, Tunus Cumhuriyeti menşeli bazı tarım ürünleri ithalatında uygulanacak tarife kontenjanlarının düzenlenmesi hk.6. Tunus Cumhuriyeti Menşeli Bazı Tarım Ürünleri İthalatında Tarife Kontenjanı Uygulanması Hakkında Kararda Değişiklik Yapılmasına İlişkin Karar - 2014/6136 (Yayım.Trh.: 22.05.2014) Tunus Cumhuriyeti Menşeli hurma ithalatındaki tarife kontenjanı miktarı 2.000 Ton dan, 5.000 Ton a çıkartılmıştır.7.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Tunus Cumhuriyeti Menşeli Bazı Tarım Ürünleri İthalatında Tarife Kontenjanı Uygulanmasına İlişkin Tebliğ (Yayım.Trh.: 24.09.2010) Yürürlükte Değil2005/9052 sayılı Karar çerçevesinde Tunus Cumhuriyeti menşeli bazı tarım ürünleri için tespit edilen tarife kontenjanlarının dağıtım ve yönetimi ile uygulamaya ilişkin usul ve esaslar hakkında Tebliğ.9.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Tunus Cumhuriyeti Menşeli Bazı Tarım Ürünleri İthalatında Tarife Kontenjanı Uygulanmasına İlişkin Tebliğ (Yayım.Trh.: 8.07.2005) Yürürlükte Değil2005/9052 sayılı Karar çerçevesinde Tunus Cumhuriyeti menşeli bazı tarım ürünleri için tespit edilen tarife kontenjanlarının dağıtım ve yönetimi ile uygulamaya ilişkin usul ve esaslar hakkında Tebliğ.</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9)</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M-1704 · 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Mısır Arap Cumhuriyeti Arasında İmzalanan Serbest Ticaret Anlaşması gereği, Türkiye menşeli tarım ürünleri, Mısır Arap Cumhuriyeti'ne ihracatında Anlaşmanın Eki Protokol II- Tablo A'da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Mısır Arap Cumhuriyeti Arasında Bir Serbest Ticaret Alanı Tesis Eden Anlaşma’nın Onaylanması Hakkında Karar - 2007/11557</w:t>
      </w:r>
    </w:p>
    <w:p>
      <w:pPr>
        <w:pStyle w:val="Heading2"/>
        <w:keepNext/>
        <w:spacing w:after="100" w:before="220"/>
      </w:pPr>
      <w:r>
        <w:t xml:space="preserve">M-1716 · 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ürünlerinde Avrupa Birliğine (AB) belirli kotalar kapsamında gümrüksüz ihracat yapılabilecektir. Bu çerçevede, Türkiye'de üretilen 5 bin ton çiklet, 20 bin ton makarna, 5 bin ton çikolata, 10 bin ton diğer şeker mamulleri, 3 bin 100 ton hububat ve hububat ürünlerinin kabartılması veya kavrulması suretiyle elde edilen gıda maddeleri, 10 bin ton bulgur, 23 bin 120 ton ekmek, pasta, kek, bisküvi ve diğer ekmek mamulleri, 3 bin ton dondurma, 4 bin ton diğer gıda müstahzarlarının gümrüksüz olarak AB'ye ihraç edilebilecektir. Kotadan faydalanmak için yapılan başvurularda A.TR Dolaşım Sertifikası aranacaktır.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Avrupa Birliği' nin 816/2007 Sayılı Komisyon Kararı</w:t>
      </w:r>
    </w:p>
    <w:p>
      <w:pPr>
        <w:pStyle w:val="Heading2"/>
        <w:keepNext/>
        <w:spacing w:after="100" w:before="220"/>
      </w:pPr>
      <w:r>
        <w:t xml:space="preserve">M-1721 · 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Avrupa Birliği çıkışlı olanları için tarife kontenjanı açılmıştır.Tarife kontenjanı çerçevesinde yapılacak ithalatta tarım Payı 0 (sıfır) olarak uygulanır.Tarife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Çıkışlı Bazı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Çıkışlı Bazı İşlenmiş Tarım Ürünleri İthalatında Tarife Kontenjanı Uygulanması Hakkında Karar - 2007/12555 İlgili diğer mevzuat kalemlerini(9) görmek için tıklayınız 1. Avrupa Birliği Çıkışlı Bazı İşlenmiş Tarım Ürünleri İthalatında Tarife Kontenjanı Uygulanmasına İlişkin Tebliğ (Yayım.Trh.: 7.07.2018) 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Avrupa Birliği Çıkışlı Bazı İşlenmiş Tarım Ürünleri İthalatında Tarife Kontenjanı Uygulanmasına İlişkin Tebliğ (Yayım.Trh.: 19.06.2016) Yürürlükte Değil2007/12555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Avrupa Birliği Çıkışlı Bazı İşlenmiş Tarım Ürünleri İthalatında Tarife Kontenjanı Uygulanmasına İlişkin Tebliğ (Yayım.Trh.: 24.09.2010) Yürürlükte Değil2007/12555 sayılı Karar uyarınca, Avrupa Birliği menşeli bazı işlenmiş tarım ürünlerinde açılan tarife kontenjanlarının dağıtım usul ve esasları hakkında Tebliğ8.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Karar9. Avrupa Birliği Menşeli Bazı İşlenmiş Tarım Ürünleri İthalatında Tarife Kontenjanı Uygulanmasına İlişkin Tebliğ (Yayım.Trh.: 17.11.2007) Yürürlükte Değil2007/12555 sayılı Karar uyarınca, Avrupa Birliği menşeli bazı işlenmiş tarım ürünlerinde açılan tarife kontenjanlarının dağıtım usul ve esasları hakkında Tebliğ</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M-3303 · Göz solüsyonu, sürpriz yumurta, yumurta sarısı tozu, sprey koku cihazı, yağ soğutma radyatörleri sınıflandırması</w:t>
      </w:r>
    </w:p>
    <w:p>
      <w:pPr>
        <w:spacing w:after="60" w:line="260"/>
      </w:pPr>
      <w:r>
        <w:rPr>
          <w:b/>
          <w:bCs/>
          <w:color w:val="5B6475"/>
          <w:sz w:val="19"/>
          <w:szCs w:val="19"/>
        </w:rPr>
        <w:t xml:space="preserve">Uygulama tarihi: </w:t>
      </w:r>
      <w:r>
        <w:rPr>
          <w:sz w:val="19"/>
          <w:szCs w:val="19"/>
        </w:rPr>
        <w:t xml:space="preserve">İlgili mevzuat 23.03.2012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2012/7 sayılı Genegede; Göz solüsyonu, sürpriz yumurta, yumurta sarısı tozu, sprey koku cihazı, yağ soğutma radyatörlerinin hangi tarifelerde sınıflandırılacağı ve gerekçeleri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2012/7 (Göz solüsyonu,yumurta sarısı tozu, sürpriz yumurta vs. sınıflandırması hk.)</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M-4309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2015/22 sayılı Genelgede "çeşni ve lezzet verici karışımlar" ile esası "koku veren maddeler" olan karışım ve müstahzarların sınıflandırılmasında dikkate alınması gereken kriterler bildirilmiştir.</w:t>
      </w:r>
    </w:p>
    <w:p>
      <w:pPr>
        <w:spacing w:after="60" w:line="260"/>
      </w:pPr>
      <w:r>
        <w:rPr>
          <w:sz w:val="19"/>
          <w:szCs w:val="19"/>
        </w:rPr>
        <w:t xml:space="preserve">Ayrıca Genelgeye ekli listede kayıtlı eşyanın sınıflandırılmasına ilişkin olarak iş bu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2015/22 (Çeşni ve lezzet verici karışımlar, koku veren madde müstahzarlar, tulum çizme, cep telefonları oyun aparatları, bluetoothlu kulaklık, IPL epilasyon cihazı, servo sürücü ve ev sinema sistemi sınıflandırılması)</w:t>
      </w:r>
    </w:p>
    <w:p>
      <w:pPr>
        <w:pStyle w:val="Heading2"/>
        <w:keepNext/>
        <w:spacing w:after="100" w:before="220"/>
      </w:pPr>
      <w:r>
        <w:t xml:space="preserve">M-4311 · 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20) İlgili diğer mevzuat kalemlerini(1) görmek için tıklayınız 1. Gümrük Genel Tebliği (Tarife-Sınıflandırma Kararları) (Seri No: 20)’nde Değişiklik Yapılmasına Dair Tebliğ (Seri No: 29) (Yayım.Trh.: 3.02.2018) Gümrük Genel Tebliği (Tarife-Sınıflandırma Kararları) (Seri No: 20) nin Ekinin 10 uncu satırı (Ekstra sert, renklendirilmiş titanyum alaşımlı, yaklaşık olarak 12 mm uzunluğunda, sert, silindirik şekilli ve dişli ürün.) yürürlükten kaldırılmıştır.</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M-6420 · sıvı halde bulunan ve doğrudan tüketilebilen Takviye edici gıda isimli eşyanın sınıflandırılması</w:t>
      </w:r>
    </w:p>
    <w:p>
      <w:pPr>
        <w:spacing w:after="60" w:line="260"/>
      </w:pPr>
      <w:r>
        <w:rPr>
          <w:b/>
          <w:bCs/>
          <w:color w:val="5B6475"/>
          <w:sz w:val="19"/>
          <w:szCs w:val="19"/>
        </w:rPr>
        <w:t xml:space="preserve">Uygulama tarihi: </w:t>
      </w:r>
      <w:r>
        <w:rPr>
          <w:sz w:val="19"/>
          <w:szCs w:val="19"/>
        </w:rPr>
        <w:t xml:space="preserve">İlgili mevzuat 15.08.2018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15.08.2018 / 36676918 yazıda; sıvı halde bulunan ve doğrudan tüketilebilen "Takviye edici gıda" isimli eşyanın, 2106.90.92.00.00 veya 2202.99.19.00.00 gtip de sınıflandırılmasına ilişkin görüş farklılıkları olduğu belirtilerek; küçük miktarlarda da olsa içecek olarak doğrudan tüketilebilen (seyreltilmeden), genel sağlık ve sıhhatin muhafazasını sağlayan, içerisinde bitki hülasaları ve ilave vitamin ve/veya mineraller içeren genellikle gıda katkısı olarak bahsedilen ürünlerin 22.02 tarife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15.08.2018 tarihli ve 36676918 sayılı yazısı (Sıvı halde bulunan doğrudan tüketilebilen takviye edici gıdaların tarifesi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M-6768 · 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Bebek maması cinsi eşyanın antrepo rejimine tabi tutulmasını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21.05.2020 tarihli 54489761 sayılı yazıda; Bebek maması cinsi eşyanın, bir ulusal veya uluslararası yardım kuruluşu tarafından antrepo rejimine tabi tutulmuş olması halinde bir iç gümrüğe veya yurt dışına transit rejimi altında taşınmasına izin verilmesi uygun bulunmuştur.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07.11.2019 tarihli ve 49218677 sayılı yazısı (Bebek maması cinsi eşyanın antrepo rejimine tabi tutulmasını müteakip yeniden transitine izin verilmemesi hk.) İlgili diğer mevzuat kalemlerini(6) görmek için tıklayınız 1.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hk.2. Gümrükler Genel Müdürlüğünün 21.05.2020 tarihli 54489761 sayılı yazısı (Antrepodan Transiti Yasak Eşya - Bebek Maması) (Yayım.Trh.: 21.05.2020) Bebek maması cinsi eşyanın, bir ulusal veya uluslararası yardım kuruluşu tarafından antrepo rejimine tabi tutulmuş olması halinde bir iç gümrüğe veya yurt dışına transit rejimi altında taşınmasına izin verildiği hk.3.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hk.4.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hk.5. Gümrükler Genel Müdürlüğünün 22.08.2016 tarihli ve 18215575 sayılı yazısı (Antrepodan Transiti Yasak Eşya hk.) (Yayım.Trh.: 22.08.2016) Antrepo rejimine tabi tutulmuş 2. ve 16. fasılda yer alan kırmızı et (konserve edilmiş olanlar hariç), muz, çay, tütün ve tütün ürünleri, alkollü içki ve konserve balık cinsi eşyanın antrepo rejimine tabi tutulmalarını müteakip yeniden bir iç gümrüğe veya yurt dışına transit rejimi altında taşınmasına izin verilmemesi hk.6.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M-7088 · Karamel, fındık, vanilya vs. içeren öğütülmüş kahve; plastik yüz siperliği; tek kullanımlık embriyo muhafaza aparatı; kehribardan tesbih ve süs eşyası tarifesi</w:t>
      </w:r>
    </w:p>
    <w:p>
      <w:pPr>
        <w:spacing w:after="60" w:line="260"/>
      </w:pPr>
      <w:r>
        <w:rPr>
          <w:b/>
          <w:bCs/>
          <w:color w:val="5B6475"/>
          <w:sz w:val="19"/>
          <w:szCs w:val="19"/>
        </w:rPr>
        <w:t xml:space="preserve">Uygulama tarihi: </w:t>
      </w:r>
      <w:r>
        <w:rPr>
          <w:sz w:val="19"/>
          <w:szCs w:val="19"/>
        </w:rPr>
        <w:t xml:space="preserve">İlgili mevzuat 22.07.2020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2020/19 Genelgede; Sınıflandırma uygulamalarında sorun yaşandığı anlaşılan bazı ürünlerin (Karamel, fındık, vanilya vs. içeren öğütülmüş kahve; plastik yüz siperliği; tek kullanımlık embriyo muhafaza aparatı; kehribardan tesbih ve süs eşyası)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2020/19 (Muhtelif Eşyanın Sınıflandırılmasında Dikkate Alınacak Hususlar)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M-7851 · Takviye edici gıdalar ile sporcu gıdalarının posta ve hızlı kargo yoluyla getirilmesi yasaktır. (doktor reçetesi ve milli sporcu belgesi olanlar hariç)</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Takviye edici gıdalar ile sporcu gıdalarının, 200915481 sayılı Kararın 62 nci (posta ve hızlı kargo) maddesi kapsamında ithali mümkün bulunmamaktadır. (2022/9 Sayılı Genelge - Madde IV-3)</w:t>
      </w:r>
    </w:p>
    <w:p>
      <w:pPr>
        <w:spacing w:after="60" w:line="260"/>
      </w:pPr>
      <w:r>
        <w:rPr>
          <w:sz w:val="19"/>
          <w:szCs w:val="19"/>
        </w:rPr>
        <w:t xml:space="preserve">Ancak, bu kapsamdaki ürünleri doktor tavsiyesi ile kullanan kişilerin, hastalıklarına dair resmi hastaneden alınmış bir raporu veya doktorun önerdiğine dair bir reçeteyi, milli sporcuların ise "Milli Sporcu Belgesi"ni ve ilgili sezonda federasyon faaliyetlerine katılabilme izin işlemini ifade eden ve sporcunun aktif sporcu olduğunun kanıtı olarak kabul edilen Vize İşlemi Uygulanmış Lisans Belgesini* ilgili gümrük idaresine ibraz etmeleri halinde söz konusu ürünleri posta ve hızlı kargo yoluyla getirmelerine izin verilir. Rapor veya reçetelerin, eşyanın ilgilisine teslim edildiği tarih itibariyle son bir yıl içerisinde düzenlenmiş olması yeterli olup, her gönderi için yeni bir rapor ve reçete aranmasına gerek bulunmamaktadır. (* Vize İşlemi Uygulanmış Lisans Belgesi 15.12.2025 tarihi itibariyle eklenmiştir.)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2022/9 (Posta ve Hızlı Kargo Taşımacılığı-Gümrük İşlemleri ) İlgili diğer mevzuat kalemlerini(8) görmek için tıklayınız 1. Genelge No: 2025/14 (2022/9 Sayılı Genelgede Değişiklik) (Yayım.Trh.: 15.12.2025) Posta ve Hızlı Kargo Taşımacılığı-Gümrük İşlemleri" konulu 2022/9 sayılı Genelgede yapılan değişiklikle; Basitleştirilmiş gümrük beyannamesinde ihracat eşyası için eşya kodu alanına asgari altılı tarife alt pozisyonu girilecek, Konsinye ihracat için düzenlenen basitleştirilmiş gümrük beyannamesinde KNSY muafiyet kodu seçilecek; Hızlı kargo taşımacılığına konu eşyanın gümrük işlemlerinin yapılabileceği yetkili gümrük müdürlükleri belirlendi; Milli sporcuların Milli Sporcu Belgesi ile birlikte ilgili sezonda federasyon faaliyetlerine katılabilme izin işlemini ifade eden ve sporcunun aktif sporcu olduğunun kanıtı olarak kabul edilen Vize İşlemi Uygulanmış Lisans Belgesini de ilgili gümrük idaresine ibraz etmeleri halinde takviye edici gıdalar ile sporcu gıdalarının posta veya hızlı kargo yoluyla getirmelerine izin verilecek; Basitleştirilmiş gümrük beyannamesi içeriği birden fazla taşıma senedinde düzeltmeye konu veri alanının aynı mahiyette olması durumunda, Kanunun 241 inci maddesinin birinci fıkrası yalnızca basitleştirilmiş gümrük beyannamesi için uygulanacak; Bilgilendirme Mesaj Kodları Listesi'ne bir takvim ayı içinde aynı kişi adına gelen en fazla beş taşıma senedi muhteviyatı eşya T1010 kodu eklendi.2.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Genelge No: 2014/7 (Posta ve hızlı kargo taşımacılığı yoluyla gelen eşya hk.) (Yayım.Trh.: 24.03.2014) Yürürlükte DeğilPosta veya hızlı kargo taşımacılığı yoluyla gelen eşyaya ilişkin işlemler4. Genelge No: 2011/39 (Posta-yolcu işlemleri hk.) (Yayım.Trh.: 6.07.2011) 2009/15481 sayılı Bakanlar Kurulu Kararı eki Gümrük Kanununun Uygulanmasına Dair Kararın 134 üncü maddesinin birinci, ikinci ve üçüncü fıkrası hükmü çerçevesinde posta-yolcu işlemleri (Posta Eşyası, Kişisel Eşya, Yolcu Beraberi Hediyelik Eşya, Yolcu Beraberi Türk Parası, Döviz, Kıymetli Maden, Taş ve Eşya, İstisnalar, Sınırlamalar, Yolcu İşlemleri, Süre Uzatımı) hk.5. Genelge No: 2011/23 (Posta-Yolcu İşlemleri hk.) (Yayım.Trh.: 19.04.2011) Yürürlükte Değil19/04/2011 tarihinden itibaren Posta eşyası, Kişisel eşya, Yolcu beraberi hediyelik eşya, Yolcu beraberi Türk parası, döviz, kıymetli maden, taş ve eşya, İstisnalar, Sınırlamalar, Yolcu işlemleri ve Süre uzatımı ile ilgili konularda yapılacak işlemler hk.6.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yaptırımlar.7.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modeller...)8. Türk Gıda Kodeksi Sporcu Gıdaları Tebliği (No: 2003/42) (Yayım.Trh.: 6.12.2003) Spor gıdalarının tekniğine uygun ve hijyenik şekilde üretim, hazırlama, işleme, muhafaza-depolama, taşıma, etiketleme ve pazarlamasını sağlamak üzere özelliklerinin belirlenmesi hakkında Tebliğ</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M-8626 · Tie Rod Çubuk ve Coconut Cream tanımlı eşyaların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08.03.2024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08.03.2024 /94657023 sayılı yazıda; Kalıp Bağlantı Ankraj Gerdirme Mili (Tie Rod Çubuk) ve Hindistan Cevizi Kreması (Coconut Cream) tanımlı eşyaların tarife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08.03.2024 tarihli ve 94657023 sayılı yazısı (Muhtelif Eşyanın Sınıflandırılması)</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M-9190 · 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1/A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 2026/20 - EK 1/A)</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kalemlerini(3)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Risk Yönetimi ve Kontrol Genel Müdürlüğünün 2017/15 Sayılı Genelgesi (Tek Pencere Sistemi-E-Devlet) (Yayım.Trh.: 30.11.2017) 30.11.2017 tarihinden itibaren Tek Pencere Sisteminde E-Devlet Kapısı üzeriden e-başvuru ile yapılacak olan TPS ler hk.3.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M-9374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M-9417 ·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M-9421 · 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M-9423 · Makedonya ve Gürcistan için uygulanacak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Kuzey Makedonya Cumhuriyeti ve 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M-9486 · 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"Sağlık Bakanlığınca Denetlenen Bazı Ürünlerin İthalat Denetimi Tebliği" kapsamında yalnız tıbbi amaçlı mamalar ve enteral beslenme ürünleri için Sağlık Bakanlığınca düzenlenen kontrol belgesinin ilgili gümrük idaresine ibraz edilmesi halinde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M-9488 · 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AB için geçerli olan ek mali yükümlülüğün %85'i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M-9489 · 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tarım payı T1*0,7225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M-9490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T2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M-9491 · Venezüella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Kararı'nın DÜ sütununda yer alan ek mali yükümlülüğün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M-9492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M-9493 ·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Kararı’nda AB için geçerli olan ek mali yükümlülüğün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M-9526 · Bu ürünlerin ithalatında İLAVE GÜMRÜK VERGİSİ alınacaktır.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EK-2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M-9527 · Bu ürünlerin ithalatında İLAVE GÜMRÜK VERGİSİ alınacaktır. (EK-3)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EK-3 tabloda vergi sütunlarında gösterilen oranlarda ilave gümrük vergisi alınır.</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21 – Vergi ve Mevzuat Bilgileri</dc:title>
  <dc:creator>Gümrük Koçu - Ufuk Çetintaş</dc:creator>
  <cp:lastModifiedBy>Un-named</cp:lastModifiedBy>
  <cp:revision>1</cp:revision>
  <dcterms:created xsi:type="dcterms:W3CDTF">2026-10-21T18:18:32.530Z</dcterms:created>
  <dcterms:modified xsi:type="dcterms:W3CDTF">2026-10-21T18:18:32.531Z</dcterms:modified>
</cp:coreProperties>
</file>

<file path=docProps/custom.xml><?xml version="1.0" encoding="utf-8"?>
<Properties xmlns="http://schemas.openxmlformats.org/officeDocument/2006/custom-properties" xmlns:vt="http://schemas.openxmlformats.org/officeDocument/2006/docPropsVTypes"/>
</file>