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24</w:t>
      </w:r>
    </w:p>
    <w:p>
      <w:pPr>
        <w:spacing w:after="60"/>
      </w:pPr>
      <w:r>
        <w:rPr>
          <w:color w:val="5B6475"/>
          <w:sz w:val="24"/>
          <w:szCs w:val="24"/>
        </w:rPr>
        <w:t xml:space="preserve">Tütün ve tütün yerine geçen işlenmiş maddeler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24 kapsamındaki 4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Yaprak tütün ve tütün döküntüleri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veya tütün yerine geçen maddelerden yapılmış purolar, uçları açık purolar, sigarillolar ve sigaralar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mamul tütün ve mamul tütün yerine geçen maddeler; "homojenize" veya yeniden tertip edilmiş tütün; tütün hülasa ve esansları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Yanma olmadan solunan ve tütün, yeniden tertip edilmiş tütün, nikotin, veya tütün veya nikotin yerine geçen maddeler içeren ürünler; insan vücuduna nikotin almak için kullanılan ve nikotin içeren diğer ürünler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bl>
    <w:p>
      <w:pPr>
        <w:pStyle w:val="Heading1"/>
        <w:keepNext/>
        <w:pageBreakBefore/>
        <w:pBdr>
          <w:bottom w:val="single" w:color="C9CED8" w:sz="6" w:space="4"/>
        </w:pBdr>
        <w:spacing w:after="140" w:before="200"/>
      </w:pPr>
      <w:r>
        <w:t xml:space="preserve">2401 – Yaprak tütün ve tütün döküntüleri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2401.10.35.00.00</w:t>
            </w:r>
          </w:p>
          <w:p>
            <w:pPr>
              <w:spacing w:after="0" w:line="240"/>
              <w:jc w:val="left"/>
            </w:pPr>
            <w:r>
              <w:rPr>
                <w:b w:val="false"/>
                <w:bCs w:val="false"/>
                <w:sz w:val="15"/>
                <w:szCs w:val="15"/>
              </w:rPr>
              <w:t xml:space="preserve">Gölgede kurutulmuş açık renkli tütün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2401.10.60.00.00</w:t>
            </w:r>
          </w:p>
          <w:p>
            <w:pPr>
              <w:spacing w:after="0" w:line="240"/>
              <w:jc w:val="left"/>
            </w:pPr>
            <w:r>
              <w:rPr>
                <w:b w:val="false"/>
                <w:bCs w:val="false"/>
                <w:sz w:val="15"/>
                <w:szCs w:val="15"/>
              </w:rPr>
              <w:t xml:space="preserve">Güneşte kurutulmuş şark tipi tütün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2401.10.70.00.00</w:t>
            </w:r>
          </w:p>
          <w:p>
            <w:pPr>
              <w:spacing w:after="0" w:line="240"/>
              <w:jc w:val="left"/>
            </w:pPr>
            <w:r>
              <w:rPr>
                <w:b w:val="false"/>
                <w:bCs w:val="false"/>
                <w:sz w:val="15"/>
                <w:szCs w:val="15"/>
              </w:rPr>
              <w:t xml:space="preserve">Gölgede kurutulmuş koyu renkli tütün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2401.10.85.00.00</w:t>
            </w:r>
          </w:p>
          <w:p>
            <w:pPr>
              <w:spacing w:after="0" w:line="240"/>
              <w:jc w:val="left"/>
            </w:pPr>
            <w:r>
              <w:rPr>
                <w:b w:val="false"/>
                <w:bCs w:val="false"/>
                <w:sz w:val="15"/>
                <w:szCs w:val="15"/>
              </w:rPr>
              <w:t xml:space="preserve">Fırında kurutulmuş tütün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2401.10.95.00.00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2401.20.35.00.00</w:t>
            </w:r>
          </w:p>
          <w:p>
            <w:pPr>
              <w:spacing w:after="0" w:line="240"/>
              <w:jc w:val="left"/>
            </w:pPr>
            <w:r>
              <w:rPr>
                <w:b w:val="false"/>
                <w:bCs w:val="false"/>
                <w:sz w:val="15"/>
                <w:szCs w:val="15"/>
              </w:rPr>
              <w:t xml:space="preserve">Gölgede kurutulmuş açık renkli tütün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2401.20.60.00.00</w:t>
            </w:r>
          </w:p>
          <w:p>
            <w:pPr>
              <w:spacing w:after="0" w:line="240"/>
              <w:jc w:val="left"/>
            </w:pPr>
            <w:r>
              <w:rPr>
                <w:b w:val="false"/>
                <w:bCs w:val="false"/>
                <w:sz w:val="15"/>
                <w:szCs w:val="15"/>
              </w:rPr>
              <w:t xml:space="preserve">Güneşte kurutulmuş şark tipi tütün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2401.20.70.00.00</w:t>
            </w:r>
          </w:p>
          <w:p>
            <w:pPr>
              <w:spacing w:after="0" w:line="240"/>
              <w:jc w:val="left"/>
            </w:pPr>
            <w:r>
              <w:rPr>
                <w:b w:val="false"/>
                <w:bCs w:val="false"/>
                <w:sz w:val="15"/>
                <w:szCs w:val="15"/>
              </w:rPr>
              <w:t xml:space="preserve">Gölgede kurutulmuş koyu renkli tütün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2401.20.85.00.00</w:t>
            </w:r>
          </w:p>
          <w:p>
            <w:pPr>
              <w:spacing w:after="0" w:line="240"/>
              <w:jc w:val="left"/>
            </w:pPr>
            <w:r>
              <w:rPr>
                <w:b w:val="false"/>
                <w:bCs w:val="false"/>
                <w:sz w:val="15"/>
                <w:szCs w:val="15"/>
              </w:rPr>
              <w:t xml:space="preserve">Fırında kurutulmuş tütün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2401.20.95.00.00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2401.30.00.00.11</w:t>
            </w:r>
          </w:p>
          <w:p>
            <w:pPr>
              <w:spacing w:after="0" w:line="240"/>
              <w:jc w:val="left"/>
            </w:pPr>
            <w:r>
              <w:rPr>
                <w:b w:val="false"/>
                <w:bCs w:val="false"/>
                <w:sz w:val="15"/>
                <w:szCs w:val="15"/>
              </w:rPr>
              <w:t xml:space="preserve">Kırık (Göz büyüklüğü 8-3 mm. arasındaki elekte kalanlar)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2401.30.00.00.19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2401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UygnTr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Belgesi / (TPS - E-Devlet) (Ürün Güvenliği ve Denetimi: 2026/19 -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alkollü içkiler, tütün veya yeniden tertip edilmiş tütün içeren ürünlerin ve alkollü içki hazırlanmasında kullanılabilecek konsantre içki ithalatı yasaktır. (Ürün Güvenliği ve Denetimi: 2026/19 - Ek 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Güney Kore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Kırmızı et (konserve edilmiş olanlar hariç), muz, çay, tütün ve tütün ürünleri, alkollü içki ve konserve balıkların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PostaYolcu</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 beraberi getirilen tütün ve tütün ürünleri ile alkollü ürünlere ilişkin muafiyet ve miktarı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Tekrarİth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Destekleme alımı tütün stoklarındaki tütünlerin gerektiği takdirde maliyetin altında ihraç edilmesi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M-6692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3. </w:t>
      </w:r>
      <w:r>
        <w:rPr>
          <w:b/>
          <w:bCs/>
          <w:sz w:val="20"/>
          <w:szCs w:val="20"/>
        </w:rPr>
        <w:t xml:space="preserve">Tarım ve Orman Bakanlığı Uygunluk Belgesi / (TPS - E-Devlet) (Ürün Güvenliği ve Denetimi: 2026/19 -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M-9187</w:t>
      </w:r>
    </w:p>
    <w:p>
      <w:pPr>
        <w:keepNext/>
        <w:spacing w:after="60" w:before="140"/>
      </w:pPr>
      <w:r>
        <w:rPr>
          <w:b/>
          <w:bCs/>
          <w:color w:val="2F5BD3"/>
          <w:sz w:val="20"/>
          <w:szCs w:val="20"/>
        </w:rPr>
        <w:t xml:space="preserve">4. </w:t>
      </w:r>
      <w:r>
        <w:rPr>
          <w:b/>
          <w:bCs/>
          <w:sz w:val="20"/>
          <w:szCs w:val="20"/>
        </w:rPr>
        <w:t xml:space="preserve">Dökme alkollü içkiler, tütün veya yeniden tertip edilmiş tütün içeren ürünlerin ve alkollü içki hazırlanmasında kullanılabilecek konsantre içki ithalatı yasaktır. (Ürün Güvenliği ve Denetimi: 2026/19 - Ek 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2401.10.60.00.00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Güneşte kurutulmuş şark tipi tütün (sapları koparılmamış, damarı çıkarılmamış) (test, numune, araştırma ve geliştirme amacıyla ithal edilenler ile tütün işleme tesisinde işlenmek üzere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2401.20.60.00.00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Güneşte kurutulmuş şark tipi tütün (tamamen veya kısmen sapları koparılmış, damarı çıkarılmış) (test, numune, araştırma ve geliştirme amacıyla ithal edilenler ile tütün işleme tesisinde işlenmek üzere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2401.30.00.00.19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(Göz büyüklüğü 3 mm. olan elekten aşağı düşenler)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M-9189</w:t>
      </w:r>
    </w:p>
    <w:p>
      <w:pPr>
        <w:keepNext/>
        <w:spacing w:after="60" w:before="140"/>
      </w:pPr>
      <w:r>
        <w:rPr>
          <w:b/>
          <w:bCs/>
          <w:color w:val="2F5BD3"/>
          <w:sz w:val="20"/>
          <w:szCs w:val="20"/>
        </w:rPr>
        <w:t xml:space="preserve">5. </w:t>
      </w:r>
      <w:r>
        <w:rPr>
          <w:b/>
          <w:bCs/>
          <w:sz w:val="20"/>
          <w:szCs w:val="20"/>
        </w:rPr>
        <w:t xml:space="preserve">Güney Kore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2401.20.85.00.00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Fırında kurutulmuş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2401.20.95.00.00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Güney Kore</w:t>
      </w:r>
    </w:p>
    <w:p>
      <w:pPr>
        <w:spacing w:after="60" w:line="260"/>
      </w:pPr>
      <w:r>
        <w:rPr>
          <w:b/>
          <w:bCs/>
          <w:color w:val="5B6475"/>
          <w:sz w:val="19"/>
          <w:szCs w:val="19"/>
        </w:rPr>
        <w:t xml:space="preserve">Mevzuat metni: </w:t>
      </w:r>
      <w:r>
        <w:rPr>
          <w:sz w:val="19"/>
          <w:szCs w:val="19"/>
        </w:rPr>
        <w:t xml:space="preserve">Mevzuat Ekleri, M-9414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9.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10.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 [Şark tipi hariç](2401.10.60.00.00. 2401.20.60.00.00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11. </w:t>
      </w:r>
      <w:r>
        <w:rPr>
          <w:b/>
          <w:bCs/>
          <w:sz w:val="20"/>
          <w:szCs w:val="20"/>
        </w:rPr>
        <w:t xml:space="preserve">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M-4621</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Yolcu beraberi getirilen tütün ve tütün ürünleri ile alkollü ürünlere ilişkin muafiyet ve miktarı</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 tütün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M-2496</w:t>
      </w:r>
    </w:p>
    <w:p>
      <w:pPr>
        <w:keepNext/>
        <w:spacing w:after="60" w:before="140"/>
      </w:pPr>
      <w:r>
        <w:rPr>
          <w:b/>
          <w:bCs/>
          <w:color w:val="2F5BD3"/>
          <w:sz w:val="20"/>
          <w:szCs w:val="20"/>
        </w:rPr>
        <w:t xml:space="preserve">16.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 tütün yerine geçen işlenmiş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17. </w:t>
      </w:r>
      <w:r>
        <w:rPr>
          <w:b/>
          <w:bCs/>
          <w:sz w:val="20"/>
          <w:szCs w:val="20"/>
        </w:rPr>
        <w:t xml:space="preserve">Destekleme alımı tütün stoklarındaki tütünlerin gerektiği takdirde maliyetin altında ihraç edilmesi</w:t>
      </w:r>
    </w:p>
    <w:p>
      <w:pPr>
        <w:spacing w:after="60" w:line="260"/>
      </w:pPr>
      <w:r>
        <w:rPr>
          <w:b/>
          <w:bCs/>
          <w:color w:val="5B6475"/>
          <w:sz w:val="19"/>
          <w:szCs w:val="19"/>
        </w:rPr>
        <w:t xml:space="preserve">Uygulama tarihi: </w:t>
      </w:r>
      <w:r>
        <w:rPr>
          <w:sz w:val="19"/>
          <w:szCs w:val="19"/>
        </w:rPr>
        <w:t xml:space="preserve">İlgili mevzuat 01.01.2003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M-6692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Tütünİhr</w:t>
            </w:r>
          </w:p>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Yaprak tütün, tütün döküntüleri ihracatı Tütün ve Alkol Piyasası Düzenleme Kurumunun Ön İznine tabidir ve ihracatında Tütün İhracat Ugunluk Belgesi aranır.(TPS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Tekrarİth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Destekleme alımı tütün stoklarındaki tütünlerin gerektiği takdirde maliyetin altında ihraç edilmesi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M-6692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 (2401.20 tütün (tamamen veya kısmen sapları koparılmış, damarı çıkarılmış)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5.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(sapları koparılmamış, damarı çıkarılmamış)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6. </w:t>
      </w:r>
      <w:r>
        <w:rPr>
          <w:b/>
          <w:bCs/>
          <w:sz w:val="20"/>
          <w:szCs w:val="20"/>
        </w:rPr>
        <w:t xml:space="preserve">Yaprak tütün, tütün döküntüleri ihracatı Tütün ve Alkol Piyasası Düzenleme Kurumunun Ön İznine tabidir ve ihracatında Tütün İhracat Ugunluk Belgesi aranır.(TPS - E-Devlet)</w:t>
      </w:r>
    </w:p>
    <w:p>
      <w:pPr>
        <w:spacing w:after="60" w:line="260"/>
      </w:pPr>
      <w:r>
        <w:rPr>
          <w:b/>
          <w:bCs/>
          <w:color w:val="5B6475"/>
          <w:sz w:val="19"/>
          <w:szCs w:val="19"/>
        </w:rPr>
        <w:t xml:space="preserve">Uygulama tarihi: </w:t>
      </w:r>
      <w:r>
        <w:rPr>
          <w:sz w:val="19"/>
          <w:szCs w:val="19"/>
        </w:rPr>
        <w:t xml:space="preserve">İlgili mevzuat 18.09.2009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18.09.2009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M-2476</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 tütün yerine geçen işlenmiş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9. </w:t>
      </w:r>
      <w:r>
        <w:rPr>
          <w:b/>
          <w:bCs/>
          <w:sz w:val="20"/>
          <w:szCs w:val="20"/>
        </w:rPr>
        <w:t xml:space="preserve">Destekleme alımı tütün stoklarındaki tütünlerin gerektiği takdirde maliyetin altında ihraç edilmesi</w:t>
      </w:r>
    </w:p>
    <w:p>
      <w:pPr>
        <w:spacing w:after="60" w:line="260"/>
      </w:pPr>
      <w:r>
        <w:rPr>
          <w:b/>
          <w:bCs/>
          <w:color w:val="5B6475"/>
          <w:sz w:val="19"/>
          <w:szCs w:val="19"/>
        </w:rPr>
        <w:t xml:space="preserve">Uygulama tarihi: </w:t>
      </w:r>
      <w:r>
        <w:rPr>
          <w:sz w:val="19"/>
          <w:szCs w:val="19"/>
        </w:rPr>
        <w:t xml:space="preserve">İlgili mevzuat 01.01.2003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M-6692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tütün ve tütün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1) Ağırlık itibariyle %75 oranında kurutulmuş Virginia, Burley ve bazı örneklerde Doğu tütünlerinin kıyılmamış, sapları ayıklanmış yaprakları ile,2) Ağırlık itibariyle %25 oranında yeniden tertip edilmiş tütün ihtiva eden tütün karışımı. Şeritler halinde kesilmiş tütün yaprakları ve yeniden tertip edilmiş tütünler, bir siloda kontrollü olarak üst üste konularak karıştırılmaktadır.2(b) ve 3(b)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(2401)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Virginia, Burley ve bazı durumlarda Doğu tütünlerinin kıyılmamış, sapları ayıklanmış yaprakları ile yeniden tertip edilmiş tütünün karışımından oluşan tütün karışımı. Şeritler halinde kesilmiş tütün yaprakları ve yeniden tertip edilmiş tütünler bir siloda kontrollü olarak tabakalar oluşturularak karıştırılmaktadır. Şerit halinde kesilmiş tütün toplam karışımın ağırlıkça %75’ini, yeniden tertiplenmiş tütün ise %25’ini oluşturmaktadır. Bu ürün “Temel Harmanlanmış şerit (Basic Blended Strip(BBS))" olarak da adlandırılmaktadır.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2402 – Tütün veya tütün yerine geçen maddelerden yapılmış purolar, uçları açık purolar, sigarillolar ve sigaralar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2402.10.00.00.11</w:t>
            </w:r>
          </w:p>
          <w:p>
            <w:pPr>
              <w:spacing w:after="0" w:line="240"/>
              <w:jc w:val="left"/>
            </w:pPr>
            <w:r>
              <w:rPr>
                <w:b w:val="false"/>
                <w:bCs w:val="false"/>
                <w:sz w:val="15"/>
                <w:szCs w:val="15"/>
              </w:rPr>
              <w:t xml:space="preserve">Tütün içeren purolar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Ad.</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9,1</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2402.10.00.00.12</w:t>
            </w:r>
          </w:p>
          <w:p>
            <w:pPr>
              <w:spacing w:after="0" w:line="240"/>
              <w:jc w:val="left"/>
            </w:pPr>
            <w:r>
              <w:rPr>
                <w:b w:val="false"/>
                <w:bCs w:val="false"/>
                <w:sz w:val="15"/>
                <w:szCs w:val="15"/>
              </w:rPr>
              <w:t xml:space="preserve">Uçları açık purolar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Ad.</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9,1</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2402.10.00.00.19</w:t>
            </w:r>
          </w:p>
          <w:p>
            <w:pPr>
              <w:spacing w:after="0" w:line="240"/>
              <w:jc w:val="left"/>
            </w:pPr>
            <w:r>
              <w:rPr>
                <w:b w:val="false"/>
                <w:bCs w:val="false"/>
                <w:sz w:val="15"/>
                <w:szCs w:val="15"/>
              </w:rPr>
              <w:t xml:space="preserve">Sigarillolar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Ad.</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9,1</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2402.20.10.00.00</w:t>
            </w:r>
          </w:p>
          <w:p>
            <w:pPr>
              <w:spacing w:after="0" w:line="240"/>
              <w:jc w:val="left"/>
            </w:pPr>
            <w:r>
              <w:rPr>
                <w:b w:val="false"/>
                <w:bCs w:val="false"/>
                <w:sz w:val="15"/>
                <w:szCs w:val="15"/>
              </w:rPr>
              <w:t xml:space="preserve">Karanfil içerenler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Ad.</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2402.20.90.00.12</w:t>
            </w:r>
          </w:p>
          <w:p>
            <w:pPr>
              <w:spacing w:after="0" w:line="240"/>
              <w:jc w:val="left"/>
            </w:pPr>
            <w:r>
              <w:rPr>
                <w:b w:val="false"/>
                <w:bCs w:val="false"/>
                <w:sz w:val="15"/>
                <w:szCs w:val="15"/>
              </w:rPr>
              <w:t xml:space="preserve">Ağırlıklı olarak şark tipi tütünden mamul sigaralar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Ad.</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40,3</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2402.20.90.00.18</w:t>
            </w:r>
          </w:p>
          <w:p>
            <w:pPr>
              <w:spacing w:after="0" w:line="240"/>
              <w:jc w:val="left"/>
            </w:pPr>
            <w:r>
              <w:rPr>
                <w:b w:val="false"/>
                <w:bCs w:val="false"/>
                <w:sz w:val="15"/>
                <w:szCs w:val="15"/>
              </w:rPr>
              <w:t xml:space="preserve">Diğer tütünlerden mamul sigaralar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Ad.</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40,3</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2402.90.00.00.00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2402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UygnTr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Belgesi / (TPS - E-Devlet) (Ürün Güvenliği ve Denetimi: 2026/19 -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Norveç Krallığı, İzlanda Cumhuriyeti ve Faroe Adaları için DÜ sütunundaki gümrük vergileri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Cumhuriyeti ne sigara transitinde gümrük hizmeti VERİLMESİ.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EtiketPkt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 üretilen veya ithal edilen tütün mamullerinde Etiketleme ve Paketleme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Kırmızı et (konserve edilmiş olanlar hariç), muz, çay, tütün ve tütün ürünleri, alkollü içki ve konserve balıkların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YtkBlg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Puro ve Sigarillo İthalatı Uygunluk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TırKarYsk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TIR karneleri kapsamında taşınmasına izin verilmeyen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hattı dışı eşya satış mağazalarında bulunan 1 yaşından eski sigaralar ve sahte sigaralara ilişkin uygulama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Belgesi / (TPS - E-Devlet) (Ürün Güvenliği ve Denetimi: 2026/19 -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veya tütün yerine geçen maddelerden yapılmış purolar, uçları açık purolar, sigarillolar ve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M-9187</w:t>
      </w:r>
    </w:p>
    <w:p>
      <w:pPr>
        <w:keepNext/>
        <w:spacing w:after="60" w:before="140"/>
      </w:pPr>
      <w:r>
        <w:rPr>
          <w:b/>
          <w:bCs/>
          <w:color w:val="2F5BD3"/>
          <w:sz w:val="20"/>
          <w:szCs w:val="20"/>
        </w:rPr>
        <w:t xml:space="preserve">2.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içeren purolar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Uçları açık purolar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Sigarillolar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Karanfil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Ağırlıklı olarak şark tipi tütünden mamul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2402.20.90.00.18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tütünlerden mamul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3. </w:t>
      </w:r>
      <w:r>
        <w:rPr>
          <w:b/>
          <w:bCs/>
          <w:sz w:val="20"/>
          <w:szCs w:val="20"/>
        </w:rPr>
        <w:t xml:space="preserve">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içeren purolar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Uçları açık purolar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Sigarillolar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Karanfil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Ağırlıklı olarak şark tipi tütünden mamul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2402.20.90.00.18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tütünlerden mamul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M-9417</w:t>
      </w:r>
    </w:p>
    <w:p>
      <w:pPr>
        <w:keepNext/>
        <w:spacing w:after="60" w:before="140"/>
      </w:pPr>
      <w:r>
        <w:rPr>
          <w:b/>
          <w:bCs/>
          <w:color w:val="2F5BD3"/>
          <w:sz w:val="20"/>
          <w:szCs w:val="20"/>
        </w:rPr>
        <w:t xml:space="preserve">4. </w:t>
      </w:r>
      <w:r>
        <w:rPr>
          <w:b/>
          <w:bCs/>
          <w:sz w:val="20"/>
          <w:szCs w:val="20"/>
        </w:rPr>
        <w:t xml:space="preserve">EFTA üyesi ülkelerden Norveç Krallığı, İzlanda Cumhuriyeti ve Faroe Adaları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içeren purolar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Uçları açık purolar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Sigarillolar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Karanfil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Ağırlıklı olarak şark tipi tütünden mamul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2402.20.90.00.18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tütünlerden mamul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Faroe Adaları; İzlanda; Norveç</w:t>
      </w:r>
    </w:p>
    <w:p>
      <w:pPr>
        <w:spacing w:after="60" w:line="260"/>
      </w:pPr>
      <w:r>
        <w:rPr>
          <w:b/>
          <w:bCs/>
          <w:color w:val="5B6475"/>
          <w:sz w:val="19"/>
          <w:szCs w:val="19"/>
        </w:rPr>
        <w:t xml:space="preserve">Mevzuat metni: </w:t>
      </w:r>
      <w:r>
        <w:rPr>
          <w:sz w:val="19"/>
          <w:szCs w:val="19"/>
        </w:rPr>
        <w:t xml:space="preserve">Mevzuat Ekleri, M-9419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YERİNE GEÇEN MADDELERDEN YAPILMIŞ PUROLAR, UÇLARI AÇIK PUROLAR, SİGARİLLOLAR VE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8. </w:t>
      </w:r>
      <w:r>
        <w:rPr>
          <w:b/>
          <w:bCs/>
          <w:sz w:val="20"/>
          <w:szCs w:val="20"/>
        </w:rPr>
        <w:t xml:space="preserve">Irak Cumhuriyeti ne sigara transitinde gümrük hizmeti VERİLMESİ.</w:t>
      </w:r>
    </w:p>
    <w:p>
      <w:pPr>
        <w:spacing w:after="60" w:line="260"/>
      </w:pPr>
      <w:r>
        <w:rPr>
          <w:b/>
          <w:bCs/>
          <w:color w:val="5B6475"/>
          <w:sz w:val="19"/>
          <w:szCs w:val="19"/>
        </w:rPr>
        <w:t xml:space="preserve">Uygulama tarihi: </w:t>
      </w:r>
      <w:r>
        <w:rPr>
          <w:sz w:val="19"/>
          <w:szCs w:val="19"/>
        </w:rPr>
        <w:t xml:space="preserve">İlgili mevzuat 01.11.2021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Sigara cinsi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w:t>
      </w:r>
    </w:p>
    <w:p>
      <w:pPr>
        <w:spacing w:after="60" w:line="260"/>
      </w:pPr>
      <w:r>
        <w:rPr>
          <w:b/>
          <w:bCs/>
          <w:color w:val="5B6475"/>
          <w:sz w:val="19"/>
          <w:szCs w:val="19"/>
        </w:rPr>
        <w:t xml:space="preserve">Mevzuat metni: </w:t>
      </w:r>
      <w:r>
        <w:rPr>
          <w:sz w:val="19"/>
          <w:szCs w:val="19"/>
        </w:rPr>
        <w:t xml:space="preserve">Mevzuat Ekleri, M-7541</w:t>
      </w:r>
    </w:p>
    <w:p>
      <w:pPr>
        <w:keepNext/>
        <w:spacing w:after="60" w:before="140"/>
      </w:pPr>
      <w:r>
        <w:rPr>
          <w:b/>
          <w:bCs/>
          <w:color w:val="2F5BD3"/>
          <w:sz w:val="20"/>
          <w:szCs w:val="20"/>
        </w:rPr>
        <w:t xml:space="preserve">9.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veya tütün yerine geçen maddelerden yapılmış purolar, uçları açık purolar, sigarillolar ve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10.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veya tütün yerine geçen maddelerden yapılmış purolar, uçları açık purolar, sigarillolar ve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11. </w:t>
      </w:r>
      <w:r>
        <w:rPr>
          <w:b/>
          <w:bCs/>
          <w:sz w:val="20"/>
          <w:szCs w:val="20"/>
        </w:rPr>
        <w:t xml:space="preserve">Türkiyede üretilen veya ithal edilen tütün mamullerinde Etiketleme ve Paketleme</w:t>
      </w:r>
    </w:p>
    <w:p>
      <w:pPr>
        <w:spacing w:after="60" w:line="260"/>
      </w:pPr>
      <w:r>
        <w:rPr>
          <w:b/>
          <w:bCs/>
          <w:color w:val="5B6475"/>
          <w:sz w:val="19"/>
          <w:szCs w:val="19"/>
        </w:rPr>
        <w:t xml:space="preserve">Uygulama tarihi: </w:t>
      </w:r>
      <w:r>
        <w:rPr>
          <w:sz w:val="19"/>
          <w:szCs w:val="19"/>
        </w:rPr>
        <w:t xml:space="preserve">İlgili mevzuat 01.03.2019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M-6686</w:t>
      </w:r>
    </w:p>
    <w:p>
      <w:pPr>
        <w:keepNext/>
        <w:spacing w:after="60" w:before="140"/>
      </w:pPr>
      <w:r>
        <w:rPr>
          <w:b/>
          <w:bCs/>
          <w:color w:val="2F5BD3"/>
          <w:sz w:val="20"/>
          <w:szCs w:val="20"/>
        </w:rPr>
        <w:t xml:space="preserve">12. </w:t>
      </w:r>
      <w:r>
        <w:rPr>
          <w:b/>
          <w:bCs/>
          <w:sz w:val="20"/>
          <w:szCs w:val="20"/>
        </w:rPr>
        <w:t xml:space="preserve">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veya tütün yerine geçen maddelerden yapılmış purolar, uçları açık purolar, sigarillolar ve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M-4621</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veya tütün yerine geçen maddelerden yapılmış purolar, uçları açık purolar, sigarillolar ve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Gümrük idarelerince Puro ve Sigarillo İthalatı Uygunluk Belgesi aranır.</w:t>
      </w:r>
    </w:p>
    <w:p>
      <w:pPr>
        <w:spacing w:after="60" w:line="260"/>
      </w:pPr>
      <w:r>
        <w:rPr>
          <w:b/>
          <w:bCs/>
          <w:color w:val="5B6475"/>
          <w:sz w:val="19"/>
          <w:szCs w:val="19"/>
        </w:rPr>
        <w:t xml:space="preserve">Uygulama tarihi: </w:t>
      </w:r>
      <w:r>
        <w:rPr>
          <w:sz w:val="19"/>
          <w:szCs w:val="19"/>
        </w:rPr>
        <w:t xml:space="preserve">İlgili mevzuat 28.05.2011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Puro ve sigarillo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28.05.2011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Puro ve sigarillo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28.05.2011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Puro ve sigarillo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28.05.2011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M-3015</w:t>
      </w:r>
    </w:p>
    <w:p>
      <w:pPr>
        <w:keepNext/>
        <w:spacing w:after="60" w:before="140"/>
      </w:pPr>
      <w:r>
        <w:rPr>
          <w:b/>
          <w:bCs/>
          <w:color w:val="2F5BD3"/>
          <w:sz w:val="20"/>
          <w:szCs w:val="20"/>
        </w:rPr>
        <w:t xml:space="preserve">16. </w:t>
      </w:r>
      <w:r>
        <w:rPr>
          <w:b/>
          <w:bCs/>
          <w:sz w:val="20"/>
          <w:szCs w:val="20"/>
        </w:rPr>
        <w:t xml:space="preserve">TIR karneleri kapsamında taşınmasına izin verilmeyen maddeler</w:t>
      </w:r>
    </w:p>
    <w:p>
      <w:pPr>
        <w:spacing w:after="60" w:line="260"/>
      </w:pPr>
      <w:r>
        <w:rPr>
          <w:b/>
          <w:bCs/>
          <w:color w:val="5B6475"/>
          <w:sz w:val="19"/>
          <w:szCs w:val="19"/>
        </w:rPr>
        <w:t xml:space="preserve">Uygulama tarihi: </w:t>
      </w:r>
      <w:r>
        <w:rPr>
          <w:sz w:val="19"/>
          <w:szCs w:val="19"/>
        </w:rPr>
        <w:t xml:space="preserve">İlgili mevzuat 31.12.2010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içeren purolar, uçları açık purolar ve sigarillolar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içeren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M-2947</w:t>
      </w:r>
    </w:p>
    <w:p>
      <w:pPr>
        <w:keepNext/>
        <w:spacing w:after="60" w:before="140"/>
      </w:pPr>
      <w:r>
        <w:rPr>
          <w:b/>
          <w:bCs/>
          <w:color w:val="2F5BD3"/>
          <w:sz w:val="20"/>
          <w:szCs w:val="20"/>
        </w:rPr>
        <w:t xml:space="preserve">17.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 tütün yerine geçen işlenmiş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18. </w:t>
      </w:r>
      <w:r>
        <w:rPr>
          <w:b/>
          <w:bCs/>
          <w:sz w:val="20"/>
          <w:szCs w:val="20"/>
        </w:rPr>
        <w:t xml:space="preserve">Gümrük hattı dışı eşya satış mağazalarında bulunan 1 yaşından eski sigaralar ve sahte sigaralara ilişkin uygulama</w:t>
      </w:r>
    </w:p>
    <w:p>
      <w:pPr>
        <w:spacing w:after="60" w:line="260"/>
      </w:pPr>
      <w:r>
        <w:rPr>
          <w:b/>
          <w:bCs/>
          <w:color w:val="5B6475"/>
          <w:sz w:val="19"/>
          <w:szCs w:val="19"/>
        </w:rPr>
        <w:t xml:space="preserve">Uygulama tarihi: </w:t>
      </w:r>
      <w:r>
        <w:rPr>
          <w:sz w:val="19"/>
          <w:szCs w:val="19"/>
        </w:rPr>
        <w:t xml:space="preserve">İlgili mevzuat 21.04.2005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M-783</w:t>
      </w:r>
    </w:p>
    <w:p>
      <w:pPr>
        <w:keepNext/>
        <w:spacing w:after="60" w:before="140"/>
      </w:pPr>
      <w:r>
        <w:rPr>
          <w:b/>
          <w:bCs/>
          <w:color w:val="2F5BD3"/>
          <w:sz w:val="20"/>
          <w:szCs w:val="20"/>
        </w:rPr>
        <w:t xml:space="preserve">19.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2402 Numaralı Madde İçin En Son Değerler itibariyle geçerli ÖTV değerleriAşağıdaki Malzemeler Ö.T.V. III Sayılı Liste B Cetveli kapsamındadır. G.T.İ.P NoMal İsmiVergi Oranı(%)Asgari Maktu Vergi TutarıMaktu Vergi Tutarı (TL) A 2402.10.00.00.11Tütün içeren purolar452,1643 TL/GRAM 3,1238 (TL/50 gram)MÖTV Hesapla A 2402.10.00.00.12Uçları açık purolar452,1643 TL/GRAM 3,1238 (TL/50 gram)MÖTV Hesapla A 2402.10.00.00.19Sigarillolar452,1643 TL/GRAM 3,1238 (TL/50 gram)MÖTV Hesapla A 2402.20Tütün içeren sigaralar422,2953 TL/ADET 23,7404 (TL/20 Adet)MÖTV Hesapla A 2402.90.00.00.00Diğerleri (tütün yerine geçen maddelerden yapılmış purolar, uçları açık purolar, sigarillolar ve sigaralar) A - Tütün yerine geçen maddelerden yapılmış purolar, uçları açık purolar ve sigarillolar452,1643 TL/GRAM 3,1238 (TL/50 gram)MÖTV Hesapla A - Tütün yerine geçen maddelerden yapılmış sigaralar422,2953 TL/ADET 23,7404 (TL/20 Adet)MÖTV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Tütünİhr</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İşlem görmüş tütün ve tütün mamulleri ihracatı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TırKarYsk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TIR karneleri kapsamında taşınmasına izin verilmeyen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içeren purolar, uçları açık purolar ve sigarillolar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içeren sigaralar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İşlem görmüş tütün ve tütün mamulleri ihracatı (TPS - E-Devlet)</w:t>
      </w:r>
    </w:p>
    <w:p>
      <w:pPr>
        <w:spacing w:after="60" w:line="260"/>
      </w:pPr>
      <w:r>
        <w:rPr>
          <w:b/>
          <w:bCs/>
          <w:color w:val="5B6475"/>
          <w:sz w:val="19"/>
          <w:szCs w:val="19"/>
        </w:rPr>
        <w:t xml:space="preserve">Uygulama tarihi: </w:t>
      </w:r>
      <w:r>
        <w:rPr>
          <w:sz w:val="19"/>
          <w:szCs w:val="19"/>
        </w:rPr>
        <w:t xml:space="preserve">İlgili mevzuat 04.09.2021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İşlem görmüş tütün ve tütün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04.09.2021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M-7518</w:t>
      </w:r>
    </w:p>
    <w:p>
      <w:pPr>
        <w:keepNext/>
        <w:spacing w:after="60" w:before="140"/>
      </w:pPr>
      <w:r>
        <w:rPr>
          <w:b/>
          <w:bCs/>
          <w:color w:val="2F5BD3"/>
          <w:sz w:val="20"/>
          <w:szCs w:val="20"/>
        </w:rPr>
        <w:t xml:space="preserve">4.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veya tütün yerine geçen maddelerden yapılmış purolar, uçları açık purolar, sigarillolar ve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TIR karneleri kapsamında taşınmasına izin verilmeyen maddeler</w:t>
      </w:r>
    </w:p>
    <w:p>
      <w:pPr>
        <w:spacing w:after="60" w:line="260"/>
      </w:pPr>
      <w:r>
        <w:rPr>
          <w:b/>
          <w:bCs/>
          <w:color w:val="5B6475"/>
          <w:sz w:val="19"/>
          <w:szCs w:val="19"/>
        </w:rPr>
        <w:t xml:space="preserve">Uygulama tarihi: </w:t>
      </w:r>
      <w:r>
        <w:rPr>
          <w:sz w:val="19"/>
          <w:szCs w:val="19"/>
        </w:rPr>
        <w:t xml:space="preserve">İlgili mevzuat 31.12.2010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içeren purolar, uçları açık purolar ve sigarillolar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içeren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M-2947</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 tütün yerine geçen işlenmiş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içeren sigaralar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(2402)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1.“Beedies” : Yaklaşık 0,2 gr. kabaca kıyılmış karıştırılmamış tütünden oluşan, kağıt yerine kullanılan abanoz yaprağına sarılmış ürün; Çeşitli uzunluklarda (yaklaşık 6 ila 8 cm.) ve hafif konik şekilde bulunan bu ürünler, ince bir iple tutturulur ve sigara olarak içilirler.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2403 – Diğer mamul tütün ve mamul tütün yerine geçen maddeler; "homojenize" veya yeniden tertip edilmiş tütün; tütün hülasa ve esansları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2403.11.00.00.00</w:t>
            </w:r>
          </w:p>
          <w:p>
            <w:pPr>
              <w:spacing w:after="0" w:line="240"/>
              <w:jc w:val="left"/>
            </w:pPr>
            <w:r>
              <w:rPr>
                <w:b w:val="false"/>
                <w:bCs w:val="false"/>
                <w:sz w:val="15"/>
                <w:szCs w:val="15"/>
              </w:rPr>
              <w:t xml:space="preserve">Bu faslın 1 nolu alt pozisyon notunda belirtilen nargile tütünleri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52,4</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2403.19.10.00.11</w:t>
            </w:r>
          </w:p>
          <w:p>
            <w:pPr>
              <w:spacing w:after="0" w:line="240"/>
              <w:jc w:val="left"/>
            </w:pPr>
            <w:r>
              <w:rPr>
                <w:b w:val="false"/>
                <w:bCs w:val="false"/>
                <w:sz w:val="15"/>
                <w:szCs w:val="15"/>
              </w:rPr>
              <w:t xml:space="preserve">Pipo tütünleri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52,4</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2403.19.10.00.12</w:t>
            </w:r>
          </w:p>
          <w:p>
            <w:pPr>
              <w:spacing w:after="0" w:line="240"/>
              <w:jc w:val="left"/>
            </w:pPr>
            <w:r>
              <w:rPr>
                <w:b w:val="false"/>
                <w:bCs w:val="false"/>
                <w:sz w:val="15"/>
                <w:szCs w:val="15"/>
              </w:rPr>
              <w:t xml:space="preserve">Sigaralık tütünler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52,4</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2403.19.10.00.19</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52,4</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2403.19.90.00.11</w:t>
            </w:r>
          </w:p>
          <w:p>
            <w:pPr>
              <w:spacing w:after="0" w:line="240"/>
              <w:jc w:val="left"/>
            </w:pPr>
            <w:r>
              <w:rPr>
                <w:b w:val="false"/>
                <w:bCs w:val="false"/>
                <w:sz w:val="15"/>
                <w:szCs w:val="15"/>
              </w:rPr>
              <w:t xml:space="preserve">Pipo tütünleri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52,4</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2403.19.90.00.12</w:t>
            </w:r>
          </w:p>
          <w:p>
            <w:pPr>
              <w:spacing w:after="0" w:line="240"/>
              <w:jc w:val="left"/>
            </w:pPr>
            <w:r>
              <w:rPr>
                <w:b w:val="false"/>
                <w:bCs w:val="false"/>
                <w:sz w:val="15"/>
                <w:szCs w:val="15"/>
              </w:rPr>
              <w:t xml:space="preserve">Sigaralık tütünler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52,4</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2403.19.90.00.19</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74,9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52,4</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2403.91.00.00.00</w:t>
            </w:r>
          </w:p>
          <w:p>
            <w:pPr>
              <w:spacing w:after="0" w:line="240"/>
              <w:jc w:val="left"/>
            </w:pPr>
            <w:r>
              <w:rPr>
                <w:b w:val="false"/>
                <w:bCs w:val="false"/>
                <w:sz w:val="15"/>
                <w:szCs w:val="15"/>
              </w:rPr>
              <w:t xml:space="preserve">"Homojenize" veya yeniden tertip edilmiş tütün</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11,6</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2403.99.10.00.00</w:t>
            </w:r>
          </w:p>
          <w:p>
            <w:pPr>
              <w:spacing w:after="0" w:line="240"/>
              <w:jc w:val="left"/>
            </w:pPr>
            <w:r>
              <w:rPr>
                <w:b w:val="false"/>
                <w:bCs w:val="false"/>
                <w:sz w:val="15"/>
                <w:szCs w:val="15"/>
              </w:rPr>
              <w:t xml:space="preserve">Enfiye ve çiğnemeye mahsus tütün</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29,1</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2403.99.90.00.00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11,6</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2403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UygnTr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Belgesi / (TPS - E-Devlet) (Ürün Güvenliği ve Denetimi: 2026/19 -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 ve Faroe Adaları için DÜ sütunundaki gümrük vergileri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Norveç Krallığı, İzlanda Cumhuriyeti ve Faroe Adaları için DÜ sütunundaki gümrük vergileri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Elektronik sigara vb cihazlar ile bazı tütün mamulleri ve tütün mamulünü taklit eder tarzda kullanılan mamullerin ithali yasaktır. /Yolcu ve transit yolcu beraberi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EtiketPkt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 üretilen veya ithal edilen tütün mamullerinde Etiketleme ve Paketleme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Kırmızı et (konserve edilmiş olanlar hariç), muz, çay, tütün ve tütün ürünleri, alkollü içki ve konserve balıkların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TırKarYsk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TIR karneleri kapsamında taşınmasına izin verilmeyen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PostaYolcu</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Yolcu beraberi getirilen tütün ve tütün ürünleri ile alkollü ürünlere ilişkin muafiyet ve miktarı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veya yeniden tertip edilmiş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veya yeniden tertip edilmiş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3. </w:t>
      </w:r>
      <w:r>
        <w:rPr>
          <w:b/>
          <w:bCs/>
          <w:sz w:val="20"/>
          <w:szCs w:val="20"/>
        </w:rPr>
        <w:t xml:space="preserve">Tarım ve Orman Bakanlığı Uygunluk Belgesi / (TPS - E-Devlet) (Ürün Güvenliği ve Denetimi: 2026/19 -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mamul tütün ve mamul tütün yerine geçen maddeler; “homojenize” veya yeniden tertip edilmiş tütün; tütün hülasa ve esansları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M-9187</w:t>
      </w:r>
    </w:p>
    <w:p>
      <w:pPr>
        <w:keepNext/>
        <w:spacing w:after="60" w:before="140"/>
      </w:pPr>
      <w:r>
        <w:rPr>
          <w:b/>
          <w:bCs/>
          <w:color w:val="2F5BD3"/>
          <w:sz w:val="20"/>
          <w:szCs w:val="20"/>
        </w:rPr>
        <w:t xml:space="preserve">4.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faslın 1 nolu alt pozisyon notunda belirtilen nargile tütünleri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Pipo tütünleri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Sigaralık tütünler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Pipo tütünleri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Sigaralık tütünler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veya yeniden tertip edilmiş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Enfiye ve çiğnemeye mahsus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5. </w:t>
      </w:r>
      <w:r>
        <w:rPr>
          <w:b/>
          <w:bCs/>
          <w:sz w:val="20"/>
          <w:szCs w:val="20"/>
        </w:rPr>
        <w:t xml:space="preserve">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faslın 1 nolu alt pozisyon notunda belirtilen nargile tütünleri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Pipo tütünleri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Sigaralık tütünler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Pipo tütünleri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Sigaralık tütünler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veya yeniden tertip edilmiş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Enfiye ve çiğnemeye mahsus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M-9417</w:t>
      </w:r>
    </w:p>
    <w:p>
      <w:pPr>
        <w:keepNext/>
        <w:spacing w:after="60" w:before="140"/>
      </w:pPr>
      <w:r>
        <w:rPr>
          <w:b/>
          <w:bCs/>
          <w:color w:val="2F5BD3"/>
          <w:sz w:val="20"/>
          <w:szCs w:val="20"/>
        </w:rPr>
        <w:t xml:space="preserve">6. </w:t>
      </w:r>
      <w:r>
        <w:rPr>
          <w:b/>
          <w:bCs/>
          <w:sz w:val="20"/>
          <w:szCs w:val="20"/>
        </w:rPr>
        <w:t xml:space="preserve">EFTA üyesi ülkeler ve Faroe Adaları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faslın 1 nolu alt pozisyon notunda belirtilen nargile tütünleri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Pipo tütünleri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Sigaralık tütünler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Pipo tütünleri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Sigaralık tütünler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Enfiye ve çiğnemeye mahsus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Faroe Adaları</w:t>
      </w:r>
    </w:p>
    <w:p>
      <w:pPr>
        <w:spacing w:after="60" w:line="260"/>
      </w:pPr>
      <w:r>
        <w:rPr>
          <w:b/>
          <w:bCs/>
          <w:color w:val="5B6475"/>
          <w:sz w:val="19"/>
          <w:szCs w:val="19"/>
        </w:rPr>
        <w:t xml:space="preserve">Mevzuat metni: </w:t>
      </w:r>
      <w:r>
        <w:rPr>
          <w:sz w:val="19"/>
          <w:szCs w:val="19"/>
        </w:rPr>
        <w:t xml:space="preserve">Mevzuat Ekleri, M-9418</w:t>
      </w:r>
    </w:p>
    <w:p>
      <w:pPr>
        <w:keepNext/>
        <w:spacing w:after="60" w:before="140"/>
      </w:pPr>
      <w:r>
        <w:rPr>
          <w:b/>
          <w:bCs/>
          <w:color w:val="2F5BD3"/>
          <w:sz w:val="20"/>
          <w:szCs w:val="20"/>
        </w:rPr>
        <w:t xml:space="preserve">7. </w:t>
      </w:r>
      <w:r>
        <w:rPr>
          <w:b/>
          <w:bCs/>
          <w:sz w:val="20"/>
          <w:szCs w:val="20"/>
        </w:rPr>
        <w:t xml:space="preserve">EFTA üyesi ülkelerden Norveç Krallığı, İzlanda Cumhuriyeti ve Faroe Adaları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veya yeniden tertip edilmiş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Faroe Adaları; İzlanda; Norveç</w:t>
      </w:r>
    </w:p>
    <w:p>
      <w:pPr>
        <w:spacing w:after="60" w:line="260"/>
      </w:pPr>
      <w:r>
        <w:rPr>
          <w:b/>
          <w:bCs/>
          <w:color w:val="5B6475"/>
          <w:sz w:val="19"/>
          <w:szCs w:val="19"/>
        </w:rPr>
        <w:t xml:space="preserve">Mevzuat metni: </w:t>
      </w:r>
      <w:r>
        <w:rPr>
          <w:sz w:val="19"/>
          <w:szCs w:val="19"/>
        </w:rPr>
        <w:t xml:space="preserve">Mevzuat Ekleri, M-9419</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MAMUL TÜTÜN VE MAMUL TÜTÜN YERİNE GEÇEN MADDELER; HOMOJENİZE VEYA YENİDEN TERTİP EİDLMİŞ TÜTÜN; TÜTÜN HÜLASA VE ESANSLARI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11.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mamul tütün ve mamul tütün yerine geçen maddeler; "homojenize" veya yeniden tertip edilmiş tütün; tütün hülasa ve salçaları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12.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mamul tütün ve mamul tütün yerine geçen maddeler; "homojenize" veya yeniden tertip edilmiş tütün; tütün hülasa ve esansları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13. </w:t>
      </w:r>
      <w:r>
        <w:rPr>
          <w:b/>
          <w:bCs/>
          <w:sz w:val="20"/>
          <w:szCs w:val="20"/>
        </w:rPr>
        <w:t xml:space="preserve">Elektronik sigara vb cihazlar ile bazı tütün mamulleri ve tütün mamulünü taklit eder tarzda kullanılan mamullerin ithali yasaktır. /Yolcu ve transit yolcu beraberi muafiyeti</w:t>
      </w:r>
    </w:p>
    <w:p>
      <w:pPr>
        <w:spacing w:after="60" w:line="260"/>
      </w:pPr>
      <w:r>
        <w:rPr>
          <w:b/>
          <w:bCs/>
          <w:color w:val="5B6475"/>
          <w:sz w:val="19"/>
          <w:szCs w:val="19"/>
        </w:rPr>
        <w:t xml:space="preserve">Uygulama tarihi: </w:t>
      </w:r>
      <w:r>
        <w:rPr>
          <w:sz w:val="19"/>
          <w:szCs w:val="19"/>
        </w:rPr>
        <w:t xml:space="preserve">İlgili mevzuat 25.02.2020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Elektronik ve kontrollü tütün ısıtıcılarıyla kullanılacak şekilde hazırlanmış sıkıştırılmış tütün ürünleri (Sigara, sarmalık kıyılmış tütün mamulü, pipoluk tütün mamulü, nargilelik tütün mamulü, puro ve sigarillo haricindeki tütün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M-7027</w:t>
      </w:r>
    </w:p>
    <w:p>
      <w:pPr>
        <w:keepNext/>
        <w:spacing w:after="60" w:before="140"/>
      </w:pPr>
      <w:r>
        <w:rPr>
          <w:b/>
          <w:bCs/>
          <w:color w:val="2F5BD3"/>
          <w:sz w:val="20"/>
          <w:szCs w:val="20"/>
        </w:rPr>
        <w:t xml:space="preserve">14. </w:t>
      </w:r>
      <w:r>
        <w:rPr>
          <w:b/>
          <w:bCs/>
          <w:sz w:val="20"/>
          <w:szCs w:val="20"/>
        </w:rPr>
        <w:t xml:space="preserve">Türkiyede üretilen veya ithal edilen tütün mamullerinde Etiketleme ve Paketleme</w:t>
      </w:r>
    </w:p>
    <w:p>
      <w:pPr>
        <w:spacing w:after="60" w:line="260"/>
      </w:pPr>
      <w:r>
        <w:rPr>
          <w:b/>
          <w:bCs/>
          <w:color w:val="5B6475"/>
          <w:sz w:val="19"/>
          <w:szCs w:val="19"/>
        </w:rPr>
        <w:t xml:space="preserve">Uygulama tarihi: </w:t>
      </w:r>
      <w:r>
        <w:rPr>
          <w:sz w:val="19"/>
          <w:szCs w:val="19"/>
        </w:rPr>
        <w:t xml:space="preserve">İlgili mevzuat 01.03.2019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M-6686</w:t>
      </w:r>
    </w:p>
    <w:p>
      <w:pPr>
        <w:keepNext/>
        <w:spacing w:after="60" w:before="140"/>
      </w:pPr>
      <w:r>
        <w:rPr>
          <w:b/>
          <w:bCs/>
          <w:color w:val="2F5BD3"/>
          <w:sz w:val="20"/>
          <w:szCs w:val="20"/>
        </w:rPr>
        <w:t xml:space="preserve">15. </w:t>
      </w:r>
      <w:r>
        <w:rPr>
          <w:b/>
          <w:bCs/>
          <w:sz w:val="20"/>
          <w:szCs w:val="20"/>
        </w:rPr>
        <w:t xml:space="preserve">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mamul tütün ve mamul tütün yerine geçen maddeler; "homojenize" veya yeniden tertip edilmiş tütün; tütün hülasa ve esansları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M-4621</w:t>
      </w:r>
    </w:p>
    <w:p>
      <w:pPr>
        <w:keepNext/>
        <w:spacing w:after="60" w:before="140"/>
      </w:pPr>
      <w:r>
        <w:rPr>
          <w:b/>
          <w:bCs/>
          <w:color w:val="2F5BD3"/>
          <w:sz w:val="20"/>
          <w:szCs w:val="20"/>
        </w:rPr>
        <w:t xml:space="preserve">16.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mamul tütün ve mamul tütün yerine geçen maddeler; "homojenize" veya yeniden tertip edilmiş tütün; tütün hülasa ve esansları: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17.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veya yeniden tertip edilmiş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19. </w:t>
      </w:r>
      <w:r>
        <w:rPr>
          <w:b/>
          <w:bCs/>
          <w:sz w:val="20"/>
          <w:szCs w:val="20"/>
        </w:rPr>
        <w:t xml:space="preserve">TIR karneleri kapsamında taşınmasına izin verilmeyen maddeler</w:t>
      </w:r>
    </w:p>
    <w:p>
      <w:pPr>
        <w:spacing w:after="60" w:line="260"/>
      </w:pPr>
      <w:r>
        <w:rPr>
          <w:b/>
          <w:bCs/>
          <w:color w:val="5B6475"/>
          <w:sz w:val="19"/>
          <w:szCs w:val="19"/>
        </w:rPr>
        <w:t xml:space="preserve">Uygulama tarihi: </w:t>
      </w:r>
      <w:r>
        <w:rPr>
          <w:sz w:val="19"/>
          <w:szCs w:val="19"/>
        </w:rPr>
        <w:t xml:space="preserve">İlgili mevzuat 31.12.2010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İçilen tütün, herhangi bir oranda tütün yerine geçen maddeler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İçilen tütün, herhangi bir oranda tütün yerine geçen maddeler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M-2947</w:t>
      </w:r>
    </w:p>
    <w:p>
      <w:pPr>
        <w:keepNext/>
        <w:spacing w:after="60" w:before="140"/>
      </w:pPr>
      <w:r>
        <w:rPr>
          <w:b/>
          <w:bCs/>
          <w:color w:val="2F5BD3"/>
          <w:sz w:val="20"/>
          <w:szCs w:val="20"/>
        </w:rPr>
        <w:t xml:space="preserve">20. </w:t>
      </w:r>
      <w:r>
        <w:rPr>
          <w:b/>
          <w:bCs/>
          <w:sz w:val="20"/>
          <w:szCs w:val="20"/>
        </w:rPr>
        <w:t xml:space="preserve">Yolcu beraberi getirilen tütün ve tütün ürünleri ile alkollü ürünlere ilişkin muafiyet ve miktarı</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 tütün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M-2496</w:t>
      </w:r>
    </w:p>
    <w:p>
      <w:pPr>
        <w:keepNext/>
        <w:spacing w:after="60" w:before="140"/>
      </w:pPr>
      <w:r>
        <w:rPr>
          <w:b/>
          <w:bCs/>
          <w:color w:val="2F5BD3"/>
          <w:sz w:val="20"/>
          <w:szCs w:val="20"/>
        </w:rPr>
        <w:t xml:space="preserve">21.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 tütün yerine geçen işlenmiş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22.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2403 Numaralı Madde İçin En Son Değerler itibariyle geçerli ÖTV değerleriAşağıdaki Malzemeler Ö.T.V. III Sayılı Liste B Cetveli kapsamındadır. G.T.İ.P NoMal İsmiVergi Oranı(%)Asgari Maktu Vergi TutarıMaktu Vergi Tutarı (TL) A 2403Diğer mamul tütün ve mamul tütün yerine geçen maddeler; "homojenize" veya yeniden tertip edilmiş tütün; tütün hülasa ve esansları(2403.11.00.00.00, 2403.19.10.00.19, 2403.19.90.00.19, 2403.91.00.00.00, 2403.99.10.00.00,2403.99.90.00.00 hariç)422,2953 TL/GRAM 23,7404 (TL/50 gram)MÖTV Hesapla A 2403.11.00.00.00Bu faslın 1 nolu alt pozisyon notunda belirtilen nargile tütünleri00,8135 TL/GRAM 3,0257 (TL/50 gram)MÖTV Hesapla A 2403.19.10.00.19Diğerleri (Net muhtevası 500 gramı geçmeyen ambalajlarda olanlar)550,3078 TL/GRAM 3,0257 (TL/50 gram)MÖTV Hesapla A 2403.19.90.00.19Diğerleri (Net muhtevası 500 gramı geçen ambalajlarda olanlar)550,3078 TL/GRAM 3,0257 (TL/50 gram)MÖTV Hesapla A 2403.99.10.00.00Enfiye ve çiğnemeye mahsus tütün422,2953 TL/GRAM 23,7404 (TL/50 gram)MÖTV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Tütünİhr</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İşlem görmüş tütün ve tütün mamulleri ihracatı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ÜİSBndrl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Tütün Mamulleri, Makaron, Yaprak Sigara Kâğıdı ve Alkollü İçkilerde ürün izleme sistemi (ÜİS)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TırKarYsk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TIR karneleri kapsamında taşınmasına izin verilmeyen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veya yeniden tertip edilmiş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İşlem görmüş tütün ve tütün mamulleri ihracatı (TPS - E-Devlet)</w:t>
      </w:r>
    </w:p>
    <w:p>
      <w:pPr>
        <w:spacing w:after="60" w:line="260"/>
      </w:pPr>
      <w:r>
        <w:rPr>
          <w:b/>
          <w:bCs/>
          <w:color w:val="5B6475"/>
          <w:sz w:val="19"/>
          <w:szCs w:val="19"/>
        </w:rPr>
        <w:t xml:space="preserve">Uygulama tarihi: </w:t>
      </w:r>
      <w:r>
        <w:rPr>
          <w:sz w:val="19"/>
          <w:szCs w:val="19"/>
        </w:rPr>
        <w:t xml:space="preserve">İlgili mevzuat 04.09.2021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İşlem görmüş tütün ve tütün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04.09.2021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M-7518</w:t>
      </w:r>
    </w:p>
    <w:p>
      <w:pPr>
        <w:keepNext/>
        <w:spacing w:after="60" w:before="140"/>
      </w:pPr>
      <w:r>
        <w:rPr>
          <w:b/>
          <w:bCs/>
          <w:color w:val="2F5BD3"/>
          <w:sz w:val="20"/>
          <w:szCs w:val="20"/>
        </w:rPr>
        <w:t xml:space="preserve">4. </w:t>
      </w:r>
      <w:r>
        <w:rPr>
          <w:b/>
          <w:bCs/>
          <w:sz w:val="20"/>
          <w:szCs w:val="20"/>
        </w:rPr>
        <w:t xml:space="preserve">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mamul tütün ve mamul tütün yerine geçen maddeler; "homojenize" veya yeniden tertip edilmiş tütün; tütün hülasa ve salçaları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11.09.2020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M-7124</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TIR karneleri kapsamında taşınmasına izin verilmeyen maddeler</w:t>
      </w:r>
    </w:p>
    <w:p>
      <w:pPr>
        <w:spacing w:after="60" w:line="260"/>
      </w:pPr>
      <w:r>
        <w:rPr>
          <w:b/>
          <w:bCs/>
          <w:color w:val="5B6475"/>
          <w:sz w:val="19"/>
          <w:szCs w:val="19"/>
        </w:rPr>
        <w:t xml:space="preserve">Uygulama tarihi: </w:t>
      </w:r>
      <w:r>
        <w:rPr>
          <w:sz w:val="19"/>
          <w:szCs w:val="19"/>
        </w:rPr>
        <w:t xml:space="preserve">İlgili mevzuat 31.12.2010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İçilen tütün, herhangi bir oranda tütün yerine geçen maddeler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İçilen tütün, herhangi bir oranda tütün yerine geçen maddeler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M-2947</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 tütün yerine geçen işlenmiş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işlenmiş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veya yeniden tertip edilmiş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01.04.2024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1.Değişik boylarda (4 cm’ye kadar ) dar şeritler halinde ( yaklaşık 1 mm. genişliğinde) kıyılmış, fermente edilmiş, sapları ayıklanmış, damarları çıkarılmış tütün yapraklarından oluşan aromalandırılmamış kıyılmış tütün. 1 ve 6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Nargile tütünü. Bir harman tütün yaprağı, meyve aromalı pekmez veya şeker, gliserin, aroma özü ve yağdan oluşur. Tütün, nargile vasıtasıyla içilir.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Kesilip yuvarlanmış, işlenmiş damar (CRES). Tütün damarları ezilir, yuvarlanır ve istenen genişlikte kesilir. Ardından, nem ayarı yapılır ve damarları genişletmek için ısıya maruz bırakılır. Bu şekilde elde edilen ürünler doğrudan içilemez; sigara doldurmak için kullanılan kesme tütün (kesilmiş dolgu tütün - CFT) üretiminde üretim girdisi olarak kullanılır.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Genişletilmiş tütün damarı (ETS). Tütün damarları kesilir ve ardından özel bir kaba yerleştirilir, burada karbondioksit ile karıştırılır ve basınçlandırılarak karbondioksitin katı haline (kuru buz) dönüştürülmesi sağlanır. Daha sonra tütün damarları ve karbondioksit ısıya maruz bırakılır ve karbondioksit gaz haline geri döner. Karbondioksit salındığında, tütün damarları genişler. Bu şekilde elde edilen ürünler doğrudan içilemez; sigara doldurmak için kullanılan kesme tütünün (kesilmiş dolgu tütün - CFT) üretiminde üretim girdisi olarak kullanılır.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Tek kullanımlık oral nikotin poşetleri ; tütün, farmasötik kalitede nikotin, su ile okaliptüs ve çam ağacı lifleri, aroma ve tatlandırıcılar da dahil olmak üzere diğer gıda sınıfı bileşenler içerir. Kullanıcılar poşeti diş eti ile üst dudak arasına yerleştirirler. Kullanım sırasında, nikotin ve aroma serbest bırakılır ve sadece nikotin diş etindeki oral mukoza tarafından emilir. Bu ürünler eğlence amaçlıdır ve tütün kullanımını bırakmaya yardımcı olmak için tasarlanmamıştır.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Burun tütünü . Bu ürün, öğütülmüş tütün yapraklarından ve nane, narenciye ve okaliptüs gibi çeşitli diğer tatlandırıcı maddelerden yapılmaktadır. Nikotin ve tatlandırıcıları iletmek için burun boşluğuna çekilir.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Tütün karışımı, meyve aromalı melaslar, şeker, gliserin, aromatik hülasalar ve sıvı yağlardan oluşan nargile tütünü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Tütün karışımı, meyve aromalı melaslar, şeker, gliserin, aromatik hülasalar ve sıvı yağlardan oluşan nargile tütünü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Tütün karışımı, meyve aromalı melaslar, şeker, gliserin, aromatik hülasalar ve sıvı yağlardan oluşan nargile tütünü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Tütün karışımı, meyve aromalı melaslar, şeker, gliserin, aromatik hülasalar ve sıvı yağlardan oluşan nargile tütünü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Tütün karışımı, meyve aromalı melaslar, şeker, gliserin, aromatik hülasalar ve sıvı yağlardan oluşan nargile tütünü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Tütün karışımı, meyve aromalı melaslar, şeker, gliserin, aromatik hülasalar ve sıvı yağlardan oluşan nargile tütünü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Tütün karışımı, meyve aromalı melaslar, şeker, gliserin, aromatik hülasalar ve sıvı yağlardan oluşan nargile tütünü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(2403)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Değişik boylarda (4 cm’ye kadar) dar şeritler halinde (yaklaşık 1 mm. Genişliğinde) kıyılmış, fermente edilmiş, sapları ayıklanmış tütün yapraklarından oluşan aromalandırılmamış kıyılmış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Değişik boylarda (4 cm’ye kadar) dar şeritler halinde (yaklaşık 1 mm. Genişliğinde) kıyılmış, fermente edilmiş, sapları ayıklanmış tütün yapraklarından oluşan aromalandırılmamış kıyılmış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Değişik boylarda (4 cm’ye kadar) dar şeritler halinde (yaklaşık 1 mm. Genişliğinde) kıyılmış, fermente edilmiş, sapları ayıklanmış tütün yapraklarından oluşan aromalandırılmamış kıyılmış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Değişik boylarda (4 cm’ye kadar) dar şeritler halinde (yaklaşık 1 mm. Genişliğinde) kıyılmış, fermente edilmiş, sapları ayıklanmış tütün yapraklarından oluşan aromalandırılmamış kıyılmış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Değişik boylarda (4 cm’ye kadar) dar şeritler halinde (yaklaşık 1 mm. Genişliğinde) kıyılmış, fermente edilmiş, sapları ayıklanmış tütün yapraklarından oluşan aromalandırılmamış kıyılmış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Değişik boylarda (4 cm’ye kadar) dar şeritler halinde (yaklaşık 1 mm. Genişliğinde) kıyılmış, fermente edilmiş, sapları ayıklanmış tütün yapraklarından oluşan aromalandırılmamış kıyılmış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2403.19.90.00.19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Değişik boylarda (4 cm’ye kadar) dar şeritler halinde (yaklaşık 1 mm. Genişliğinde) kıyılmış, fermente edilmiş, sapları ayıklanmış tütün yapraklarından oluşan aromalandırılmamış kıyılmış tütün.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G.T.İ.P.AçıklamaResimTarih2403.99.90.00.00HOOKAH FRUITS LİME MINT 100G FLAVOUR TİCARİ TANIMLI DİLİMLENMİŞ %100 MEYVE PARÇACIKLARI İÇEREN, NİKOTİN VE TÜTÜN İÇERMEYEN NARGİLELERDE DE KULLANILAN MÜSTAHZARGerekçe:GENEL YORUM KURALLARININ 1 VE 6 INCI MADDELERİ, 2403 TARİFE POZİSYONU AÇIKLAMA NOTLARI İSTANBUL LABORATUVAR MÜDÜRLÜĞÜNCE TANZİM EDİLMİŞ 3422BTB1079/30.06.2022 SAYI TARİHLİ ANALİZ RAPORUTR34000022018126.08.2022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2404 – Yanma olmadan solunan ve tütün, yeniden tertip edilmiş tütün, nikotin, veya tütün veya nikotin yerine geçen maddeler içeren ürünler; insan vücuduna nikotin almak için kullanılan ve nikotin içeren diğer ürünler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2404.11.00.00.00</w:t>
            </w:r>
          </w:p>
          <w:p>
            <w:pPr>
              <w:spacing w:after="0" w:line="240"/>
              <w:jc w:val="left"/>
            </w:pPr>
            <w:r>
              <w:rPr>
                <w:b w:val="false"/>
                <w:bCs w:val="false"/>
                <w:sz w:val="15"/>
                <w:szCs w:val="15"/>
              </w:rPr>
              <w:t xml:space="preserve">Tütün veya yeniden tertip edilmiş tütün içerenler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11,6</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2404.12.00.00.00</w:t>
            </w:r>
          </w:p>
          <w:p>
            <w:pPr>
              <w:spacing w:after="0" w:line="240"/>
              <w:jc w:val="left"/>
            </w:pPr>
            <w:r>
              <w:rPr>
                <w:b w:val="false"/>
                <w:bCs w:val="false"/>
                <w:sz w:val="15"/>
                <w:szCs w:val="15"/>
              </w:rPr>
              <w:t xml:space="preserve">Diğerleri, nikotin içerenler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2404.19.10.00.00</w:t>
            </w:r>
          </w:p>
          <w:p>
            <w:pPr>
              <w:spacing w:after="0" w:line="240"/>
              <w:jc w:val="left"/>
            </w:pPr>
            <w:r>
              <w:rPr>
                <w:b w:val="false"/>
                <w:bCs w:val="false"/>
                <w:sz w:val="15"/>
                <w:szCs w:val="15"/>
              </w:rPr>
              <w:t xml:space="preserve">Tütün yerine geçen maddeler içerenler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11,6</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2404.19.90.00.00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2404.91.10.00.00</w:t>
            </w:r>
          </w:p>
          <w:p>
            <w:pPr>
              <w:spacing w:after="0" w:line="240"/>
              <w:jc w:val="left"/>
            </w:pPr>
            <w:r>
              <w:rPr>
                <w:b w:val="false"/>
                <w:bCs w:val="false"/>
                <w:sz w:val="15"/>
                <w:szCs w:val="15"/>
              </w:rPr>
              <w:t xml:space="preserve">Tütün kullanımını bıraktırmaya yardımcı nikotin içeren ürünler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12,8</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8,9</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2404.91.90.00.00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11,6</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2404.92.00.00.00</w:t>
            </w:r>
          </w:p>
          <w:p>
            <w:pPr>
              <w:spacing w:after="0" w:line="240"/>
              <w:jc w:val="left"/>
            </w:pPr>
            <w:r>
              <w:rPr>
                <w:b w:val="false"/>
                <w:bCs w:val="false"/>
                <w:sz w:val="15"/>
                <w:szCs w:val="15"/>
              </w:rPr>
              <w:t xml:space="preserve">Transdermal kullanım için olanlar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2404.99.00.00.00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2404.92.00.00.00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alkollü içkiler, tütün veya yeniden tertip edilmiş tütün içeren ürünlerin ve alkollü içki hazırlanmasında kullanılabilecek konsantre içki ithalatı yasaktır. (Ürün Güvenliği ve Denetimi: 2026/19 - Ek 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maddeler / (TPS - E-Devlet) (Ürün Güvenliği ve Denetimi: 2026/20 - EK 1/A)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Katar için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 ve Faroe Adaları için DÜ sütunundaki gümrük vergileri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Elektronik sigara vb cihazlar ile bazı tütün mamulleri ve tütün mamulünü taklit eder tarzda kullanılan mamullerin ithali yasaktır. /Yolcu ve transit yolcu beraberi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Tescilli Gübrelerde KDV istisnası/Gıda, Tarım ve Hayvancılık Bakanlığı Tescil Belgesi/Vergi Dairesi İstisna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DökmeEşy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Dökme eşyada eksiklik ve fazlalık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Dökme alkollü içkiler, tütün veya yeniden tertip edilmiş tütün içeren ürünlerin ve alkollü içki hazırlanmasında kullanılabilecek konsantre içki ithalatı yasaktır. (Ürün Güvenliği ve Denetimi: 2026/19 - Ek 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veya yeniden tertip edilmiş tütün içerenler (yeni tütün mamulü)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M-9189</w:t>
      </w:r>
    </w:p>
    <w:p>
      <w:pPr>
        <w:keepNext/>
        <w:spacing w:after="60" w:before="140"/>
      </w:pPr>
      <w:r>
        <w:rPr>
          <w:b/>
          <w:bCs/>
          <w:color w:val="2F5BD3"/>
          <w:sz w:val="20"/>
          <w:szCs w:val="20"/>
        </w:rPr>
        <w:t xml:space="preserve">2. </w:t>
      </w:r>
      <w:r>
        <w:rPr>
          <w:b/>
          <w:bCs/>
          <w:sz w:val="20"/>
          <w:szCs w:val="20"/>
        </w:rPr>
        <w:t xml:space="preserve">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kullanımını bıraktırmaya yardımcı nikotin içeren ürünler (Yalnız insan sağlığında kullanılan beşeri tıbbi ürünler (laboratuvarlarda analiz amacıyla kullanılacak olanlar hariç) (Tıbbi Cihaz Yönetmeliği kapsamı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Transdermal kullanım için olanlar (Yalnız insan sağlığında kullanılan beşeri tıbbi ürünler (laboratuvarlarda analiz amacıyla kullanılacak olanlar hariç) (Tıbbi Cihaz Yönetmeliği kapsamı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M-9190</w:t>
      </w:r>
    </w:p>
    <w:p>
      <w:pPr>
        <w:keepNext/>
        <w:spacing w:after="60" w:before="140"/>
      </w:pPr>
      <w:r>
        <w:rPr>
          <w:b/>
          <w:bCs/>
          <w:color w:val="2F5BD3"/>
          <w:sz w:val="20"/>
          <w:szCs w:val="20"/>
        </w:rPr>
        <w:t xml:space="preserve">3. </w:t>
      </w:r>
      <w:r>
        <w:rPr>
          <w:b/>
          <w:bCs/>
          <w:sz w:val="20"/>
          <w:szCs w:val="20"/>
        </w:rPr>
        <w:t xml:space="preserve">Katar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nikotin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Transdermal kullanım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Katar</w:t>
      </w:r>
    </w:p>
    <w:p>
      <w:pPr>
        <w:spacing w:after="60" w:line="260"/>
      </w:pPr>
      <w:r>
        <w:rPr>
          <w:b/>
          <w:bCs/>
          <w:color w:val="5B6475"/>
          <w:sz w:val="19"/>
          <w:szCs w:val="19"/>
        </w:rPr>
        <w:t xml:space="preserve">Mevzuat metni: </w:t>
      </w:r>
      <w:r>
        <w:rPr>
          <w:sz w:val="19"/>
          <w:szCs w:val="19"/>
        </w:rPr>
        <w:t xml:space="preserve">Mevzuat Ekleri, M-9361</w:t>
      </w:r>
    </w:p>
    <w:p>
      <w:pPr>
        <w:keepNext/>
        <w:spacing w:after="60" w:before="140"/>
      </w:pPr>
      <w:r>
        <w:rPr>
          <w:b/>
          <w:bCs/>
          <w:color w:val="2F5BD3"/>
          <w:sz w:val="20"/>
          <w:szCs w:val="20"/>
        </w:rPr>
        <w:t xml:space="preserve">4.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veya yeniden tertip edilmiş tütün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nikotin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yerine geçen maddeler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kullanımını bıraktırmaya yardımcı nikotin içeren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Transdermal kullanım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5. </w:t>
      </w:r>
      <w:r>
        <w:rPr>
          <w:b/>
          <w:bCs/>
          <w:sz w:val="20"/>
          <w:szCs w:val="20"/>
        </w:rPr>
        <w:t xml:space="preserve">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veya yeniden tertip edilmiş tütün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nikotin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yerine geçen maddeler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kullanımını bıraktırmaya yardımcı nikotin içeren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Transdermal kullanım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M-9417</w:t>
      </w:r>
    </w:p>
    <w:p>
      <w:pPr>
        <w:keepNext/>
        <w:spacing w:after="60" w:before="140"/>
      </w:pPr>
      <w:r>
        <w:rPr>
          <w:b/>
          <w:bCs/>
          <w:color w:val="2F5BD3"/>
          <w:sz w:val="20"/>
          <w:szCs w:val="20"/>
        </w:rPr>
        <w:t xml:space="preserve">6. </w:t>
      </w:r>
      <w:r>
        <w:rPr>
          <w:b/>
          <w:bCs/>
          <w:sz w:val="20"/>
          <w:szCs w:val="20"/>
        </w:rPr>
        <w:t xml:space="preserve">EFTA üyesi ülkeler ve Faroe Adaları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veya yeniden tertip edilmiş tütün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nikotin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yerine geçen maddeler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kullanımını bıraktırmaya yardımcı nikotin içeren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Transdermal kullanım için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Faroe Adaları</w:t>
      </w:r>
    </w:p>
    <w:p>
      <w:pPr>
        <w:spacing w:after="60" w:line="260"/>
      </w:pPr>
      <w:r>
        <w:rPr>
          <w:b/>
          <w:bCs/>
          <w:color w:val="5B6475"/>
          <w:sz w:val="19"/>
          <w:szCs w:val="19"/>
        </w:rPr>
        <w:t xml:space="preserve">Mevzuat metni: </w:t>
      </w:r>
      <w:r>
        <w:rPr>
          <w:sz w:val="19"/>
          <w:szCs w:val="19"/>
        </w:rPr>
        <w:t xml:space="preserve">Mevzuat Ekleri, M-9418</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nikotin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Elektronik sigara vb cihazlar ile bazı tütün mamulleri ve tütün mamulünü taklit eder tarzda kullanılan mamullerin ithali yasaktır. /Yolcu ve transit yolcu beraberi muafiyeti</w:t>
      </w:r>
    </w:p>
    <w:p>
      <w:pPr>
        <w:spacing w:after="60" w:line="260"/>
      </w:pPr>
      <w:r>
        <w:rPr>
          <w:b/>
          <w:bCs/>
          <w:color w:val="5B6475"/>
          <w:sz w:val="19"/>
          <w:szCs w:val="19"/>
        </w:rPr>
        <w:t xml:space="preserve">Uygulama tarihi: </w:t>
      </w:r>
      <w:r>
        <w:rPr>
          <w:sz w:val="19"/>
          <w:szCs w:val="19"/>
        </w:rPr>
        <w:t xml:space="preserve">İlgili mevzuat 25.02.2020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Elektronik ve kontrollü tütün ısıtıcılarıyla kullanılacak şekilde hazırlanmış sıkıştırılmış tütün ürünleri (Sigara, sarmalık kıyılmış tütün mamulü, pipoluk tütün mamulü, nargilelik tütün mamulü, puro ve sigarillo haricindeki tütün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Elektronik sigara kartuşları (dolu); elektronik sigara kartuşlarında kullanılan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Elektronik ve kontrollü tütün ısıtıcılarıyla kullanılacak şekilde hazırlanmış sıkıştırılmış tütün ürünleri (Sigara, sarmalık kıyılmış tütün mamulü, pipoluk tütün mamulü, nargilelik tütün mamulü, puro ve sigarillo haricindeki tütün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Elektronik sigara kartuşları (dolu); elektronik sigara kartuşlarında kullanılan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Elektronik ve kontrollü tütün ısıtıcılarıyla kullanılacak şekilde hazırlanmış sıkıştırılmış tütün ürünleri (Sigara, sarmalık kıyılmış tütün mamulü, pipoluk tütün mamulü, nargilelik tütün mamulü, puro ve sigarillo haricindeki tütün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M-7027</w:t>
      </w:r>
    </w:p>
    <w:p>
      <w:pPr>
        <w:keepNext/>
        <w:spacing w:after="60" w:before="140"/>
      </w:pPr>
      <w:r>
        <w:rPr>
          <w:b/>
          <w:bCs/>
          <w:color w:val="2F5BD3"/>
          <w:sz w:val="20"/>
          <w:szCs w:val="20"/>
        </w:rPr>
        <w:t xml:space="preserve">11.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12. </w:t>
      </w:r>
      <w:r>
        <w:rPr>
          <w:b/>
          <w:bCs/>
          <w:sz w:val="20"/>
          <w:szCs w:val="20"/>
        </w:rPr>
        <w:t xml:space="preserve">Tescilli Gübrelerde KDV istisnası/Gıda, Tarım ve Hayvancılık Bakanlığı Tescil Belgesi/Vergi Dairesi İstisna Belgesi</w:t>
      </w:r>
    </w:p>
    <w:p>
      <w:pPr>
        <w:spacing w:after="60" w:line="260"/>
      </w:pPr>
      <w:r>
        <w:rPr>
          <w:b/>
          <w:bCs/>
          <w:color w:val="5B6475"/>
          <w:sz w:val="19"/>
          <w:szCs w:val="19"/>
        </w:rPr>
        <w:t xml:space="preserve">Uygulama tarihi: </w:t>
      </w:r>
      <w:r>
        <w:rPr>
          <w:sz w:val="19"/>
          <w:szCs w:val="19"/>
        </w:rPr>
        <w:t xml:space="preserve">İlgili mevzuat 10.02.2016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YALNIZCA Gıda, Tarım ve Hayvancılık Bakanlığı tarafından tescil edilen gübreler ve bu ürünlerin içeriğinde bulunan hammaddeler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M-4682</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Sigara bıraktırmaya yardımcı olan nikotin bantları (transdermal sistemler)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Fire Oranları: Deniz yolu ile taşımada %0,5; Boru hattı ile taşımada %0,3; Karayolu ile taşımada %0,4; Antrepoda (A) %0,4; Antrepoda (B) %0,003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16. </w:t>
      </w:r>
      <w:r>
        <w:rPr>
          <w:b/>
          <w:bCs/>
          <w:sz w:val="20"/>
          <w:szCs w:val="20"/>
        </w:rPr>
        <w:t xml:space="preserve">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Vernikler ve benzeri ürünler için anorganik karma çözücüler ve incelticiler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M-2488</w:t>
      </w:r>
    </w:p>
    <w:p>
      <w:pPr>
        <w:keepNext/>
        <w:spacing w:after="60" w:before="140"/>
      </w:pPr>
      <w:r>
        <w:rPr>
          <w:b/>
          <w:bCs/>
          <w:color w:val="2F5BD3"/>
          <w:sz w:val="20"/>
          <w:szCs w:val="20"/>
        </w:rPr>
        <w:t xml:space="preserve">17.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 tütün yerine geçen işlenmiş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nikotin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Ağız yoluyla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ve tütün yerine geçen işlenmiş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(Çerezlik ayçiçeği tohumu, kına, kına esaslı eşya ve Trietonalamin 85 (TEA 85) isimli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Sodyum kalsiyum naftalin sülfonatın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Elektrikle ısıtılan belirli bir cihazda kullanılmak üzere tasarlanmış; bir kartuş ve bir bataryadan oluşan cihazından ayrı olarak sunulan tütün kapsülü ( bkz. Şekil 1). (Burada Resim Vardır. Resimler İçin Lütfen İlgili Karara Bakınız. MevzuatNet) Tütün kapsülü ve cihaz (cihaz sınıflandırılmamıştır). Bu tütün kapsülü, silindir şeklindedir (uzunluğu - 22.9 mm, çapı - 9.5 mm / 8.4 mm) ve yaklaşık 0,31 gr granül yeniden tertip edilmiş (reconstituted) tütün, su, aroma, potasyum karbonat ve formülasyon yardımcısı ile doldurulmuş polipropilenden bir dış kapsülü ve selüloz asetat ağızlığı bulunur. Toplam ağırlığı yaklaşık olarak 0,56 gramdır. Tütün kapsülü, propilen glikol, gliserol ve sudan oluşan bir sıvı içeren kartuşun arka ucuna yerleştirilir. Kartuş bataryaya bağlandıktan sonra, tütün kapsülü içindekini solumak üzere ağıza yerleştirilir. Teneffüs edildiğinde, bataryadaki sensör reaksiyon verir ve kartuşun içi ısınır, bu da kartuştaki sıvının buharlaşmasını sağlar. Kartuştan çıkan buhar kapsülün içinden geçer; granüle halde yeniden tertip edilmiş (reconstituted) tütünü ısıtarak bundan salınan aromaları ve nikotini emer (bkz. Şekil 2). Böylece tütün yakılmadan nikotin (aerosol (buhar) içeren) elde edilir. (Burada Resim Vardır. Resimler İçin Lütfen İlgili Karara Bakınız. MevzuatNet) 1 (24. Faslın 2 ve 3 no.lu Notları)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Tütün içeren, tüttürmeye yönelik ürün (Bkz. Şekil 1), elektrikle ısıtılan özel bir cihaz ile kullanım için tasarlanmıştır. Ürün silindirik bir formdadır (uzunluk 45 mm, çap 7,3 mm); tütün dolgu, içi boş asetat tüp, polimer-film filtre, düşük yoğunluklu selüloz asetat ağızlık filtresi ile dış kağıt ve ağız ucu kağıdından oluşur. Tütün dolgusu, farklı türlerde tütünler, bağlayıcılar ve nemlendiriciler (su, guar zamkı ve doğal selüloz lifleri) ve aerosol oluşumunu kolaylaştırmak için gliserin içeren bir tozdan üretilmiştir. Bu dolgu, alüminyum kaplamalı kağıda (aluminium co-laminated paper) sarılmış olabilir. Ürünün toplam ağırlığı 0,8 gr civarında iken, tütün dolgunun ağırlığı yaklaşık 0,3 gr'dır.Ürün, bir cihaza takılmak üzere tasarlanmıştır (Bkz. Şekil 2) (Şekil 2, yalnızca görsel amaçlı konulmuş olup, bu şekil kapsamındaki ürün sınıflandırmaya dahil değildir). Bu cihaz, tütüne sensör kontrollü (harlamadan yakacak şekilde) bir ısı uygulamaya yarar. Ürün, tüttürmek için ağza yerleştirildiğinde, ısıtmayı takiben nikotin içeren bir aerosol yayar. 1 (24. Faslın 2 ve 3 no.lu Notları)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Plastik bir ağızlık ve içinde propilen glikol, gliserol, nikotin ve etil alkol içerikli bir solüsyon ile doyurulmuş emici malzeme bulunan plastik bir tüp içeren elektronik sigara kartuşu. Kartuşun elektronik sigara içinde ısınması sonucunda içindeki solüsyonun buharlaşması sayesinde kullanıcısının soluyabileceği; buhardan oluşan bir duman ortaya çıkmaktadır. 2404.19/1 ve 8543.40/1 no.lu sınıflandırma görüşlerine de bakınız.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Solunum aleti , her bir kartuşta 10 mg nikotin içerir. Bu ürün, sigara bırakma amacıyla kullanılan ve sadece reçete ile temin edilebilen bir cihazdır. İletim sisteminde ısı kullanılmaz. Kullanıcı, solunum aletinin ucundaki plastik ağızlıktan nefes alarak aktive eder ve nikotinle doyurulmuş gözenekli tıkaçları içeren kartuştan çeker. Nikotin salınır ve ağız ve boğaz zarları aracılığıyla emilir. Her kartuş yaklaşık 20 dakika dayanır ve yaklaşık bir sigara kadar nikotin sağlar.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Farklı nikotin konsantrasyon seviyelerinde sunulan nikotin paketleri , nikotini sebze gliserini, propilen glikol veya nikotin tuzları ile karıştırarak içerir. Bu ürün, elektronik sigaralarda kullanılan sıvı şişesine eklemek içindir ve paket üzerindeki önerilen dozajı takip ederek istenilen nikotin gücü elde edilir. Ürün, elektronik sigaralarda kullanılmak üzere bir sıvı değildir ve tek başına buharlaştırılmamalıdır.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Plastik bir ağızlık ve içinde propilen glikol, gliserol, uçucu tütün yağı, vanilya, mentol, linalol, 2,5- dimetilpirazin ve 2- asetilpirazin içerikli bir solüsyon ile doyurulmuş emici malzeme bulunan plastik bir tüp içeren elektronik sigara kartuşu. Kartuşun elektronik sigara içinde ısınması sonucunda içindeki solüsyonun buharlaşması sayesinde kullanıcısının soluyabileceği; buhardan oluşan bir duman ortaya çıkmaktadır. 1 ve 6 no.lu Genel Yorum Kuralları uygulanmaktadır. (Burada Resim Vardır. Resimler İçin Lütfen İlgili Karara Bakınız. MevzuatNet)2404.12/1 ve 8543.40/1 no.lu sınıflandırma görüşlerine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Esansiyel yağ difüzörleri (nikotin ve tütün içermeyen) . Bu ürün, yakıt kullanmadan çalışan, dolu olarak satılan ve tek kullanımlık bir elektronik cihazdır. Kullanıcı tarafından solunarak ağızdan alınan ve burundan çıkan buhar oluşturmak için kullanılır. Ürün, esansiyel yağların (%20) ve gliserin (%80) karışımı ile doldurulmuştur.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Kimyasal ürün , gliserin ve aroma maddelerinin bir çözeltisinden oluşur ve doğal mineral taşlarının (Shisha-Buhar-Taşları) gözeneklerine basınçlı enjeksiyon yöntemiyle doyurulur. Ürün, nikotin içermemektedir. Bu taşlar, bir su borusunda kullanılır ve taşlar ısıtılırken çözelti buharı üretmek için kaynatılır; bu buhar, su borusu kullanıcısı tarafından solunur.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Nikotinli cikletler (chewing gum): İyon değiştirici bir reçine üzerine konan 2 veya 4 mgr. nikotin, gliserol, bir sentetik polimer, sodyum karbonat, sodyum hidrojenokarbonat, sorbitol ve özellikle tütün tadına benzer kokular içeren, drajelendirilmiş halde bulunan tabletler. Bu ürün, sigarayı bırakmayı isteyen kişiler içindir. 1 (21. Faslın 1(f)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Tek kullanımlık oral nikotin poşetleri , tütün içermeyen; farmasötik kalitede nikotin, su ile okaliptüs ve çam ağacı lifleri, aroma ve tatlandırıcılar da dahil olmak üzere diğer gıda sınıfı bileşenler içeren ürünlerdir. Kullanıcılar poşeti diş eti ile üst dudak arasına yerleştirirler. Kullanım sırasında, nikotin ve aroma serbest bırakılır ve sadece nikotin diş etindeki oral mukoza tarafından emilir. Bu ürünler eğlence amaçlıdır ve tütün kullanımını bırakmaya yardımcı olmak için tasarlanmamıştır.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Deriye zerkedilmeye mahsus (transdermal administration system) sigarayı bırakmaya çalışan sigara içiciler tarafından alternatif nikotin kaynağı olarak kullanılan ürün. Ürün, 1) aktif nikotin maddesinin saçılmasını önlemeyi sağlayan koruyucu bir film veya dış zar; 2) sirkülasyon sistemiyle nikotinin emilme suretiyle deriye yayıldığı bir cep; 3) nikotinin vücuda sürekli ve belirli bir miktarda yayılmasını sağlayan kontrol zarı (aktif maddeyi geçiren); 4) uygulanmasından itibaren ürünün deri tarafından emilmesini sağlayan aktif maddeyi geçiren yapışkan bir bant; ve 5) kullanım zamanı gelinceye kadar ürünü kapalı ve etkisiz kılarak ürünü korumayı sağlayan kullanım anında tekrar açılacak olan koruyucu bir ince tabaka içermektedir.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(Çerezlik ayçiçeği tohumu, kına, kına esaslı eşya ve Trietonalamin 85 (TEA 85) isimli eşya)</w:t>
      </w:r>
    </w:p>
    <w:p>
      <w:pPr>
        <w:spacing w:after="60" w:line="260"/>
      </w:pPr>
      <w:r>
        <w:rPr>
          <w:b/>
          <w:bCs/>
          <w:color w:val="5B6475"/>
          <w:sz w:val="19"/>
          <w:szCs w:val="19"/>
        </w:rPr>
        <w:t xml:space="preserve">Uygulama tarihi: </w:t>
      </w:r>
      <w:r>
        <w:rPr>
          <w:sz w:val="19"/>
          <w:szCs w:val="19"/>
        </w:rPr>
        <w:t xml:space="preserve">İlgili mevzuat 10.05.2019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Trietonalamin 85 (TEA 85) isimli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Trietonalamin 85 (TEA 85) isimli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Trietonalamin 85 (TEA 85) isimli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M-6702</w:t>
      </w:r>
    </w:p>
    <w:p>
      <w:pPr>
        <w:keepNext/>
        <w:spacing w:after="60" w:before="140"/>
      </w:pPr>
      <w:r>
        <w:rPr>
          <w:b/>
          <w:bCs/>
          <w:color w:val="2F5BD3"/>
          <w:sz w:val="20"/>
          <w:szCs w:val="20"/>
        </w:rPr>
        <w:t xml:space="preserve">3. </w:t>
      </w:r>
      <w:r>
        <w:rPr>
          <w:b/>
          <w:bCs/>
          <w:sz w:val="20"/>
          <w:szCs w:val="20"/>
        </w:rPr>
        <w:t xml:space="preserve">Sodyum kalsiyum naftalin sülfonatın sınıflandırılması</w:t>
      </w:r>
    </w:p>
    <w:p>
      <w:pPr>
        <w:spacing w:after="60" w:line="260"/>
      </w:pPr>
      <w:r>
        <w:rPr>
          <w:b/>
          <w:bCs/>
          <w:color w:val="5B6475"/>
          <w:sz w:val="19"/>
          <w:szCs w:val="19"/>
        </w:rPr>
        <w:t xml:space="preserve">Uygulama tarihi: </w:t>
      </w:r>
      <w:r>
        <w:rPr>
          <w:sz w:val="19"/>
          <w:szCs w:val="19"/>
        </w:rPr>
        <w:t xml:space="preserve">İlgili mevzuat 06.07.2018 tarihinden itibaren geçerlidir.</w:t>
      </w:r>
    </w:p>
    <w:p>
      <w:pPr>
        <w:spacing w:after="60" w:line="260"/>
      </w:pPr>
      <w:r>
        <w:rPr>
          <w:b/>
          <w:bCs/>
          <w:color w:val="5B6475"/>
          <w:sz w:val="19"/>
          <w:szCs w:val="19"/>
        </w:rPr>
        <w:t xml:space="preserve">İlgili maddeler: </w:t>
      </w:r>
      <w:r>
        <w:rPr>
          <w:sz w:val="19"/>
          <w:szCs w:val="19"/>
        </w:rPr>
        <w:t xml:space="preserve">Seçili Gümrük Tarifesi (2404)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Sodyum kalsiyum naftalin sülfonat (kullanım yeri belirlenemeyenler)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Sodyum kalsiyum naftalin sülfonat (kullanım yeri belirlenemeyenler)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2404.99.00.00.00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Sodyum kalsiyum naftalin sülfonat (kullanım yeri belirlenemeyenler)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M-6411</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G.T.İ.P.AçıklamaResimTarih2404.91.90.00.00VELO POLAR MINT BEYAZ RENKTE DOKUNMAMIŞ MENSUCATTAN YAPILMIŞ 12mm x 33mm EBADINDA, KUTUSUNDA 20 ADET VE İÇERİĞİNDE BİTKİSEL BİLEŞENLER TATLANDIRICI AROMA NİKOTİN VE SU BULUNAN DİKDÖRTGEN ŞEKLİNDE DUDAK İLE DİŞ ETİNİN ARASINA YERLEŞTİRİLEREK 30 DAKİKA BOYUNCA AĞIZDA BEKLETİLİP SONRASINDA ÇIKARILARAK KULLANILAN TEK KULLANIMLIK NİKOTİN KESESİ TİCARİ TANIMLI EŞYAGerekçe:GENEL YORUM KURALLARI (1) VE (6), 2022 TGTC, GÜMRÜKLER GENEL MÜDÜRLÜĞÜNÜN 10.01.2022/70687386 TARİH/SAYILI YAZILARI. İSTANBUL LABORATUVAR MÜDÜRLÜĞÜNÜN 08.07.2021/3421BTB0890 TARİH/SAYILI ANALİZ RAPORU.TR34000022002124.01.20222404.91.90.00.00VELO BERRY FROST BEYAZ RENKTE DOKUNMAMIŞ MENSUCATTAN YAPILMIŞ 12mm x 33mm EBADINDA, KUTUSUNDA 20 ADET VE İÇERİĞİNDE BİTKİSEL BİLEŞENLER TATLANDIRICI AROMA NİKOTİN VE SU BULUNAN; DİKDÖRTGEN ŞEKLİNDE DUDAK İLE DİŞ ETİNİN ARASINA YERLEŞTİRİLEREK 30 DAKİKA BOYUNCA AĞIZDA BEKLETİLİP SONRASINDA ÇIKARILARAK KULLANILAN TEK KULLANIMLIK NİKOTİN KESESİ TİCARİ TANIMLI EŞYA.Gerekçe:GENEL YORUM KURALLARI (1) VE (6), 2022 TGTC, GÜMRÜKLER GENEL MÜDÜRLÜĞÜNÜN 10.01.2022/70687386 TARİH/SAYILI YAZILARI. İSTANBUL LABORATUVAR MÜDÜRLÜĞÜNÜN 08.07.2021/3421BTB0892 TARİH/SAYILI ANALİZ RAPORU.TR34000022002024.01.2022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M-783 · Gümrük hattı dışı eşya satış mağazalarında bulunan 1 yaşından eski sigaralar ve sahte sigaralara ilişkin uygulama</w:t>
      </w:r>
    </w:p>
    <w:p>
      <w:pPr>
        <w:spacing w:after="60" w:line="260"/>
      </w:pPr>
      <w:r>
        <w:rPr>
          <w:b/>
          <w:bCs/>
          <w:color w:val="5B6475"/>
          <w:sz w:val="19"/>
          <w:szCs w:val="19"/>
        </w:rPr>
        <w:t xml:space="preserve">Uygulama tarihi: </w:t>
      </w:r>
      <w:r>
        <w:rPr>
          <w:sz w:val="19"/>
          <w:szCs w:val="19"/>
        </w:rPr>
        <w:t xml:space="preserve">İlgili mevzuat 21.04.2005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hattı dışı eşya satış mağazalarında bulunan 1 yaşından eski sigaraların ilgili gümrük idareleri tarafından tütün eksperlerine analiz ettirilerek sağlığa uygun olmadığı tespit edilenlerin imha suretiyle tasfiye edilmesi uygun bulunmuştur.</w:t>
      </w:r>
    </w:p>
    <w:p>
      <w:pPr>
        <w:spacing w:after="60" w:line="260"/>
      </w:pPr>
      <w:r>
        <w:rPr>
          <w:sz w:val="19"/>
          <w:szCs w:val="19"/>
        </w:rPr>
        <w:t xml:space="preserve">31.05.2005/13482 sayılı yazıda; Bulgaristan'dan gelen Winston marka sigaraların sahte olduğu şüphesiyle inceleme yapılmış fakat sigaraların orijinal olduğu ancak Eylül 2001 yılı ürünü olduğunun bildirildiği belirtilerek, aynı niteliklere sahip eşyaların başka gümrük idarelerinde de olabileceğinden konunun tüm gümrük idarelerine duyurulması istenilmektedir.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Gümrük Hattı Dışı Eşya Satış ile ilgili 21.04.2005 tarihli 9980 sayılı tasarruflu yazısı İlgili diğer mevzuat kalemlerini(2) görmek için tıklayınız 1. Gümrükler Genel Müdürlüğü nün Gümrük Hattı Dışı Eşya Satış ile ilgili 07.10.2005 tarihli 25629 sayılı tasarruflu yazısı (Yayım.Trh.: 7.10.2005) Yürürlükte DeğilEkspertiz raporu ile sağlığa uygun olmadığı tespit edilen ve raf ömrünü tamamlayan sigaralar hk.2. Gümrükler Genel Müdürlüğü nün Gümrük Hattı Dışı Eşya Satış ile ilgili 31.05.2005 tarihli 13482 sayılı tasarruflu yazısı (Yayım.Trh.: 31.05.2005) Yürürlükte DeğilGümrük hattı dışı eşya satış mağazalarında bulunan M305 365 290 0 AWB numaralı 053-2005-1 ve 054-2005-01 QA code lu Winston Light Kısa sigaraların son kullanma tarihlerinin kontrol edilmesi ile ilgili yazı.</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M-1680 · 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İsrail Devleti Arasında İmzalanan Serbest Ticaret Anlaşması gereği, Türkiye menşeli tarım ürünleri, İsrail'e ihracatında Anlaşmanın Eki Protokol A-EK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İsrail Devleti Arasında İmzalanan Serbest Ticaret Alanı Anlaşması ve İlgili Notaların Onaylanması Hakkında Karar Karar Sayısı: 97/9566</w:t>
      </w:r>
    </w:p>
    <w:p>
      <w:pPr>
        <w:pStyle w:val="Heading2"/>
        <w:keepNext/>
        <w:spacing w:after="100" w:before="220"/>
      </w:pPr>
      <w:r>
        <w:t xml:space="preserve">M-1714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10)</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M-2476 · Yaprak tütün, tütün döküntüleri ihracatı Tütün ve Alkol Piyasası Düzenleme Kurumunun Ön İznine tabidir ve ihracatında Tütün İhracat Ugunluk Belgesi aranır.(TPS - E-Devlet)</w:t>
      </w:r>
    </w:p>
    <w:p>
      <w:pPr>
        <w:spacing w:after="60" w:line="260"/>
      </w:pPr>
      <w:r>
        <w:rPr>
          <w:b/>
          <w:bCs/>
          <w:color w:val="5B6475"/>
          <w:sz w:val="19"/>
          <w:szCs w:val="19"/>
        </w:rPr>
        <w:t xml:space="preserve">Uygulama tarihi: </w:t>
      </w:r>
      <w:r>
        <w:rPr>
          <w:sz w:val="19"/>
          <w:szCs w:val="19"/>
        </w:rPr>
        <w:t xml:space="preserve">İlgili mevzuat 18.09.2009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4733 Sayılı "Tütün ve Alkol Piyasası Düzenleme Kurumu Teşkilat ve Görevleri Hakkında Kanun" kapsamında Yaprak tütün, tütün döküntüleri ihracatı Tütün ve Alkol Piyasası Düzenleme Kurumunun Ön İznine tabidir. (Ek-2/24) Tütün ve Alkol Piyasası Düzenleme Kurumundan üretim izni almış tesislerde işlenmiş tütünlerin ihracı serbesttir. Ancak ihraç edilecek tütünlerin, işlenmiş olduğunun, Kurumun yetkilendirdiği bir tütün eksperi tarafından yapılacak ekspertiz sonucunda belirlenmesi ve bu tütünler için tütün ihracatı uygunluk belgesi alınması zorunludur. (Tütün Üretimi, İşlenmesi, İç ve Dış Ticareti ile İlgili Usul ve Esaslar Hakkında Yönetmelik - Madde 28)Tütün ticareti yapabilmek için Kurumdan uygunluk belgesini almış olmak şarttır Tütün ihraç etmek isteyen Tütün Ticareti Yetki Belgesi sahibi gerçek veya tüzel kişiler, ihracat işlemlerine başlamadan önce Kurumdan parti numarası alır, işlenmiş tütünlerin her bir dengine/kutusuna Türk Standardında belirtilen markalama ve işaretlemeleri yapar, şekli ve içeriği Kurum tarafından belirlenen Tütün İhracatı Uygunluk Belgesi Başvuru Formunu doldurarak tütün ihracatı uygunluk belgesi talebinde bulunurlar. Kurum, talebi inceleyerek ekspertiz yaptırdıktan sonra uygun bulunanlara, beş iş günü içinde şekli ve içeriği Kurum tarafından belirlenen Tütün İhracatı Uygunluk Belgesini verir.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(2016/17 sayılı Genelge ve Genelge: 2017/15)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kalemlerini(3) görmek için tıklayınız 1. Risk Yönetimi ve Kontrol Genel Müdürlüğünün 2017/15 Sayılı Genelgesi (Tek Pencere Sistemi-E-Devlet) (Yayım.Trh.: 30.11.2017) 30.11.2017 tarihinden itibaren Tek Pencere Sisteminde E-Devlet Kapısı üzeriden e-başvuru ile yapılacak olan TPS ler hk.2. Tütün Üretimi, İşlenmesi, İç ve Dış Ticareti ile İlgili Usul ve Esaslar Hakkında Yönetmelik (Yayım.Trh.: 10.07.2010) Tütün üretimi, üretici tütünlerinin alım satımı, tütünlerin işlenmesi, depolanması, tütün işleme tesislerinin kurulması, tütün iç ve dış ticareti, denetimi ve üretici ile alıcının hak ve yükümlülükleri ile ilgili usul ve esasların belirlenmesi hk.</w:t>
      </w:r>
    </w:p>
    <w:p>
      <w:pPr>
        <w:spacing w:after="60" w:line="260"/>
      </w:pPr>
      <w:r>
        <w:rPr>
          <w:sz w:val="19"/>
          <w:szCs w:val="19"/>
        </w:rPr>
        <w:t xml:space="preserve">3. Tütün, Tütün Mamulleri ve Alkol Piyasasının Düzenlenmesine Dair Kanun - 4733 (Yayım.Trh.: 9.01.2002) Tütün, Tütün Mamulleri, Tuz ve Alkol İşletmeleri Genel Müdürlüğünün yeniden yapılandırılması ile Tütün, Tütün Mamulleri ve Alkollü İçkiler Piyasası Düzenleme Kurumunun kurulmasına, bu Kurumun görev ve yetkilerinin düzenlenmesine ve tütün ve tütün mamullerinin Türkiyede üretimine, iç ve dış alım ve satımına ilişkin usul ve esaslar hakkında Kanun</w:t>
      </w:r>
    </w:p>
    <w:p>
      <w:pPr>
        <w:pStyle w:val="Heading2"/>
        <w:keepNext/>
        <w:spacing w:after="100" w:before="220"/>
      </w:pPr>
      <w:r>
        <w:t xml:space="preserve">M-2488 · Dökme eşyada eksiklik ve fazlalık oranları</w:t>
      </w:r>
    </w:p>
    <w:p>
      <w:pPr>
        <w:spacing w:after="60" w:line="260"/>
      </w:pPr>
      <w:r>
        <w:rPr>
          <w:b/>
          <w:bCs/>
          <w:color w:val="5B6475"/>
          <w:sz w:val="19"/>
          <w:szCs w:val="19"/>
        </w:rPr>
        <w:t xml:space="preserve">Uygulama tarihi: </w:t>
      </w:r>
      <w:r>
        <w:rPr>
          <w:sz w:val="19"/>
          <w:szCs w:val="19"/>
        </w:rPr>
        <w:t xml:space="preserve">İlgili mevzuat 01.10.2009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Dökme gelen bu eşyanın, 2009/15481 sayılı Kararın 13 no.lu ekinde yer alan oranları aşmayan ve taşınmasında ortaya çıkan farklılıklar için özet beyan eksikliği veya fazlalığı takibatı yapılmaz. (Ek - 13) (Madde 131)</w:t>
      </w:r>
    </w:p>
    <w:p>
      <w:pPr>
        <w:spacing w:after="60" w:line="260"/>
      </w:pPr>
      <w:r>
        <w:rPr>
          <w:sz w:val="19"/>
          <w:szCs w:val="19"/>
        </w:rPr>
        <w:t xml:space="preserve">19.10.2021 / 68143907 sayılı yazıda; Dökme gelen eşyada özet beyan fazlalık takibatı gerektirmeyen fazlalık kısım ile ilgili olarak gümrüğe sunulan menşe şahadetnamesinin söz konusu fazlalık kısmı da kapsadığı ve fazlalık kısmın menşeinin dökme eşyanın menşei ile aynı olduğu varsayılarak işlem yapılması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kalemlerini(1) görmek için tıklayınız 1. Gümrükler Genel Müdürlüğünün 19.10.2021 tarihli 68143907 sayılı yazısı (Özet Beyan Fazlalık Takibatı) (Yayım.Trh.: 19.10.2021) Dökme gelen eşyada özet beyan fazlalık takibatı gerektirmeyen fazlalık kısım ile ilgili olarak gümrüğe sunulan menşe şehadetnamesinin söz konusu fazlalık kısmı da kapsadığı ve fazlalık kısmın menşeinin dökme eşyanın menşei ile aynı olduğu varsayılarak işlem yapılması gerektiği hk.</w:t>
      </w:r>
    </w:p>
    <w:p>
      <w:pPr>
        <w:pStyle w:val="Heading2"/>
        <w:keepNext/>
        <w:spacing w:after="100" w:before="220"/>
      </w:pPr>
      <w:r>
        <w:t xml:space="preserve">M-2496 · Yolcu beraberi getirilen tütün ve tütün ürünleri ile alkollü ürünlere ilişkin muafiyet ve miktarı</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Yolcu beraberi getirilen tütün ve tütün ürünleri ile alkollü ürünlere gümrük vergilerinden muafiyet hakkı tanınır. Muafiyet hakkı bir ürün için sadece aşağıda karşılığında yazılı miktar kadar kullanılabilir. Muafiyet hakkı 18 yaşından büyükler için uygulanır. (Madde 60, Ek -9)</w:t>
      </w:r>
    </w:p>
    <w:p>
      <w:pPr>
        <w:spacing w:after="60" w:line="260"/>
      </w:pPr>
      <w:r>
        <w:rPr>
          <w:sz w:val="19"/>
          <w:szCs w:val="19"/>
        </w:rPr>
        <w:t xml:space="preserve">TÜTÜN VE TÜTÜN ÜRÜNLERİ</w:t>
      </w:r>
    </w:p>
    <w:p>
      <w:pPr>
        <w:spacing w:after="60" w:line="260"/>
      </w:pPr>
      <w:r>
        <w:rPr>
          <w:sz w:val="19"/>
          <w:szCs w:val="19"/>
        </w:rPr>
        <w:t xml:space="preserve">Sigaralar 400 adet</w:t>
      </w:r>
    </w:p>
    <w:p>
      <w:pPr>
        <w:spacing w:after="60" w:line="260"/>
      </w:pPr>
      <w:r>
        <w:rPr>
          <w:sz w:val="19"/>
          <w:szCs w:val="19"/>
        </w:rPr>
        <w:t xml:space="preserve">Sigarillolar (her biri 3 gr.dan ağır olmayan purolar) 100 adet</w:t>
      </w:r>
    </w:p>
    <w:p>
      <w:pPr>
        <w:spacing w:after="60" w:line="260"/>
      </w:pPr>
      <w:r>
        <w:rPr>
          <w:sz w:val="19"/>
          <w:szCs w:val="19"/>
        </w:rPr>
        <w:t xml:space="preserve">Puro 50 adet</w:t>
      </w:r>
    </w:p>
    <w:p>
      <w:pPr>
        <w:spacing w:after="60" w:line="260"/>
      </w:pPr>
      <w:r>
        <w:rPr>
          <w:sz w:val="19"/>
          <w:szCs w:val="19"/>
        </w:rPr>
        <w:t xml:space="preserve">Kıyılmış tütün (200 yaprak sigara kağıdı ile) 250 gr.</w:t>
      </w:r>
    </w:p>
    <w:p>
      <w:pPr>
        <w:spacing w:after="60" w:line="260"/>
      </w:pPr>
      <w:r>
        <w:rPr>
          <w:sz w:val="19"/>
          <w:szCs w:val="19"/>
        </w:rPr>
        <w:t xml:space="preserve">Pipo tütünü 250 gr.</w:t>
      </w:r>
    </w:p>
    <w:p>
      <w:pPr>
        <w:spacing w:after="60" w:line="260"/>
      </w:pPr>
      <w:r>
        <w:rPr>
          <w:sz w:val="19"/>
          <w:szCs w:val="19"/>
        </w:rPr>
        <w:t xml:space="preserve">ALKOLLÜ ÜRÜNLER</w:t>
      </w:r>
    </w:p>
    <w:p>
      <w:pPr>
        <w:spacing w:after="60" w:line="260"/>
      </w:pPr>
      <w:r>
        <w:rPr>
          <w:sz w:val="19"/>
          <w:szCs w:val="19"/>
        </w:rPr>
        <w:t xml:space="preserve">Alkol derecesi % 22'yi geçen alkol ve alkollü içkiler 1 lt.</w:t>
      </w:r>
    </w:p>
    <w:p>
      <w:pPr>
        <w:spacing w:after="60" w:line="260"/>
      </w:pPr>
      <w:r>
        <w:rPr>
          <w:sz w:val="19"/>
          <w:szCs w:val="19"/>
        </w:rPr>
        <w:t xml:space="preserve">Alkol derecesi % 22'yi geçmeyen alkol ve alkollü içkiler 2 lt.</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kalemlerini(2) görmek için tıklayınız 1. 4458 Sayılı Gümrük Kanununun Bazı Maddelerinin Uygulanması Hakkında Kararda Değişiklik Yapılmasına Dair Karar - 2011/1546 (Yayım.Trh.: 8.04.2011) 29/9/2009 tarihli ve 2009/15481 sayılı Bakanlar Kurulu Karan ile yürürlüğe konulan 4458 Sayılı Gümrük Kanununun Bazı Maddelerinin Uygulanması Hakkında Kararın bazı maddelerinde yapılan değişiklikler hk.2. Genelge No: 2009/109 (Yayım.Trh.: 10.11.2009) Yürürlükte DeğilPosta ve yolcu işlemlerine ilişkin hükümlerin uygulanmasında dikkat edilecek hususlar hk.</w:t>
      </w:r>
    </w:p>
    <w:p>
      <w:pPr>
        <w:pStyle w:val="Heading2"/>
        <w:keepNext/>
        <w:spacing w:after="100" w:before="220"/>
      </w:pPr>
      <w:r>
        <w:t xml:space="preserve">M-2947 · TIR karneleri kapsamında taşınmasına izin verilmeyen maddeler</w:t>
      </w:r>
    </w:p>
    <w:p>
      <w:pPr>
        <w:spacing w:after="60" w:line="260"/>
      </w:pPr>
      <w:r>
        <w:rPr>
          <w:b/>
          <w:bCs/>
          <w:color w:val="5B6475"/>
          <w:sz w:val="19"/>
          <w:szCs w:val="19"/>
        </w:rPr>
        <w:t xml:space="preserve">Uygulama tarihi: </w:t>
      </w:r>
      <w:r>
        <w:rPr>
          <w:sz w:val="19"/>
          <w:szCs w:val="19"/>
        </w:rPr>
        <w:t xml:space="preserve">İlgili mevzuat 31.12.2010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İçki, sigara ile bunların türevlerinin miktarı ne olursa olsun normal TIR karneleri (Model 1) kapsamında taşınmasına izin verilmez.</w:t>
      </w:r>
    </w:p>
    <w:p>
      <w:pPr>
        <w:spacing w:after="60" w:line="260"/>
      </w:pPr>
      <w:r>
        <w:rPr>
          <w:sz w:val="19"/>
          <w:szCs w:val="19"/>
        </w:rPr>
        <w:t xml:space="preserve">İçki, sigara ile bunların türevlerinin, TIR Sözleşmesi gereğince, Tütün - Alkol TIR karneleri (Model 2) kapsamında taşınması gerekmekle birlikte, uluslararası kefil kuruluş tarafından bu eşyalara ilişkin kefalet halihazırda kabul edilmediğinden bu eşyaların, Tütün - Alkol TIR karneleri kapsamında da taşınmasına izin verilmez. Bu eşyalara ilişkin kefaletin uluslararası kefil kuruluş tarafından kabulü halinde bu durum Gümrükler Kontrol Genel Müdürlüğünce duyurulur.</w:t>
      </w:r>
    </w:p>
    <w:p>
      <w:pPr>
        <w:spacing w:after="60" w:line="260"/>
      </w:pPr>
      <w:r>
        <w:rPr>
          <w:sz w:val="19"/>
          <w:szCs w:val="19"/>
        </w:rPr>
        <w:t xml:space="preserve">Birinci ve ikinci fıkrada belirtilen alkol ve tütün ile bunların türevleri dışında kalan eşyanın (ham tütün, bira ve şarap) normal TIR karneleri ile taşınması mümkündür.(Madde 61)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(Tır İşlemleri) (Seri No: 1) İlgili diğer mevzuat kalemlerini(1) görmek için tıklayınız 1. Gümrükler Genel Müdürlüğünün 14.03.2019 tarihli ve 42562074 sayılı yazısı (TIR Karnesi Kapsamında Tütün Taşımacılığı Hk) (Yayım.Trh.: 14.03.2019) Tütün içersin içermesin tütün yerine geçen maddelerin TIR Karnesi kapsamında taşınamayacağı hk.</w:t>
      </w:r>
    </w:p>
    <w:p>
      <w:pPr>
        <w:pStyle w:val="Heading2"/>
        <w:keepNext/>
        <w:spacing w:after="100" w:before="220"/>
      </w:pPr>
      <w:r>
        <w:t xml:space="preserve">M-3015 · Gümrük idarelerince Puro ve Sigarillo İthalatı Uygunluk Belgesi aranır.</w:t>
      </w:r>
    </w:p>
    <w:p>
      <w:pPr>
        <w:spacing w:after="60" w:line="260"/>
      </w:pPr>
      <w:r>
        <w:rPr>
          <w:b/>
          <w:bCs/>
          <w:color w:val="5B6475"/>
          <w:sz w:val="19"/>
          <w:szCs w:val="19"/>
        </w:rPr>
        <w:t xml:space="preserve">Uygulama tarihi: </w:t>
      </w:r>
      <w:r>
        <w:rPr>
          <w:sz w:val="19"/>
          <w:szCs w:val="19"/>
        </w:rPr>
        <w:t xml:space="preserve">İlgili mevzuat 28.05.2011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Puro ve sigarillo ithalatı, Puro ve Sigarillo İthalatı Yetki Belgesine sahip gerçek ve tüzel kişiler tarafından yapılabilir.</w:t>
      </w:r>
    </w:p>
    <w:p>
      <w:pPr>
        <w:spacing w:after="60" w:line="260"/>
      </w:pPr>
      <w:r>
        <w:rPr>
          <w:sz w:val="19"/>
          <w:szCs w:val="19"/>
        </w:rPr>
        <w:t xml:space="preserve">Puro ve Sigarillo İthalatı Yetki Belgesi sahibi gerçek ve tüzel kişiler, her ithal partisi için ilgili gümrük idaresine ibraz etmek üzere Puro ve Sigarillo İthalatı Uygunluk Belgesini Tütün ve Alkol Piyasası Düzenleme Kurumundan almak zorundadırlar. Her bir ithal partisi için geçerli olmak üzere, ithal edilecek puro ve sigarillolarda, mamulat çeşidi bazında 100 kilonun altındaki ithalat başvuruları değerlendirmeye alınmaz. (Madde 7)</w:t>
      </w:r>
    </w:p>
    <w:p>
      <w:pPr>
        <w:spacing w:after="60" w:line="260"/>
      </w:pPr>
      <w:r>
        <w:rPr>
          <w:sz w:val="19"/>
          <w:szCs w:val="19"/>
        </w:rPr>
        <w:t xml:space="preserve">İthal edilecek puro ve sigarilloların birim paket ve grupman ambalajları üzerinde "TAPDK izniyle ithal edilmiştir." ibaresinin yazılması zorunludur.</w:t>
      </w:r>
    </w:p>
    <w:p>
      <w:pPr>
        <w:spacing w:after="60" w:line="260"/>
      </w:pPr>
      <w:r>
        <w:rPr>
          <w:sz w:val="19"/>
          <w:szCs w:val="19"/>
        </w:rPr>
        <w:t xml:space="preserve">İthal edilen puro ve sigarillolarda kullanılacak bandrol başına alınacak satış hizmet bedeli ithal edilen puro ve sigarillonun gümrükte yapılacak ekspertiz muayenesinden önce TAPDK hesabına yatırılır. Satış hizmet bedelinin yatırılmasını müteakip ekspertiz işlemleri yapılır.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Puro ve Sigarillo İthalatı, Fiyatının Belirlenmesi ve Yurt İçinde Pazarlanmasına İlişkin Usul ve Esaslar Hakkında Karar - 2008/13482 İlgili diğer mevzuat kalemlerini(1) görmek için tıklayınız 1. Puro ve Sigarillo İthalatı, Fiyatının Belirlenmesi ve Yurt İçinde Pazarlanmasına İlişkin Usul ve Esaslar Hakkında Kararda Değişiklik Yapılmasına Dair Karar - 2011/1794 (Yayım.Trh.: 28.05.2011) 2008/13482 sayılı Puro ve Sigarillo İthalatı, Fiyatının Belirlenmesi ve Yurt İçinde Pazarlanmasına İlişkin Usul ve Esaslar Hakkında Kararın, puro ve sigarillo ithalatı yetki belgesi başvuruları, piyasaya arz uygunluk belgeleri, ithalat uygunluk belgesi başvurusu ve bandrol uygulamaları ile ilgili maddelerinde yapılan değişiklikler hk.</w:t>
      </w:r>
    </w:p>
    <w:p>
      <w:pPr>
        <w:pStyle w:val="Heading2"/>
        <w:keepNext/>
        <w:spacing w:after="100" w:before="220"/>
      </w:pPr>
      <w:r>
        <w:t xml:space="preserve">M-3622 · 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Fire veren eşyanın antrepolarda ve antrepolar arası taşımalarda fire miktarlarının belirlenmesinde, Gümrük Yönetmeliğinin 11 no.lu ekinde yer oranlar dikkate alınır.</w:t>
      </w:r>
    </w:p>
    <w:p>
      <w:pPr>
        <w:spacing w:after="60" w:line="260"/>
      </w:pPr>
      <w:r>
        <w:rPr>
          <w:sz w:val="19"/>
          <w:szCs w:val="19"/>
        </w:rPr>
        <w:t xml:space="preserve">Ürünün özet beyan eksiklik veya fazlalığının ek-11'deki oranlarda olduğunun anlaşılması halinde, özet beyan eksiklik veya fazlalık takibatı yapılmayarak işlemler gümrük idaresince tespit edilen miktar üzerinden yapılır ve ceza uygulanmaz. (Gümrük Yönetmeliği Madde 75)</w:t>
      </w:r>
    </w:p>
    <w:p>
      <w:pPr>
        <w:spacing w:after="60" w:line="260"/>
      </w:pPr>
      <w:r>
        <w:rPr>
          <w:sz w:val="19"/>
          <w:szCs w:val="19"/>
        </w:rPr>
        <w:t xml:space="preserve">Antrepoda:</w:t>
      </w:r>
    </w:p>
    <w:p>
      <w:pPr>
        <w:spacing w:after="60" w:line="260"/>
      </w:pPr>
      <w:r>
        <w:rPr>
          <w:sz w:val="19"/>
          <w:szCs w:val="19"/>
        </w:rPr>
        <w:t xml:space="preserve">(A)=90 güne kadar</w:t>
      </w:r>
    </w:p>
    <w:p>
      <w:pPr>
        <w:spacing w:after="60" w:line="260"/>
      </w:pPr>
      <w:r>
        <w:rPr>
          <w:sz w:val="19"/>
          <w:szCs w:val="19"/>
        </w:rPr>
        <w:t xml:space="preserve">(B)=90 günden sonraki her gün için</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Bazı Maddelerin Fire Oranlarına İlişkin Liste Gümrük Yönetmeliği (07.10.2009 tarihli) (Ek 11) İlgili diğer mevzuat kalemlerini(1) görmek için tıklayınız 1. Gümrük Yönetmeliğinde Değişiklik Yapılmasına Dair Yönetmelik (Yayım.Trh.: 15.05.2013) Gümrük Yönetmeliğinin bazı madde ve eklerinde değişiklik yapılmıştır. (Antrepolardaki eşyanın başkasına devri, Gümrük Vergileri Tahakkukunu İzleme Defteri ve gümrük vergilerinin tebliği, Gümrük vergilerinin ek tahakkuku ile gümrük vergilerine ilişkin ceza kararlarının verilmesi, tebliği ve kayda geçirilmesi, İndirimli ve toplu götürü teminat için başvuru sırasında aranacak şartlar, LPG depolandığı antrepolar, akaryakıt antreposu olarak kabul edilir, Ceza kararlarının verilmesi, tebliği ve kayda geçirilmesi, Ek-11 Bazı Maddelerin Fire Oranlarına İlişkin Liste, Ek-55 Ekonomik Etkili Gümrük Rejimleri Başvuru formu, Ek-56 Ekonomik Etkili Gümrük Rejimleri İzin Formu)</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M-3671 · 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bu bitki ve bitkisel ürünlerin Türkiye Gümrük Bölgesine girişi Ek-4 'te yer alan listede belirtilen gümrük idarelerinden gerçekleştirilir. Ancak soğuk zincirle taşınan ve aracın açılması halinde soğuk zincirin bozulabileceği ürünlerin ek-4 listede yer alan illerdeki herhangi bir gümrük idaresine transiti yapılarak resmi kontrolleri gerçekleştirilebilir. (Madde 3/4)</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spacing w:after="60" w:line="260"/>
      </w:pPr>
      <w:r>
        <w:rPr>
          <w:sz w:val="19"/>
          <w:szCs w:val="19"/>
        </w:rPr>
        <w:t xml:space="preserve">yapılacak giriş-çıkışlarda da resmi kontrollere tabi tutulmaksızın izin verilmemesi; 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kalemlerini(15) görmek için tıklayınız 1.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yapılabilecektir.2.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eklenmiştir.10. Gıda ve Kontrol Genel Müdürlüğünün 29.05.2014 tarih ve 21465 sayılı yazısı (Sap saman ithalatına ilişkin resmi kontroller ve yetkili giriş kapıları hk.) (Yayım.Trh.: 29.05.2014) Sap saman ithalatına ilişkin resmi kontroller ve yetkili giriş kapıları hk.11.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hk.12.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hk.13. Gıda, Tarım ve Hayvancılık Bakanlığının Kontrolüne Tabi Ürünlerin İthalat Denetimi Tebliği (Ürün Güvenliği ve Denetimi: 2014/5) (Yayım.Trh.: 31.12.2013) Yürürlükte Değilİnsan sağlığı ve güvenliği ile hayvan ve bitki varlığı ve sağlığı yönünden Gıda, Tarım ve Hayvancılık Bakanlığının kontrolüne tabi Tebliğ eki listelerde belirtilen ürünlerin ithalatına ilişkin usul ve esaslar hk.14.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hk.15. Gıda ve Kontrol Genel Müdürlüğünün 10.08.2012 tarih ve 27819 sayılı yazısı (Ot, yaprak, sap ve saman ithalatı) (Yayım.Trh.: 10.08.2012) İthalat yasağı kaldırılan ot, yaprak, sap ve saman ithalatında yürütülecek resmi kontroller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M-4621 · 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Antrepo rejimine tabi tutulmuş 2. ve 16. fasılda yer alan KIRMIZI ET (konserve edilmiş olanlar hariç), MUZ, ÇAY, TÜTÜN ve TÜTÜN ÜRÜNLERİ, ALKOLLÜ İÇKİ (04.04.2018/ 33330888 sayılı yazı ile Alkolli içki için durdurma kararı vardır) ve KONSERVE BALIK cinsi eşyanın antrepo rejimine tabi tutulmalarını müteakip yeniden bir iç gümrüğe veya yurt dışına transit rejimi altında taşınmasına izin verilmeyecektir. Ancak Bu ürünlerin kumanya olarak teslim edilmek istenmesi ya da gümrüksüz satış mağazalarında satılmak üzere mağazanın bağlı olduğu gümrük idaresine sevk edilmesi durumunda transit edilebilecektir.</w:t>
      </w:r>
    </w:p>
    <w:p>
      <w:pPr>
        <w:spacing w:after="60" w:line="260"/>
      </w:pPr>
      <w:r>
        <w:rPr>
          <w:sz w:val="19"/>
          <w:szCs w:val="19"/>
        </w:rPr>
        <w:t xml:space="preserve">Uluslararası yardım kuruluşları ile yapılan sözleşmeler kapsamında insani yardım kolileri içerisinde, her bir kolide 10 kilogramı geçmeyecek şekilde kullanılmak üzere KONSERVE BALIK cinsi eşyanın (03.07.2024 / 98385508 yazı ile) ve her bir kolide 1 kilogramı ÇAY IN (Çay için 25.07.2017 tarihi itibariyle) da, yukarıda sayılan şartları taşıdığının ilgili gümrük müdürlüğüne tevsiki şartıyla, antrepo rejimine tabi tutulmasını müteakip ilgili ülkelere transit edilmesine izin verilecektir.</w:t>
      </w:r>
    </w:p>
    <w:p>
      <w:pPr>
        <w:spacing w:after="60" w:line="260"/>
      </w:pPr>
      <w:r>
        <w:rPr>
          <w:sz w:val="19"/>
          <w:szCs w:val="19"/>
        </w:rPr>
        <w:t xml:space="preserve">26.10.2017 tarihli 29013065 sayılı yazıda; Antrepodan transiti yasak eşyayla ilgili olarak 2013/5 sayılı Genelgenin c.1 maddesi kapsamında işlem yapılmayacağı bildirilmiştir.</w:t>
      </w:r>
    </w:p>
    <w:p>
      <w:pPr>
        <w:spacing w:after="60" w:line="260"/>
      </w:pPr>
      <w:r>
        <w:rPr>
          <w:sz w:val="19"/>
          <w:szCs w:val="19"/>
        </w:rPr>
        <w:t xml:space="preserve">04.04.2018 tarihli ve 33330888 sayılı yazıda; "Antrepo rejimine tabi tutulmuş alkollü içkilerin antrepo rejimine tabi tutulmasını müteakip yeniden bir iç gümrüğe veya yurt dışına transit rejimi altında taşınmasına izin verilmemesine" ilişkin kısmının Yürütmeyi Durdurma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22.08.2016 tarihli ve 18215575 sayılı yazısı (Antrepodan Transiti Yasak Eşya hk.) İlgili diğer mevzuat kalemlerini(8) görmek için tıklayınız 1. Gümrükler Genel Müdürlüğünün 03.07.2024 tarihli 98385508 sayılı yazısı (Antrepodan Transiti Yasak Eşya (Konserve Balık)) (Yayım.Trh.: 3.07.2024) İnsani yardım kolileri içerisinde, her bir kolide 10 kilogramı geçmeyecek şekilde konserve balığın, bir iç gümrüğe veya yurt dışına transit rejimi altında taşınmasına izin verilmesi hk.2. Gümrükler Genel Müdürlüğünün 05.09.2022 tarihli 77885436 sayılı yazısı (Gümrük Yönetmeliğinin 330/2 Maddesine İlişkin Antrepodan Transiti Yasak Eşya</w:t>
      </w:r>
    </w:p>
    <w:p>
      <w:pPr>
        <w:spacing w:after="60" w:line="260"/>
      </w:pPr>
      <w:r>
        <w:rPr>
          <w:sz w:val="19"/>
          <w:szCs w:val="19"/>
        </w:rPr>
        <w:t xml:space="preserve">Hk Uygulama) (Yayım.Trh.: 5.09.2022) Antrepodan transitine izin verilmeyen eşya için yapılan düzenlemelerin geçerliliğini koruduğu hk.3. Gümrükler Genel Müdürlüğünün 18.05.2021 tarihli 64001712 sayılı yazısı (Antrepodan Transiti Yasak Eşya) (Yayım.Trh.: 18.05.2021) Antrepo rejimine tabi tutulmalarını müteakip yeniden bir iç gümrüğe veya yurt dışına transit rejimi altında taşınmasına izin verilmeyen eşyanın; ithalinin öngörülmesi ve ithalinin izin veya uygunluk belgesine tabi olması durumunda, yetkili kurumlarca yapılacak kontroller neticesinde eşyanın ithaline izin verilmediği ancak mahrece iadesine de uygun görüş verildiği durumla sınırlı kalmak kaydıyla, söz konusu eşyanın, transit rejimi kapsamında, gerekli tüm önlemler ve teminatın alınması ile araç takip sisteminden faydalanılması koşuluyla, memur refakatinde, geldiği ulaşım yöntemiyle mahrece iadesi taleplerinin Bölge Müdürlüğünce sonuçlandırılması hk.4. Gümrükler Genel Müdürlüğünün 04.04.2018 tarihli ve 33330888 sayılı yazısı (Antrepodan Transiti Yasak Eşya Y.D. İtiraz Kabul Kararı) (Yayım.Trh.: 4.04.2018) Antrepodan iç gümrüğe veya yurt dışına Transiti Yasak Eşyada Danıştay İDDK 2017-1062 Yürütmeyi Durdurma Kararı.5. Gümrükler Genel Müdürlüğünün 26.10.2017 tarihli 29013065 sayılı tasarruflu yazısı (2017/19 sayılı Genelge hk.) (Yayım.Trh.: 26.10.2017) Antrepodan transiti yasak eşyayla ilgili genelge hükmünün uygulanmayacağı ile ilgili Gümrükler Genel Müdürlüğünün 2017/19 sayılı genelgesi hk.6. Genelge No: 2017/19 (Antrepoya eşya alınması ve aynı gümrük idaresi denetiminde eşya sevki hk. 2013/5 Sayılı Genelgede Değişiklik) (Yayım.Trh.: 26.10.2017) Serbest dolaşımda olmayan eşyanın antrepodan aynı gümrük idaresinin hava veya deniz limanına sevkinde 3171 rejim kodlu beyannamenin düzenlenmesi ve teminat hk.7. Gümrükler Genel Müdürlüğünün 25.07.2017 tarihli ve 26775507 sayılı yazısı (Antrepodan Transiti Yasak Eşyalardan yardım amaçlı birer kg.lık çay cinsi eşyanın çıkarılması) (Yayım.Trh.: 25.07.2017) İnsani yardım kolileri içerisinde, her bir kolide 1 kilogramı geçmeyecek şekilde kullanılmak üzere çay cinsi eşyanın, sayılan koşulları taşıdığının ilgili gümrük müdürlüğüne tevsiki şartıyla, antrepo rejimine tabi tutulmasını müteakip ilgili ülkelere transit edilmesine izin verilmesi gerkmektedir.</w:t>
      </w:r>
    </w:p>
    <w:p>
      <w:pPr>
        <w:spacing w:after="60" w:line="260"/>
      </w:pPr>
      <w:r>
        <w:rPr>
          <w:sz w:val="19"/>
          <w:szCs w:val="19"/>
        </w:rPr>
        <w:t xml:space="preserve">8. Genelge No: 2013/5 (Antrepoya eşya alınması ve aynı gümrük idaresi denetiminde eşya sevki hk.) (Yayım.Trh.: 7.02.2013) Özet beyan ve transit rejimi uygulamaları kapsamında yapılan değişiklikler çerçevesinde, serbest dolaşımda olmayan eşyanın antrepoya alınmasında ve aynı gümrük idaresi denetimindeki geçici depolama yeri, antrepo ve iskeleler arasında yapılacak eşya sevkindeki işlemler hk.</w:t>
      </w:r>
    </w:p>
    <w:p>
      <w:pPr>
        <w:pStyle w:val="Heading2"/>
        <w:keepNext/>
        <w:spacing w:after="100" w:before="220"/>
      </w:pPr>
      <w:r>
        <w:t xml:space="preserve">M-4682 · Tescilli Gübrelerde KDV istisnası/Gıda, Tarım ve Hayvancılık Bakanlığı Tescil Belgesi/Vergi Dairesi İstisna Belgesi</w:t>
      </w:r>
    </w:p>
    <w:p>
      <w:pPr>
        <w:spacing w:after="60" w:line="260"/>
      </w:pPr>
      <w:r>
        <w:rPr>
          <w:b/>
          <w:bCs/>
          <w:color w:val="5B6475"/>
          <w:sz w:val="19"/>
          <w:szCs w:val="19"/>
        </w:rPr>
        <w:t xml:space="preserve">Uygulama tarihi: </w:t>
      </w:r>
      <w:r>
        <w:rPr>
          <w:sz w:val="19"/>
          <w:szCs w:val="19"/>
        </w:rPr>
        <w:t xml:space="preserve">İlgili mevzuat 10.02.2016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Gıda, Tarım ve Hayvancılık Bakanlığı tarafından TESCİL EDİLEN gübreler ve gübre üreticilerine bu ürünlerin içeriğinde bulunan hammaddelerin teslimi KDV den istisnadır. (3065 sayılı Kanunun 13/1-ı maddesi)</w:t>
      </w:r>
    </w:p>
    <w:p>
      <w:pPr>
        <w:spacing w:after="60" w:line="260"/>
      </w:pPr>
      <w:r>
        <w:rPr>
          <w:sz w:val="19"/>
          <w:szCs w:val="19"/>
        </w:rPr>
        <w:t xml:space="preserve">İthalatçı, GÜBRE için Gıda, Tarım ve Hayvancılık Bakanlığı tescil belgesini, Gübre HAMMADDESİ için de Vergi dairesinden alınan istisna belgesi ve eki listeyi gümrük idaresine ibraz ettiği taktirde istisnadan yararlanabilir. (KDV Uygulama Tebliği II/B-11.1 ve 11.2)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kalemlerini(4) görmek için tıklayınız 1. Gelir Vergisi Kanunu ile Bazı Kanunlarda Değişiklik Yapılmasına Dair Kanun - 6663 (Yayım.Trh.: 10.02.2016) 3065 sayılı Katma Değer Vergisi Kanununun istisnalarla ilgili 13 üncü maddesine gübre ve yem teslimleri ile ilgili (ı) bendi eklenmiştir.2. Bazı Mallara Uygulanacak Katma Değer Vergisi Oranlarının, Özel Tüketim Vergisi Oran ve Tutarlarının ve Tütün Fonu Tutarlarının Belirlenmesi Hakkında Karar - 2015/8353 (Yayım.Trh.: 1.01.2016) ÖTV III Sayılı Listede yer alan Alkollü içki ve Sigaralara asgari maktu vergi ve maktu vergi oranları artırıldı; tütün fonu 600 $/ton a düştü; Cep telefonlarından ilk satışta alınan vergi tutarı da 120 liradan 160 liraya çıktı; Gübre ve Yemlerde KDV oranları değişti.3. Katma Değer Vergisi Genel Uygulama Tebliği (Yayım.Trh.: 26.04.2014) 3065 sayılı Kanunun uygulanmasına ilişkin açıklamalar hk. (1 ila 123 seri numaralı Katma Değer Vergisi Genel Tebliğleri 01.05.2014 tarihinde yürürlükten kaldırılacaktır.)4. Mal ve Hizmetlere Uygulanacak Katma Değer Vergisi Oranlarının Tespitine İlişkin Karar - 2007/13033 (Yayım.Trh.: 30.12.2007) Mal teslimleri ile hizmet ifalarına uygulanacak katma değer vergisi oranları hakkında Karar</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M-4685 · 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tarım ürünlerinin, Moldova'ya ihracatında Anlaşmanın EK III ünde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M-6411 · Sodyum kalsiyum naftalin sülfonatın sınıflandırılması</w:t>
      </w:r>
    </w:p>
    <w:p>
      <w:pPr>
        <w:spacing w:after="60" w:line="260"/>
      </w:pPr>
      <w:r>
        <w:rPr>
          <w:b/>
          <w:bCs/>
          <w:color w:val="5B6475"/>
          <w:sz w:val="19"/>
          <w:szCs w:val="19"/>
        </w:rPr>
        <w:t xml:space="preserve">Uygulama tarihi: </w:t>
      </w:r>
      <w:r>
        <w:rPr>
          <w:sz w:val="19"/>
          <w:szCs w:val="19"/>
        </w:rPr>
        <w:t xml:space="preserve">İlgili mevzuat 06.07.2018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06.07.2018 t. 35654109 yazıda; Farklı ticari isimlerde "sodyum/kalsiyum naftalin sülfonat" cinsi eşyaların, kimyasal ve fiziksel özellikleri aynı olmakla birlikte, debagatte (dericilik) kullanıldığı düşünülenlerin 3202.10.00.00.00, yapı sektöründe kullanıldığı düşünülenlerin 3824.40.00.00.00 ve kullanım yeri belirlenemeyenlerin ise 3824.99.93.00.19 GTİP larında sınıflandırıldığı görüldüğünden, anılan eşyanın sınıflandırılmasına yönelik olarak Dünya Gümrük Örgütü (DGÖ) Sekretaryasının görüşüne başvurulduğu belirtilerek,</w:t>
      </w:r>
    </w:p>
    <w:p>
      <w:pPr>
        <w:spacing w:after="60" w:line="260"/>
      </w:pPr>
      <w:r>
        <w:rPr>
          <w:sz w:val="19"/>
          <w:szCs w:val="19"/>
        </w:rPr>
        <w:t xml:space="preserve">DGÖ Sekretaryasının; 20C’de %0,5’lik konsantrasyonda su ile karıştırıldığında ve aynı sıcaklıkta 1 saat bırakıldığında:</w:t>
      </w:r>
    </w:p>
    <w:p>
      <w:pPr>
        <w:spacing w:after="60" w:line="260"/>
      </w:pPr>
      <w:r>
        <w:rPr>
          <w:sz w:val="19"/>
          <w:szCs w:val="19"/>
        </w:rPr>
        <w:t xml:space="preserve">(a) Şeffaf veya yarı şeffaf bir sıvı veya erimeyen maddeden ayrılmadan sabit emülsiyon veren; ve</w:t>
      </w:r>
    </w:p>
    <w:p>
      <w:pPr>
        <w:spacing w:after="60" w:line="260"/>
      </w:pPr>
      <w:r>
        <w:rPr>
          <w:sz w:val="19"/>
          <w:szCs w:val="19"/>
        </w:rPr>
        <w:t xml:space="preserve">(b) Suyun yüzeysel gerilimini 4,5x10-2 N/m (45 dyn /cm) veya daha aza indiren ürünlerden olanları 34.02 (3402.11) pozisyonunda, bu ürünlerden olmayanları ise 34.01 (3401.20) pozisyonunda yer alması gerektiği</w:t>
      </w:r>
    </w:p>
    <w:p>
      <w:pPr>
        <w:spacing w:after="60" w:line="260"/>
      </w:pPr>
      <w:r>
        <w:rPr>
          <w:sz w:val="19"/>
          <w:szCs w:val="19"/>
        </w:rPr>
        <w:t xml:space="preserve">görüşünde oldukları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06.07.2018 tarihli ve 35654109 sayılı yazısı (Sodyum kalsiyum naftalin sülfonatın DGÖ yöntemleri analiz sonucuna göre sınıflandırılması hk.)</w:t>
      </w:r>
    </w:p>
    <w:p>
      <w:pPr>
        <w:pStyle w:val="Heading2"/>
        <w:keepNext/>
        <w:spacing w:after="100" w:before="220"/>
      </w:pPr>
      <w:r>
        <w:t xml:space="preserve">M-6681 · 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25.10.2019 tarihli ve 488347919 sayılı yazı ile YENİ BİR BİLDİRİM YAPILINCAYA KADAR UYGULAMA DURDURULDU</w:t>
      </w:r>
    </w:p>
    <w:p>
      <w:pPr>
        <w:spacing w:after="60" w:line="260"/>
      </w:pPr>
      <w:r>
        <w:rPr>
          <w:sz w:val="19"/>
          <w:szCs w:val="19"/>
        </w:rPr>
        <w:t xml:space="preserve">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gerekmektedir.</w:t>
      </w:r>
    </w:p>
    <w:p>
      <w:pPr>
        <w:spacing w:after="60" w:line="260"/>
      </w:pPr>
      <w:r>
        <w:rPr>
          <w:sz w:val="19"/>
          <w:szCs w:val="19"/>
        </w:rPr>
        <w:t xml:space="preserve">27.12.2018 tarihli ve 40224599 sayılı yazı ile; 1 Ocak 2019 itibarıyla Kapitan Andreevo sınır kapısında bitki sağlık sertifikası ile giriş yapacak bitki, bitkisel ürün ve diğer ürünler için yazılı ön bildirim yapılması gerektiği ancak ön bildirimde bulunmayan firmalar için herhangi bir cezai işlem uygulanmayacağı, ön bildirimde bulunan firmaların işlemleri tamamlanana kadar bekletileceği; 2019 yılının ikinci yarısından sonra ise TRACES de bitki ve bitkisel ürünler için kullanılan Common Health Entry Document olarak adlandırılan belgenin kullanılmasına başlanacağı bildirilmiştir.</w:t>
      </w:r>
    </w:p>
    <w:p>
      <w:pPr>
        <w:spacing w:after="60" w:line="260"/>
      </w:pPr>
      <w:r>
        <w:rPr>
          <w:sz w:val="19"/>
          <w:szCs w:val="19"/>
        </w:rPr>
        <w:t xml:space="preserve">MevzuatNet NOT: İlgili yazıda gtip billgileri verilmemiş olup MevzuatNet tarafından 5 sayılı ÜGDTebliğinin Ek 7 si baz alınmıştır.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17.12.2018 tarihli ve 39883239 sayılı yazısı (Bulgaristan Varışlı Taşıtlar) İlgili diğer mevzuat kalemlerini(2) görmek için tıklayınız 1. Gümrükler Genel Müdürlüğünün 25.10.2019 tarihli ve 488347919 sayılı yazısı (Bulgaristan Varışlı Taşıtlar) (Yayım.Trh.: 25.10.2019) 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şeklindeki uygulamanın, YENİ bir bildirim yaplıncaya kadar durdurulması hk.2. Gümrükler Genel Müdürlüğünün 11.12.2018 tarihli ve 39699707 sayılı yazısı (Bulgaristan Varışlı Taşıtlara İlişkin İşlemler) (Yayım.Trh.: 11.12.2018) Bulgaristan varışlı taşıtların TIR kuyruklarının önüne geçilmesi için Hamzabeyli gümrüğüne yönlendirilmesi hk.</w:t>
      </w:r>
    </w:p>
    <w:p>
      <w:pPr>
        <w:pStyle w:val="Heading2"/>
        <w:keepNext/>
        <w:spacing w:after="100" w:before="220"/>
      </w:pPr>
      <w:r>
        <w:t xml:space="preserve">M-6686 · Türkiyede üretilen veya ithal edilen tütün mamullerinde Etiketleme ve Paketleme</w:t>
      </w:r>
    </w:p>
    <w:p>
      <w:pPr>
        <w:spacing w:after="60" w:line="260"/>
      </w:pPr>
      <w:r>
        <w:rPr>
          <w:b/>
          <w:bCs/>
          <w:color w:val="5B6475"/>
          <w:sz w:val="19"/>
          <w:szCs w:val="19"/>
        </w:rPr>
        <w:t xml:space="preserve">Uygulama tarihi: </w:t>
      </w:r>
      <w:r>
        <w:rPr>
          <w:sz w:val="19"/>
          <w:szCs w:val="19"/>
        </w:rPr>
        <w:t xml:space="preserve">İlgili mevzuat 01.03.2019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Tütün Mamullerinin Üretim Şekline, Etiketlenmesine ve Denetlenmesine İlişkin Usul ve Esaslar Hakkında Yönetmelik ile tütün mamullerinin etiketleme, paketleme, güvenlik özellikleri, üretim şekli ve piyasaya arzına ilişkin usul ve esaslar bildirilmiştir. (Madde 10)</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Tütün Mamullerinin Üretim Şekline, Etiketlenmesine ve Denetlenmesine İlişkin Usul ve Esaslar Hakkında Yönetmelik</w:t>
      </w:r>
    </w:p>
    <w:p>
      <w:pPr>
        <w:pStyle w:val="Heading2"/>
        <w:keepNext/>
        <w:spacing w:after="100" w:before="220"/>
      </w:pPr>
      <w:r>
        <w:t xml:space="preserve">M-6692 · Destekleme alımı tütün stoklarındaki tütünlerin gerektiği takdirde maliyetin altında ihraç edilmesi</w:t>
      </w:r>
    </w:p>
    <w:p>
      <w:pPr>
        <w:spacing w:after="60" w:line="260"/>
      </w:pPr>
      <w:r>
        <w:rPr>
          <w:b/>
          <w:bCs/>
          <w:color w:val="5B6475"/>
          <w:sz w:val="19"/>
          <w:szCs w:val="19"/>
        </w:rPr>
        <w:t xml:space="preserve">Uygulama tarihi: </w:t>
      </w:r>
      <w:r>
        <w:rPr>
          <w:sz w:val="19"/>
          <w:szCs w:val="19"/>
        </w:rPr>
        <w:t xml:space="preserve">İlgili mevzuat 01.01.2003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Destekleme alımı tütün stoklarındaki tütünlerin gerektiği takdirde maliyetin altında ihraç edilmesi mümkündür. Bu durumda satış, TEKEL Yönetim Kurulu kararı ve Özelleştirme İdaresi Başkanlığının bağlı olduğu Bakan onayı ile yapılır. Satışı müteakip Hazine Müsteşarlığının bağlı olduğu Bakanlığa bilgi verilir. TEKEL'den satın alınarak ihraç edilen tütünler, 4 ABD Doları/kg fiyat farkının TEKEL'e ödendiği belgelendirilmeden yurt içine tekrar ithal edilemez. (Madde 4/2)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Destekleme Alımı Tütün Stoklarında Bulunan Tütünlere İlişkin Karar-2003/5446</w:t>
      </w:r>
    </w:p>
    <w:p>
      <w:pPr>
        <w:pStyle w:val="Heading2"/>
        <w:keepNext/>
        <w:spacing w:after="100" w:before="220"/>
      </w:pPr>
      <w:r>
        <w:t xml:space="preserve">M-6702 · Bazı eşyaların sınıflandırılmasında dikkate alınacak hususlar (Çerezlik ayçiçeği tohumu, kına, kına esaslı eşya ve Trietonalamin 85 (TEA 85) isimli eşya)</w:t>
      </w:r>
    </w:p>
    <w:p>
      <w:pPr>
        <w:spacing w:after="60" w:line="260"/>
      </w:pPr>
      <w:r>
        <w:rPr>
          <w:b/>
          <w:bCs/>
          <w:color w:val="5B6475"/>
          <w:sz w:val="19"/>
          <w:szCs w:val="19"/>
        </w:rPr>
        <w:t xml:space="preserve">Uygulama tarihi: </w:t>
      </w:r>
      <w:r>
        <w:rPr>
          <w:sz w:val="19"/>
          <w:szCs w:val="19"/>
        </w:rPr>
        <w:t xml:space="preserve">İlgili mevzuat 10.05.2019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2019/19 Genelgede; Sınıflandırma uygulamalarında sorun yaşandığı anlaşılan bazı ürünlerin (Çerezlik ayçiçeği tohumu, kına, kına esaslı eşya ve Trietonalamin 85 (TEA 85) isimli eşya)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2019/19 (Muhtelif Eşyanın Sınıflandırılmasında Dikkate Alınacak Hususlar)</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M-7027 · Elektronik sigara vb cihazlar ile bazı tütün mamulleri ve tütün mamulünü taklit eder tarzda kullanılan mamullerin ithali yasaktır. /Yolcu ve transit yolcu beraberi muafiyeti</w:t>
      </w:r>
    </w:p>
    <w:p>
      <w:pPr>
        <w:spacing w:after="60" w:line="260"/>
      </w:pPr>
      <w:r>
        <w:rPr>
          <w:b/>
          <w:bCs/>
          <w:color w:val="5B6475"/>
          <w:sz w:val="19"/>
          <w:szCs w:val="19"/>
        </w:rPr>
        <w:t xml:space="preserve">Uygulama tarihi: </w:t>
      </w:r>
      <w:r>
        <w:rPr>
          <w:sz w:val="19"/>
          <w:szCs w:val="19"/>
        </w:rPr>
        <w:t xml:space="preserve">İlgili mevzuat 25.02.2020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Sigara, sarmalık kıyılmış tütün mamulü, pipoluk tütün mamulü, nargilelik tütün mamulü, puro ve sigarillo haricindeki tütün mamulleri ile ısıtılarak ya da yakılarak tüketilenler ve nikotin içersin ya da içermesin tütün mamulünü taklit eder tarzda kullanılan elektronik sigara ve elektronik nargile dahil her türlü mamul ve bu mamullerin tüketiminde kullanılan elektronik cihaz, aksam, yedek parça ve solüsyonlarının ithali yasaktır.2020/7 Genelgede; Bu ürünler için,2009/15481 sayılı B.K.K kapsamında herhangi bir muafiyet uygulamasının mümkün OLMADIĞI; Ancak SADECE 18 yaş üzeri YOLCU BERABERİ halihazırda kullanmakta olduğu bir adet elektronik cihaz, 200 adete kadar ısıtılan tütün mamulü veya toplamda 30 ml'yi aşmamak üzere kartuş ya da solüsyon veya 3 adete kadar tek kullanımlık elektronik sigara ile sınırlı olmak üzere, girişine izin verildiği; transit yolcular (havayolu ile transit geçecek yolcular HARİÇ) için de aynı uygulamanın geçerliği olduğu bildirilmiştir.Bu eşyanın transitine hangi durumlarda izin verildiği/verilmediği 25.08.2020 / 56847439 sayılı yazı ile bildirilmiştir.</w:t>
      </w:r>
    </w:p>
    <w:p>
      <w:pPr>
        <w:spacing w:after="60" w:line="260"/>
      </w:pPr>
      <w:r>
        <w:rPr>
          <w:sz w:val="19"/>
          <w:szCs w:val="19"/>
        </w:rPr>
        <w:t xml:space="preserve">09.07.2024 / 98601737 sayılı yazıda; elektronik sigara ve elektronik nargile ve bu mamullerin tüketiminde kullanılan elektronik cihaz, aksam, yedek parça ve solüsyonlarının antrepoya alınmaması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Elektronik Sigara ve Benzeri Cihazlar ile Bazı Tütün Mamulleri ve Tütün Mamulünü Taklit Eder Tarzda Kullanılan Mamullerin İthaline İlişkin Karar (Karar Sayısı: 2149) İlgili diğer mevzuat kalemlerini(6) görmek için tıklayınız 1. Gümrükler Genel Müdürlüğünün 13.12.2024 tarihli 103909653 sayılı yazısı (2020/7 Sayılı Genelge-Elektronik Sigara Kartuşu) (Yayım.Trh.: 13.12.2024) Yolcu beraberi elektronik sigara kartuşu girişine elektronik cihazların da yanlarında mevcut olması şartıyla izin verilmesi hk2. Genelge No: 2024/18 (2020/7 Sayılı Genelgede Değişiklik Yapılması) (Yayım.Trh.: 19.09.2024) 2020/7 sayılı Elektronik Sigara ve Benzeri Eşyanın Yolcu Beraberi Girişi ve Transiti Konulu Genelgede yapılan değişik ile yolcu beraberi girişine izin verilen 10 adet tek kullanımlık elektronik sigara limiti, 3 adete indirildi.3. Gümrükler Genel Müdürlüğünün 09.07.2024 tarihli 98601737 sayılı yazısı (Elektronik Sigara Cinsi Eşyanın Antrepoya Alınmasına İzin Verilmemesi) (Yayım.Trh.: 9.07.2024) Elektronik sigara, elektronik nargile ve bu mamullerin tüketiminde kullanılan elektronik cihaz, aksam, yedek parça ve solüsyonlarının antrepoya alınmaması hk.4. Gümrükler Genel Müdürlüğünün 25.08.2020 tarihli 56847439 sayılı yazısı (2149 Sayılı Karar Kapsamında İthali Yasaklanan Eşyanın (elektronik sigara vb) Transiti hk.) (Yayım.Trh.: 25.08.2020) 2149 sayılı Cumhurbaşkanı Kararı ile yürürlüğe konulan "Elektronik Sigara ve Benzeri Cihazlar İle Bazı Tütün Mamulleri ve Tütün Mamulünü Taklit Eder Tarzda Kullanılan Mamullerin İthaline İlişkin Karar"ın 1 inci maddesinin birinci fıkrası kapsamında İthalatı yasak olan elektronik sigara vb eşyanın transitinin yasak/serbest olduğu durumlar hk.5. Risk Yönetimi, Tasfiye ve Döner Sermaye Genel Müdürlüğünün 16.06.2020 tarihli 55027724 sayılı yazısı (Elektronik Sigara) (Yayım.Trh.: 16.06.2020) Tasfiye işlemleri askıya alınan elektronik sigara isimli eşyanın yeniden ihraç amaçlı satış suretiyle tasfiye işlemlerinin tamamlanması hk.6. Genelge No: 2020/7 (Elektronik Sigara ve Benzeri Eşyanın Yolcu Beraberi Girişi ve Transiti) (Yayım.Trh.: 31.03.2020) Sigara, sarmalık kıyılmış tütün mamulü, pipoluk tütün mamulü, nargilelik tütün mamulü, puro ve sigarillo haricindeki tütün mamulleri ile ısıtılarak ya da yakılarak tüketilenler ve elektronik sigara ve elektronik nargile dahil her türlü mamul ve bu mamullerin tüketiminde kullanılan elektronik cihaz, aksam, yedek parça ve solüsyonlar için yolcu beraberi girişi ve transitine ilişkin düzenleme hk.</w:t>
      </w:r>
    </w:p>
    <w:p>
      <w:pPr>
        <w:pStyle w:val="Heading2"/>
        <w:keepNext/>
        <w:spacing w:after="100" w:before="220"/>
      </w:pPr>
      <w:r>
        <w:t xml:space="preserve">M-7083 · 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23.07.2020 tarihli 56074795 sayılı yazıda; 23.07.2020 tarihi itibarıyla tescil edilecek antrepo beyannamelerine ilişkin antrepo işleticisi ya da kullanıcıdan alınacak teminat ile ilgili olarak 30.09.2020 tarihine kadar;Yazı içeriğinde belirtilen eşyaların (et ve et ürünleri, çay, muz, tütün ve tütün ürünleri, alkollü içki, mısır, cin mısırı, ceviz, badem, antep fıstığı ve yer fıstığı) antrepolara konulması durumunda eşyadan alınması gereken teminatın, eşyaya ilişkin gümrük vergilerinin %50'si kadar olması,Antrepoya konulacak diğer eşyadan (yazı içeriği dışında kalan diğer eşya) alınması gereken teminatın ise eşyaya ilişkin gümrük vergilerinin %25’i kadar olması,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23.07.2020 tarihli 56074795 sayılı yazısı (Antrepolarda Teminat İşlemleri) İlgili diğer mevzuat kalemlerini(1) görmek için tıklayınız 1. Gümrükler Genel Müdürlüğünün 15.12.2014 tarih ve 4558235 sayılı yazısı (Antrepolarda 100 bin Avro teminatın 01.02.2015 tarihine kadar verilebileceği hk.) (Yayım.Trh.: 15.12.2014) Antrepolarda götürü teminatın kaldırılması ile uyulanacak sabit teminat ve ürünlere göre ilave teminat miktarı hk.</w:t>
      </w:r>
    </w:p>
    <w:p>
      <w:pPr>
        <w:pStyle w:val="Heading2"/>
        <w:keepNext/>
        <w:spacing w:after="100" w:before="220"/>
      </w:pPr>
      <w:r>
        <w:t xml:space="preserve">M-7124 · Tütün Mamulleri, Makaron, Yaprak Sigara Kâğıdı ve Alkollü İçkilerde ürün izleme sistemi (ÜİS)</w:t>
      </w:r>
    </w:p>
    <w:p>
      <w:pPr>
        <w:spacing w:after="60" w:line="260"/>
      </w:pPr>
      <w:r>
        <w:rPr>
          <w:b/>
          <w:bCs/>
          <w:color w:val="5B6475"/>
          <w:sz w:val="19"/>
          <w:szCs w:val="19"/>
        </w:rPr>
        <w:t xml:space="preserve">Uygulama tarihi: </w:t>
      </w:r>
      <w:r>
        <w:rPr>
          <w:sz w:val="19"/>
          <w:szCs w:val="19"/>
        </w:rPr>
        <w:t xml:space="preserve">İlgili mevzuat 11.09.2020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Tütün Mamulleri, Makaron, Yaprak Sigara Kâğıdı ve Alkollü İçkilerde Ürün İzleme Sistemi Uygulama Genel Tebliği ile Tütün mamulleri, makaron, yaprak sigara kağıdı ve alkollü içkilerde bandrol kullanımı, kod uygulaması ve ürün izleme sistemi zorunluluğuna ilişkin usul ve esaslar bildirilmiştir.</w:t>
      </w:r>
    </w:p>
    <w:p>
      <w:pPr>
        <w:spacing w:after="60" w:line="260"/>
      </w:pPr>
      <w:r>
        <w:rPr>
          <w:sz w:val="19"/>
          <w:szCs w:val="19"/>
        </w:rPr>
        <w:t xml:space="preserve">Bandrol, Kod ve Kodlanmış Etiket Kullanma Zorunlulukları uyarınca Ürün İzleme Sistemi (ÜİS) dışında tütün mamulleri, makaron, yaprak sigara kâğıdı ve alkollü içki üretimi ya da ithalatı/ihracatı yapılamayacaktır. (Madde 3.1)</w:t>
      </w:r>
    </w:p>
    <w:p>
      <w:pPr>
        <w:spacing w:after="60" w:line="260"/>
      </w:pPr>
      <w:r>
        <w:rPr>
          <w:sz w:val="19"/>
          <w:szCs w:val="19"/>
        </w:rPr>
        <w:t xml:space="preserve">Bandrol, Kod ve Kodlanmış Etiket Kullanma Zorunluluğundan İSTİSNA Olan Haller için bakınız. (Madde 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Tütün Mamulleri, Makaron, Yaprak Sigara Kâğıdı ve Alkollü İçkilerde Ürün İzleme Sistemi Uygulama Genel Tebliği İlgili diğer mevzuat kalemlerini(3) görmek için tıklayınız 1. Gümrükler Genel Müdürlüğünün 31.03.2020 tarihli 53604455 sayılı yazısı (Alkollü İçki İthalatında Bandrol Uygulaması) (Yayım.Trh.: 31.03.2020) Antrepolarda veya antrepo işleticilerinin antrepolarıyla aynı mahalde bulunan milli depolarında alkollü içkilerin üzerine bandrollerin uygulanması işlemlerinden dolayı antrepo işleticisinin, yetkilendirilmiş gümrük müşavirinin ya da gümrük personelinin gümrük mevzuatı bakımından bir sorumluluğu bulunmadığı hk.2. Gümrükler Genel Müdürlüğünün 14.03.2019 tarihli ve 42592941 sayılı yazısı (Alkollü İçki İhracatında Bandrol Uygulaması) (Yayım.Trh.: 14.03.2019) Üreticisi tarafından doğrudan gümrüksüz satış mağazalarına veya bunların depolarına teslim edilen alkollü içkilerin ÖTV istisnası kapsamında olması sebebiyle bu ürünler üzerine bandrol uygulanmaması, ancak, doğrudan gümrüksüz satış mağazalarına veya bunların depolarına teslim edilmeksizin bu alanlarda satılmak üzere aracılara teslim edilen alkollü içkilere ise bandrol uygulanması gerekmektedir.3. Gümrükler Genel Müdürlüğünün 19.12.2018 tarihli ve 39861057 sayılı yazısı (Alkollü İçki İhracatı Hk.) (Yayım.Trh.: 19.12.2018) Alkollü içki ihracatında iç piyasa satışlarında olması gereken bandrolün bulunmaması gerektiğine dikkat edilmesi hk.</w:t>
      </w:r>
    </w:p>
    <w:p>
      <w:pPr>
        <w:pStyle w:val="Heading2"/>
        <w:keepNext/>
        <w:spacing w:after="100" w:before="220"/>
      </w:pPr>
      <w:r>
        <w:t xml:space="preserve">M-7518 · İşlem görmüş tütün ve tütün mamulleri ihracatı (TPS - E-Devlet)</w:t>
      </w:r>
    </w:p>
    <w:p>
      <w:pPr>
        <w:spacing w:after="60" w:line="260"/>
      </w:pPr>
      <w:r>
        <w:rPr>
          <w:b/>
          <w:bCs/>
          <w:color w:val="5B6475"/>
          <w:sz w:val="19"/>
          <w:szCs w:val="19"/>
        </w:rPr>
        <w:t xml:space="preserve">Uygulama tarihi: </w:t>
      </w:r>
      <w:r>
        <w:rPr>
          <w:sz w:val="19"/>
          <w:szCs w:val="19"/>
        </w:rPr>
        <w:t xml:space="preserve">İlgili mevzuat 04.09.2021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İşlem görmüş tütün ve tütün mamullerinin ihracatı, sadece üretimini gerçekleştiren firma tarafından yapılabilir. Firmalar Madde 14 te bildirilen bilgi ve belgelerle Tütün ve Alkol Piyasası Düzenleme Kurumuna başvurarak uygunluk belgesi alır. (Madde 14)</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(2016/17 sayılı Genelge ve Genelge: 2017/15)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Tütün Mamullerinin Üretim ve Ticaretine İlişkin Usul ve Esaslar Hakkında Yönetmelik</w:t>
      </w:r>
    </w:p>
    <w:p>
      <w:pPr>
        <w:pStyle w:val="Heading2"/>
        <w:keepNext/>
        <w:spacing w:after="100" w:before="220"/>
      </w:pPr>
      <w:r>
        <w:t xml:space="preserve">M-7541 · Irak Cumhuriyeti ne sigara transitinde gümrük hizmeti VERİLMESİ.</w:t>
      </w:r>
    </w:p>
    <w:p>
      <w:pPr>
        <w:spacing w:after="60" w:line="260"/>
      </w:pPr>
      <w:r>
        <w:rPr>
          <w:b/>
          <w:bCs/>
          <w:color w:val="5B6475"/>
          <w:sz w:val="19"/>
          <w:szCs w:val="19"/>
        </w:rPr>
        <w:t xml:space="preserve">Uygulama tarihi: </w:t>
      </w:r>
      <w:r>
        <w:rPr>
          <w:sz w:val="19"/>
          <w:szCs w:val="19"/>
        </w:rPr>
        <w:t xml:space="preserve">İlgili mevzuat 01.11.2021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28.10.2021 / 68645173 sayılı yazıda; Irak sigara transitinin serbest bırakıldığı ile tüm sigara transitlerinin ATS ile yapılması ve sevkiyata ilişkin bilgilerin Genel Müdürlüğe haftalık gönderilmesi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28.10.2021 tarihli 68645173 sayılı yazısı (Irak Cumhuriyetine Sigara Transiti)</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M-7834 · 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Gürcistan ve Nahçıvan'dan Sınır Ticareti Kapsamında İthalatı Uygun Görülmeyen Tarım Ürünleri Listesi kapsamındadır. (30.12.2021 / 70534177- EK-2)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M-9159 · 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7 - Zirai Karantina Kontrolüne Tabi Ürünler içerisinde yer alan ve uygunluk denetimine tabi olan bu ürünlerin ithalatında, Tarım ve Orman Bakanlığınca düzenlenen Uygunluk Yazısı ilgili Gümrük İdaresince aranır. Uygunluk Yazısı, Tek Pencere Sistemi üzerinde e-belge olarak da düzenlenebilir.Ürünün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Muafiyetler için 2026/5 sayılı Tebliğ Madde 10 a bakınız.</w:t>
      </w:r>
    </w:p>
    <w:p>
      <w:pPr>
        <w:spacing w:after="60" w:line="260"/>
      </w:pPr>
      <w:r>
        <w:rPr>
          <w:sz w:val="19"/>
          <w:szCs w:val="19"/>
        </w:rPr>
        <w:t xml:space="preserve">15.03.2026 / 95035989 sayılı yazıda; 31.03.2026 tarihinden önce ülkemize giriş yapmış ve bu durumu belgelendirilmiş 2403.91.00.00 ve 2403.99.90.00.00 gümrük tarife istatistik pozisyonundaki eşyanın 31.03.2026 tarihinden sonra ithal edilmek istenmesi halinde, Bitki Sağlık Sertifikası (BSS) aranmadan Bitki Karantinası Yönetmeliği gereği yapılan kontrollerin sonucuna göre "Uygunluk Belgesi" düzenlenerek ithalinin gerçekleştirileceği bildirilmiştir.</w:t>
      </w:r>
    </w:p>
    <w:p>
      <w:pPr>
        <w:spacing w:after="60" w:line="260"/>
      </w:pPr>
      <w:r>
        <w:rPr>
          <w:sz w:val="19"/>
          <w:szCs w:val="19"/>
        </w:rPr>
        <w:t xml:space="preserve">18.12.2026 / 116906393 sayılı yazıda; 1212.99.95.00.14 GTİP kodlu “Kayısı, şeftali (nektarin dahil) ve erik çekirdekleri ve çekirdek içleri”nin Türkiye`ye ithalatında, 10.12.2026 tarihinden önce BSS düzenlenmiş olması durumunda inspektörler tarafından giriş kapılarında bitki sağlığı kontrolü yapılarak (SPS Bildiriminde detaylandırılan ek bilgi ve belgeler aranmaksızın yalnızca yine SPS bildiriminde yer alan zararlı organizmalarla ilgili şüphe duyulması halinde analize tabi tutularak) uygun bulunması durumunda girişine izin verileceği; 10.12.2026 tarihinden sonra düzenlenmiş BSS ile gelen sevkiyatlarda ise; SPS bildiriminde detaylandırılan ek bilgi ve belgelerin bulunmaması halinde resmi kontrol yapılmayacak ve ürünlerin girişine izin verilmeyerek iade edileceği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spacing w:after="60" w:line="260"/>
      </w:pPr>
      <w:r>
        <w:rPr>
          <w:sz w:val="19"/>
          <w:szCs w:val="19"/>
        </w:rPr>
        <w:t xml:space="preserve">31.05.2024 / 97244072 sayılı yazıda; EK-7 kapsamında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bildirilmiştir.</w:t>
      </w:r>
    </w:p>
    <w:p>
      <w:pPr>
        <w:spacing w:after="60" w:line="260"/>
      </w:pPr>
      <w:r>
        <w:rPr>
          <w:sz w:val="19"/>
          <w:szCs w:val="19"/>
        </w:rPr>
        <w:t xml:space="preserve">10.02.2026 / 118829558 ve 10.02.2026 tarihli 118830997 sayılı yazılarında; Bitki sağlık sertifikası (BSS) olmayan kullanılmış tarım makinalarının mahrece iadesi ve gümrük alanlarında bekletilmemesi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31.03.2026 tarihli 120497488 sayılı yazısı (Zirai Karantina Kontrolüne Tabi Ürünlerin Resmi Kontrollerinin Ülkeye İlk Girişte Yapılması) (Yayım.Trh.: 31.03.2026) Zararlı organizma taşıma riski yüksek olan bitki ve bitkisel ürünler ve diğer maddelerin bitki sağlığı kontrollerinin ülkeye ilk giriş noktasında yapılması hk.3. Gümrükler Genel Müdürlüğünün 10.02.2026 tarihli 118829558 sayılı yazısı (Kullanılmış Tarım Makinalarının Ülkemize İthalatı ve Ülkemizden Transit Geçişi) (Yayım.Trh.: 10.02.2026) Bitki sağlık sertifikası (BSS) olmaksızın ülkemize gelen ve ithalat veya transit talep edilen kullanılmış tarım makinalarının mahrece iadesi ve gümrüklü alanlarda bekletilmemesi hk.4. Gümrükler Genel Müdürlüğünün 10.02.2026 tarihli 118830997 sayılı yazısı (Kullanılmış Tarım Makinalarının Ülkemize İthalatı ve Ülkemizden Transit Geçişi) (Yayım.Trh.: 10.02.2026) Bitki sağlık sertifikası BSS olmayan kullanılmış tarım makinalarının ithalat ve transitine izin verilmemesi ve mahreci hk.5. Gümrükler Genel Müdürlüğünün 18.12.2025 tarihli ve 116906393 sayılı yazısı (1212.99.95.00.14 GTİP Kodlu Ürünlerin Ülkemize İthalatı) (Yayım.Trh.: 18.12.2025) 1212.99.95.00.14 GTİP Kodlu kayısı, şeftali, erik çekirdeği ve içlerinin SPS belgelerine göre yurda girişine izin verilip verilmeyeceği hk.6. Gümrükler Genel Müdürlüğünün 19.07.2024 tarihli 98919239 sayılı yazısı (Zirai Karantina Kontrolleri) (Yayım.Trh.: 19.07.2024) Zirai karantina kontrolü yapılmadan iç gümrüklere sevk edilip bir defaya mahsus izin verilen firmaya için tekrar izin talep edilmesi durumunda ürünlerin iade edileceği hk.7. Gümrükler Genel Müdürlüğünün 31.05.2024 tarihli 97244072 sayılı yazısı (Kullanılmış Tarım Makinalarının Transit ve İthalat İşlemleri Hk) (Yayım.Trh.: 31.05.2024) Ürün Güvenliği ve Denetimi: 2024/5 sayılı Tebliğin Ek-7 sinde Zirai Karantina Kontrolüne Tabi Bitki ve bitkisel ürünler listesinde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hk.8. Gümrükler Genel Müdürlüğü-İthalat ve Menşe Dairesinin 15.03.2024 tarihli ve 95035989 sayılı yazısı (31.03.2024 Tarihinden Sonra Tütün İthalatında Bitki Sağlığı Kontrolleri) (Yayım.Trh.: 15.03.2024) 31.03.2024 tarihinden önce ülkemize giriş yapmış ve bu durumu belgelendirilmiş 2403.91.00.00 ve 2403.99.90.00.00 gtip teki eşyanın 31.03.2024 tarihinden sonra ithal edilmek istenmesi halinde, Bitki Sağlık Sertifikası aranmadan Bitki Karantinası Yönetmeliği gereği yapılan kontrollerin sonucuna göre Uygunluk Belgesi düzenlenerek ithali gerçekleştirilecektir.9. Gümrükler Genel Müdürlüğünün 19.06.2023 tarihli 86538864 sayılı yazısı (Zirai Karantina Kontrolüne Tabi Ürünlerin Bitki Sağlığı Kontrolünün Türkiye Gümrük Bölgesine Giriş Noktasında Yapılması) (Yayım.Trh.: 19.06.2023) Zirai karantina kontrolüne tabi ürünlerin bitki sağlığı kontrolünün Türkiye Gümrük Bölgesine giriş noktasında yapılmasının sağlanması hk.10. Gümrükler Genel Müdürlüğünün 28.02.2023 tarihli 83171834 sayılı yazısı (Kullanılmış Tarım Makinalarının Ülkemize İthalatında Yapılacak İşlemler Hk. (ÜGD: 2023/5)) (Yayım.Trh.: 28.02.2023) 84.32, 84.33, 84.36 ve 87.01 tarife pozisyonlu kullanılmış tarım makinelerinin ithalatında, Bitki Sağlık Sertifikası (BSS) tedarik edemeyen firmalar için sevkiyatın başlama tarihi 01 Mart 2023 tarihinden önce ise taşıma belgesini ibraz etmesi halinde BSS aranmadan giriş kapılarında bitki sağlığı kontrolleri (toprak, zararlı, bitki kalıntıları, tohum ve çoğalabilen diğer bitki parçaları kontrolü) yapılacaktır. Uygun bulunanların girişine izin verilecektir. Taşıma belgesi tarihi 01 Mart 2023 ve daha sonrası olan sevkiyatlara BSS eşlik etmesi gerekmektedir. BSS belgesi olmayan ürünler için sevkiyat kontrolü yapılmayacak ve izin verilmeyecektir.11. Ticaret Bakanlığı Ürün Güvenliği ve Denetimi Genel Müdürlüğünün 28.02.2023 tarihli 83186562 sayılı yazısı (Kullanılmış Tarım Makinalarının Ülkemize İthalatında Yapılacak İşlemler Hk. (2023/5)) (Yayım.Trh.: 28.02.2023) 84.32, 84.33, 84.36 ve 87.01 tarife pozisyonlu kullanılmış tarım makinalarının ithalatında 1 Mart 2023 tarihine kadar uygunluk/uygunsuzluk yazısının istenmemesi; Taşıma belgesi tarihi 01 Mart 2023 ve daha sonrası olan sevkiyatlarda Bitki Sağlık Sertifikası belgesi olmayan ürünler için sevkiyat kontrolü yapılmayacağı ve izin verilmeyeceği hk.12. Gümrükler Genel Müdürlüğünün 21.02.2023 tarihli 82985653 sayılı yazısı (Kullanılmış Tarım Makinalarının Ülkemize İthalatında Yapılacak İşlemler Hk. (ÜGD: 2023/5)) (Yayım.Trh.: 21.02.2023) 84.32, 84.33, 84.36 ve 87.01 tarife pozisyonlu kullanılmış tarım makinelerinin ithalatında, BİLGE Sisteminde Tarım ve Orman Bakanlığınca düzenlenecek uygunluk yazılarının 01.03.2023 tarihinden itibaren başlayacak şekilde aranılması ile ilgili gerekli sistemsel güncellemeler yapıldığı ve bahse konu tarife pozisyonunda yer alan kullanılmış tarım makinelerinin ihracatçı ülke NPPO su tarafından düzenlenmiş Bitki Sağlık Sertifikası taşımaması veya Türkiye ye girişte yapılacak bitki sağlığı kontrolü sonucu uygun bulunmaması durumlarında iade veya imha işlemlerine tabi tutulacağı hk.13. Uludağ Gümrük ve Dış Ticaret Bölge Müdürlüğünün 13.01.2023 tarihli ve 81912129 sayılı yazısı (Kullanılmış Tarım Makinalarının Ülkemize İthalatında Yapılacak İşlemler Hk.) (Yayım.Trh.: 13.01.2023)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aranmayacak.14. Gümrükler Genel Müdürlüğünün 12.01.2023 tarihli 81869518 sayılı yazısı (Kullanılmış Tarım Makinalarının Ülkemize İthalatında Yapılacak İşlemler Hk. (ÜGD: 2023/5)) (Yayım.Trh.: 12.01.2023)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aranmayacak.15.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alınmıştır.16.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aranmaz.17.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hk.18. Genelge No: 2019/3 (Bitki Karantinası Uygunluk Yazısı-Transit TPS Entegrasyonu) (Yayım.Trh.: 5.02.2019) TPS-GTHB Uygunluk Yazısı (Bitki Karantinası) kapsamı eşyanın karayolu ile transit rejimi kapsamında yurda giriş işlemleri hk.19. Risk Yönetimi ve Kontrol Genel Müdürlüğünün 2017/14 Sayılı Genelgesi (Tek Pencere Sistemi-E-Devlet) (Yayım.Trh.: 22.11.2017) Tek Pencere Sistemi TPS yapılacak başvuruların e-devlet kapısı üzerinden e-başvuru ile yapılmasına 23.11.2017 de başlanacağı hk.20.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M-9187 · Tarım ve Orman Bakanlığı Uygunluk Belgesi / (TPS - E-Devlet) (Ürün Güvenliği ve Denetimi: 2026/19 -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Dolaşıma Giriş Rejimi, Dahilde İşleme Rejimi, Hariçte İşleme Rejimi, Gümrük Kontrolü Altında İşleme Rejimi ve Geçici İthalat Rejimine tabi tutulması halinde, Tarım ve Orman Bakanlığı Tütün ve Alkol Dairesi Başkanlığınca düzenlenen Uygunluk Belgesi veya KAPSAM DIŞI yazısı beyannamenin tescili sırasında gümrük idarelerine ibraz edilir. Uygunluk Belgesi /Kapsam Dışı Yazısı Ticaret Bakanlığınca yürütülen Tek Pencere Sistemi üzerinde e-belge olarak da düzenlenebilir. İthalatçı bu Tebliğ kapsamı eşyanın ithalat kontrollerinin yerine getirilmesinden ve kapsam dışı beyanından sorumludur. (Ürün Güvenliği ve Denetimi: 2026/19 - Ek1)</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(2016/17 sayılı Genelge ve Genelge: 2017/15)</w:t>
      </w:r>
    </w:p>
    <w:p>
      <w:pPr>
        <w:spacing w:after="60" w:line="260"/>
      </w:pPr>
      <w:r>
        <w:rPr>
          <w:sz w:val="19"/>
          <w:szCs w:val="19"/>
        </w:rPr>
        <w:t xml:space="preserve">Etil Alkol ve Metanolün ithalat öncesi yapılacak işlemleri ile ilgili olarak bakınız: Etil Alkol ve Metanolün Üretimi ile İç ve Dış Ticaretine İlişkin Usul ve Esaslar Hakkında Yönetmelik (30.10.2011 t. 28100 s. R.G.)</w:t>
      </w:r>
    </w:p>
    <w:p>
      <w:pPr>
        <w:spacing w:after="60" w:line="260"/>
      </w:pPr>
      <w:r>
        <w:rPr>
          <w:sz w:val="19"/>
          <w:szCs w:val="19"/>
        </w:rPr>
        <w:t xml:space="preserve">Makaron ithalatı ile ilgili olarak bakınız: Makaron Üretimi ve Ticaretine İlişkin Usul ve Esaslar Hakkında Yönetmelik (28.06.2014 t. 29044 s. R.G.)</w:t>
      </w:r>
    </w:p>
    <w:p>
      <w:pPr>
        <w:spacing w:after="60" w:line="260"/>
      </w:pPr>
      <w:r>
        <w:rPr>
          <w:sz w:val="19"/>
          <w:szCs w:val="19"/>
        </w:rPr>
        <w:t xml:space="preserve">Yaprak sigara kağıdı ithalatı ile ilgili olarak bakınız: Yaprak Sigara Kağıdı Üretimi ve Ticaretine İlişkin Usul ve Esaslar Hakkında Yönetmelik/Madde 15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Tütün, Tütün Mamulleri, Alkol ve Alkollü İçkilerin İthalat Denetimi Tebliği (Ürün Güvenliği ve Denetimi: 2026/19) İlgili diğer mevzuat kalemlerini(12) görmek için tıklayınız 1. Risk Yönetimi ve Kontrol Genel Müdürlüğünün 2017/15 Sayılı Genelgesi (Tek Pencere Sistemi-E-Devlet) (Yayım.Trh.: 30.11.2017) 30.11.2017 tarihinden itibaren Tek Pencere Sisteminde E-Devlet Kapısı üzeriden e-başvuru ile yapılacak olan TPS ler hk.2. Yaprak Sigara Kağıdı Üretimi ve Ticaretine İlişkin Usul ve Esaslar Hakkında Yönetmelik (Yayım.Trh.: 25.10.2016) Yaprak sigara kağıdı üretim tesislerinin kurulması, faaliyeti, proje tadilatı, her türlü devir işlemleri, yer değişikliği, kapatılması, yaprak sigara kağıdının üretimi, iç ve dış ticareti, fiyatlandırılması, imhası ile tüm bu işlemlerin denetimine yönelik usul ve esasları hakkında Yönetmelik3. Risk Yönetimi ve Kontrol Genel Müdürlüğünün 2016/17 Sayılı Genelgesi (Tütün ve Alkol Piyasası Düzenleme Kurumu tarafından düzenlenen belgelerin Tek Pencere Sistemi kapsamına alınması hk.) (Yayım.Trh.: 18.04.2016) Tütün ve Alkol Piyasası Düzenleme Kurumu tarafından düzenlenen Tütün Mamulleri Makine İthalatı Uygunluk Belgesi, Tütün Mamulleri Makine Yurtdışı Edilmesi Belgesi, Tütün Mamulleri Yaprak Sigara İthalatı Uygunluk Belgesi, Tütün Piyasası Kapsamdışı Yazısı, Alkol İthalatı Uygunluk Belgesi, Alkol Numune ve Özel İthalat İzni, Tütün İhracatı Uygunluk Belgesi, Tütün İthalatı Uygunluk Belgesi, Tütün Mamulleri İthalatı Uygunluk Belgesi, Tütün Mamulleri Makaron İthalatı Uygunluk Belgesinin 20.04.2016 tarihinden itibaren Tek Pencere Sistemi e-belge uygulaması kapsamına alınması hk.4. Risk Yönetimi ve Kontrol Genel Müdürlüğünün 2015/7 Sayılı Genelgesi (Tek Pencere Sistemi- TAPDK) (Yayım.Trh.: 16.03.2015) Yürürlükte DeğilTütün Mamülü İthalatı, Makaron ve Yaprak Sigara Kağıdı İthalatı ile Tütün Mamulleri Üretiminde Doğrudan Kullanılan Makine İthalatı, kapsamındaki ürünler için TAPDK tarafından düzenlenen uygunluk yazılarının, 05.01.2015 tarihinden itibaren Tek Pencere e-belge sistemi kapsamına alınması ile ilgili uygulama hk.5. Risk Yönetimi ve Kontrol Genel Müdürlüğünün 2014/19 Sayılı Genelgesi (Tütün mamülleri ithalatında TAPDK tarafından düzenlenen uygunluk yazılarının Tek Pencere e-belge sistemine aktarılması hk.) (Yayım.Trh.: 31.12.2014) Yürürlükte DeğilTütün Mamülü İthalatı, Makaron ve Yaprak Sigara Kağıdı İthalatı ile Tütün Mamulleri Üretiminde Doğrudan Kullanılan Makine İthalatı kapsamındaki ürünler için TAPDK tarafından düzenlenen uygunluk yazılarının, 05.01.2015 tarihinden itibaren Tek Pencere e-belge sistemi kapsamına alınması ile ilgili uygulama hk..6. Makaron Üretimi ve Ticaretine İlişkin Usul ve Esaslar Hakkında Yönetmelik (Yayım.Trh.: 28.06.2014) Makaron üretim tesislerinin kurulması, faaliyeti, proje tadilatı, her türlü devir işlemleri, yer değişikliği, kapatılması, makaronun üretimi, iç ve dış ticareti, fiyatlandırılması, imhası ile tüm bu işlemlerin denetimine yönelik usul ve esasları, bu mamulün tüketiminin neden olduğu kamusal, toplumsal, tıbbi ya da çevresel nitelikteki her türlü zararlı etkileri de göz önünde bulundurmak suretiyle düzenlenmiştir.7. Etil Alkol ve Metanolün Üretimi ile İç ve Dış Ticaretine İlişkin Usul ve Esaslar Hakkında Yönetmelik (Yayım.Trh.: 30.10.2011) Etil alkol ve metanolün üretimi ile iç ve dış ticaretine, denatürasyonuna, ambalajlanmasına, dağıtımına, üretimde kullanılması amacıyla elde bulundurulmasına, depolanmasına, geri kazanımına ve işlemesine ilişkin izin, izleme ve denetim usul ve esasları hakkında yönetmelik.8. Tütün Mamullerinin Üretim ve Ticaretine İlişkin Usul ve Esaslar Hakkında Yönetmelik (Yayım.Trh.: 4.11.2010) Tütün mamulleri üretim tesislerinin kurulması, faaliyeti, proje tadilatı, her türlü devir işlemleri, yer değişikliği, kapatılması ile tütün mamullerinin; piyasaya arz koşulları, iç ve dış ticareti, fiyatlandırılması, imhası ile bunların yürürlükteki mevzuat dahilinde izin, izleme ve denetimlerine ilişkin usul ve esaslar hakkında yönetmelik.9. Tütün Üretimi, İşlenmesi, İç ve Dış Ticareti ile İlgili Usul ve Esaslar Hakkında Yönetmelik (Yayım.Trh.: 10.07.2010) Tütün üretimi, üretici tütünlerinin alım satımı, tütünlerin işlenmesi, depolanması, tütün işleme tesislerinin kurulması, tütün iç ve dış ticareti, denetimi ve üretici ile alıcının hak ve yükümlülükleri ile ilgili usul ve esasların belirlenmesi hk.</w:t>
      </w:r>
    </w:p>
    <w:p>
      <w:pPr>
        <w:spacing w:after="60" w:line="260"/>
      </w:pPr>
      <w:r>
        <w:rPr>
          <w:sz w:val="19"/>
          <w:szCs w:val="19"/>
        </w:rPr>
        <w:t xml:space="preserve">10. Puro ve Sigarillo İthalatı, Fiyatının Belirlenmesi ve Yurt İçinde Pazarlanmasına İlişkin Usul ve Esaslar Hakkında Karar - 2008/13482 (Yayım.Trh.: 16.04.2008) Bu Kararın amacı, 4733 sayılı Kanunun 6 ncı maddesinde belirtilen marka bazında üretim miktarlarına ilişkin şartları yerine getirmeyenlerce yapılacak puro ve sigarillo ithalatı, ithal edilen puro ve sigarilloların fiyatının belirlenmesi ve yurt içinde pazarlanmasına ilişkin usul ve esasları düzenlemektir.11. Sarmalık Kıyılmış Tütün Mamullerinin Üretimi, Ambalajlanması ve Piyasaya Arzına İlişkin Usul ve Esaslar Hakkında Yönetmelik (Yayım.Trh.: 12.10.2005) Yürürlükte DeğilSarmalık kıyılmış tütün mamulünün üretilmesi, ambalajlanması ve piyasaya arzına ilişkin üretici ve dağıtıcılar tarafından alınacak önlemlere ilişkin usul ve esaslar hakkında Yönetmelik12. Alkol ve Alkollü İçkilerin İç ve Dış Ticaretine İlişkin Usul ve Esaslar Hakkında Yönetmelik (Yayım.Trh.: 6.06.2003) Alkol, alkollü içkiler ve metanolün iç ve dış ticareti, dağıtımı ile izin, izleme ve denetim usul ve esasları.</w:t>
      </w:r>
    </w:p>
    <w:p>
      <w:pPr>
        <w:pStyle w:val="Heading2"/>
        <w:keepNext/>
        <w:spacing w:after="100" w:before="220"/>
      </w:pPr>
      <w:r>
        <w:t xml:space="preserve">M-9189 · Dökme alkollü içkiler, tütün veya yeniden tertip edilmiş tütün içeren ürünlerin ve alkollü içki hazırlanmasında kullanılabilecek konsantre içki ithalatı yasaktır. (Ürün Güvenliği ve Denetimi: 2026/19 - Ek 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İthal Edilemeyecek Ürünler Listesi kapsamındadır. Dökme alkollü içkilerin, alkollü içki kökenli karışım içkilerin, alkollü içki üretiminde kullanılabilecek tarımsal kökenli distilatların, tütün veya yeniden tertip edilmiş tütün içeren ürünlerin ve su, gıda alkolü gibi hammadde veya katkı maddeleri ilavesiyle alkollü içki hazırlanmasında kullanılabilecek konsantre içkilerin serbest dolaşımı ve ithali; test, numune, araştırma ve geliştirme amacıyla ithal edilenler ile tütün işleme tesisinde işlenmek üzere olanlar hariç şark tipi tütün ve tütün tozu ithalatı yapılamaz. (Ürün Güvenliği ve Denetimi: 2026/19 - Madde 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Tütün, Tütün Mamulleri, Alkol ve Alkollü İçkilerin İthalat Denetimi Tebliği (Ürün Güvenliği ve Denetimi: 2026/19) İlgili diğer mevzuat kalemlerini(6) görmek için tıklayınız 1. Etil Alkol ve Metanolün Üretimi ile İç ve Dış Ticaretine İlişkin Usul ve Esaslar Hakkında Yönetmelik (Yayım.Trh.: 30.10.2011) Etil alkol ve metanolün üretimi ile iç ve dış ticaretine, denatürasyonuna, ambalajlanmasına, dağıtımına, üretimde kullanılması amacıyla elde bulundurulmasına, depolanmasına, geri kazanımına ve işlemesine ilişkin izin, izleme ve denetim usul ve esasları hakkında yönetmelik.2. Tütün Mamullerinin Üretim ve Ticaretine İlişkin Usul ve Esaslar Hakkında Yönetmelik (Yayım.Trh.: 4.11.2010) Tütün mamulleri üretim tesislerinin kurulması, faaliyeti, proje tadilatı, her türlü devir işlemleri, yer değişikliği, kapatılması ile tütün mamullerinin; piyasaya arz koşulları, iç ve dış ticareti, fiyatlandırılması, imhası ile bunların yürürlükteki mevzuat dahilinde izin, izleme ve denetimlerine ilişkin usul ve esaslar hakkında yönetmelik.3. Tütün Üretimi, İşlenmesi, İç ve Dış Ticareti ile İlgili Usul ve Esaslar Hakkında Yönetmelik (Yayım.Trh.: 10.07.2010) Tütün üretimi, üretici tütünlerinin alım satımı, tütünlerin işlenmesi, depolanması, tütün işleme tesislerinin kurulması, tütün iç ve dış ticareti, denetimi ve üretici ile alıcının hak ve yükümlülükleri ile ilgili usul ve esasların belirlenmesi hk.</w:t>
      </w:r>
    </w:p>
    <w:p>
      <w:pPr>
        <w:spacing w:after="60" w:line="260"/>
      </w:pPr>
      <w:r>
        <w:rPr>
          <w:sz w:val="19"/>
          <w:szCs w:val="19"/>
        </w:rPr>
        <w:t xml:space="preserve">4. Puro ve Sigarillo İthalatı, Fiyatının Belirlenmesi ve Yurt İçinde Pazarlanmasına İlişkin Usul ve Esaslar Hakkında Karar - 2008/13482 (Yayım.Trh.: 16.04.2008) Bu Kararın amacı, 4733 sayılı Kanunun 6 ncı maddesinde belirtilen marka bazında üretim miktarlarına ilişkin şartları yerine getirmeyenlerce yapılacak puro ve sigarillo ithalatı, ithal edilen puro ve sigarilloların fiyatının belirlenmesi ve yurt içinde pazarlanmasına ilişkin usul ve esasları düzenlemektir.5. Sarmalık Kıyılmış Tütün Mamullerinin Üretimi, Ambalajlanması ve Piyasaya Arzına İlişkin Usul ve Esaslar Hakkında Yönetmelik (Yayım.Trh.: 12.10.2005) Yürürlükte DeğilSarmalık kıyılmış tütün mamulünün üretilmesi, ambalajlanması ve piyasaya arzına ilişkin üretici ve dağıtıcılar tarafından alınacak önlemlere ilişkin usul ve esaslar hakkında Yönetmelik6. Alkol ve Alkollü İçkilerin İç ve Dış Ticaretine İlişkin Usul ve Esaslar Hakkında Yönetmelik (Yayım.Trh.: 6.06.2003) Alkol, alkollü içkiler ve metanolün iç ve dış ticareti, dağıtımı ile izin, izleme ve denetim usul ve esasları.</w:t>
      </w:r>
    </w:p>
    <w:p>
      <w:pPr>
        <w:pStyle w:val="Heading2"/>
        <w:keepNext/>
        <w:spacing w:after="100" w:before="220"/>
      </w:pPr>
      <w:r>
        <w:t xml:space="preserve">M-9190 · 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1/A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 2026/20 - EK 1/A)</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kalemlerini(3)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Risk Yönetimi ve Kontrol Genel Müdürlüğünün 2017/15 Sayılı Genelgesi (Tek Pencere Sistemi-E-Devlet) (Yayım.Trh.: 30.11.2017) 30.11.2017 tarihinden itibaren Tek Pencere Sisteminde E-Devlet Kapısı üzeriden e-başvuru ile yapılacak olan TPS ler hk.3.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M-9361 · Katar için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Katar Devleti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M-9414 · Güney Kore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Güney Kore için şark tipi haricindeki diğer tütünler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M-9417 · 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M-9418 · EFTA üyesi ülkeler ve Faroe Adaları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 ve Faroe Adaları için DÜ sütunundaki gümrük vergileri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M-9419 · EFTA üyesi ülkelerden Norveç Krallığı, İzlanda Cumhuriyeti ve Faroe Adaları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Norveç Krallığı, İzlanda Cumhuriyeti ve Faroe Adaları için DÜ sütunundaki gümrük vergileri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M-9663 · 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bölgeler dâhil Türkiye Cumhuriyeti Gümrük Bölgesine girişi, ithalatı, transit rejimine tabi tutulması ile bu bölgeden çıkışı resmî kontrole tabidir. Resmî kontroller ülkeye ilk giriş noktasında yapılır. (Md. 5, Md. 7).</w:t>
      </w:r>
    </w:p>
    <w:p>
      <w:pPr>
        <w:spacing w:after="60" w:line="260"/>
      </w:pPr>
      <w:r>
        <w:rPr>
          <w:sz w:val="19"/>
          <w:szCs w:val="19"/>
        </w:rPr>
        <w:t xml:space="preserve">Ülkeye giriş ve çıkış işlemleri ile başvurular BKKTS (Bitki Karantinası Kayıt ve Takip Sistemi) üzerinden yürütülür. (Md. 6, Md. 8/2, Md. 19/1).</w:t>
      </w:r>
    </w:p>
    <w:p>
      <w:pPr>
        <w:spacing w:after="60" w:line="260"/>
      </w:pPr>
      <w:r>
        <w:rPr>
          <w:sz w:val="19"/>
          <w:szCs w:val="19"/>
        </w:rPr>
        <w:t xml:space="preserve">İTHALATTA, ihracatçı ülke tarafından düzenlenen Bitki Sağlık Sertifikasının (veya Bakanlıkça kabul edilen elektronik eşdeğerinin) ibrazı zorunludur. Bitki Sağlık Sertifikası olmadan resmî kontrole başlanmaz. İthalat öncesinde ilgili müdürlüğe sevkiyat bildirimi yapılır; bildirim denizyolunda en az 24 saat, karayolu ve demiryolunda en az 12 saat, havayolunda ise en az 4 saat önce yapılmalı, bildirim ile kontrol arasındaki süre 5 iş gününü aşmamalıdır. Eşya belge, beyan ve bitki sağlığı kontrolüne tabi tutulur; gerekli hallerde numune alınarak laboratuvar analizi yapılabilir. GTİP'i kontrol listesinde yer almakla birlikte, parantez içi ifadeyle kapsam dışı bırakılan ürünlerde Bitki Sağlık Sertifikası aranmaz. (Md. 8, Md. 22/8, Md. 23/7).</w:t>
      </w:r>
    </w:p>
    <w:p>
      <w:pPr>
        <w:spacing w:after="60" w:line="260"/>
      </w:pPr>
      <w:r>
        <w:rPr>
          <w:sz w:val="19"/>
          <w:szCs w:val="19"/>
        </w:rPr>
        <w:t xml:space="preserve">İlk giriş noktasında kontrolün tamamlanamadığı durumlarda, Bitki Sağlığı Dolaşım Belgesi düzenlenerek eşya yetkili başka bir giriş noktasına veya onaylı kontrol yerine sevk edilebilir (Md. 8/8).</w:t>
      </w:r>
    </w:p>
    <w:p>
      <w:pPr>
        <w:spacing w:after="60" w:line="260"/>
      </w:pPr>
      <w:r>
        <w:rPr>
          <w:sz w:val="19"/>
          <w:szCs w:val="19"/>
        </w:rPr>
        <w:t xml:space="preserve">İHRACATTA, alıcı ülkenin bitki sağlığı şartlarının sağlanması halinde Bitki Sağlık Sertifikası düzenlenir. Fiziki veya elektronik ortamda düzenlenen Bitki Sağlık Sertifikası gümrük idaresince aranır.</w:t>
      </w:r>
    </w:p>
    <w:p>
      <w:pPr>
        <w:spacing w:after="60" w:line="260"/>
      </w:pPr>
      <w:r>
        <w:rPr>
          <w:sz w:val="19"/>
          <w:szCs w:val="19"/>
        </w:rPr>
        <w:t xml:space="preserve">Yaş meyve ve sebzeler ile EK-5 kapsamındaki ürünlerde, Bitki Sağlık Sertifikasına ait Tek Pencere Sistemi (TPS) ID numarasının gümrük beyannamesinin ilgili alanına kaydedilmesi zorunludur. Bitki Sağlık Sertifikasının düzenlendiği tarihten itibaren 14 gün içinde ürünün çıkış yapması gerekir.</w:t>
      </w:r>
    </w:p>
    <w:p>
      <w:pPr>
        <w:spacing w:after="60" w:line="260"/>
      </w:pPr>
      <w:r>
        <w:rPr>
          <w:sz w:val="19"/>
          <w:szCs w:val="19"/>
        </w:rPr>
        <w:t xml:space="preserve">TRANSİT işlemlerinde Bitki Sağlık Sertifikası veya Yeniden İhracat (Re-Export) Bitki Sağlık Sertifikası aranır. Transit eşya gerekli hallerde resmî kontrole tabi tutulur ve kapalı, mühürlü taşıma araçlarıyla taşınır. (Md. 9)</w:t>
      </w:r>
    </w:p>
    <w:p>
      <w:pPr>
        <w:spacing w:after="60" w:line="260"/>
      </w:pPr>
      <w:r>
        <w:rPr>
          <w:sz w:val="19"/>
          <w:szCs w:val="19"/>
        </w:rPr>
        <w:t xml:space="preserve">Bitki sağlığı şartlarını taşımayan veya zararlı organizma tespit edilen sevkiyatlarda fümigasyon/dezenfeksiyon uygulanabilir; ürünün ülkeye girişine izin verilmeyebilir, iadesine veya imhasına karar verilebilir. (Md. 16).</w:t>
      </w:r>
    </w:p>
    <w:p>
      <w:pPr>
        <w:spacing w:after="60" w:line="260"/>
      </w:pPr>
      <w:r>
        <w:rPr>
          <w:sz w:val="19"/>
          <w:szCs w:val="19"/>
        </w:rPr>
        <w:t xml:space="preserve">ISPM 15 işaretli ahşap ambalaj malzemelerinde Bitki Sağlık Sertifikası aranmaz. (Md. 23/4-5)</w:t>
      </w:r>
    </w:p>
    <w:p>
      <w:pPr>
        <w:spacing w:after="60" w:line="260"/>
      </w:pPr>
      <w:r>
        <w:rPr>
          <w:sz w:val="19"/>
          <w:szCs w:val="19"/>
        </w:rPr>
        <w:t xml:space="preserve">Yolcu beraberinde getirilen ve 3 kg'ı geçmeyen taze ve kuru meyve-sebzelerde Bitki Sağlık Sertifikası aranmaz. (Md. 23/2)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 İlgili diğer mevzuat kalemlerini(7) görmek için tıklayınız 1. Gümrükler Genel Müdürlüğünün 02.06.2026 tarihli ve 122670462 sayılı yazısı (Dereotu ve Kişniş Tohumlarının Ülkemize İthalatı) (Yayım.Trh.: 2.06.2026) 0910.99.99.00.19 GTİP li dereotu tohumu ile 09.09 GTİP li kişniş tohumu ithalatında, 01.07.2026 tarihinden itibaren ihracatçı ülke tarafından düzenlenmiş Bitki Sağlık Sertifikası (BSS) aranacağı, BSS bulunmayan veya bitki sağlığı kontrollerinde uygunsuzluk tespit edilen ürünlerin girişine izin verilmeyerek iade veya imha edileceği hk.2.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hk.3.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hk.4. Tarım ve Orman Bakanlığı Gıda ve Kontrol Genel Müdürlüğünün 20.09.2021 tarihli ve 2736310 sayılı yazısı (Domates, Biber ve Kabak Tohumlarının İthalat Kontrolleri hk.) (Yayım.Trh.: 23.09.2021) Domates, Biber ve Kabak Tohumlarının İthalat Kontrolleri hk.5.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Bilimsel Çalışma, Deneme ve Çeşit Islahı Amacıyla Bitki, Bitkisel Ürün ve Diğer Maddeler ile Zararlı Organizmaların Ülkeye Girişi ve/veya Ülke İçinde Dolaşımı Hakkında Tebliğ (No: 2014/59) (Yayım.Trh.: 26.12.2014) Bitki Karantinası Yönetmeliğinin Ek-1, Ek-2, Ek-3, Ek-4 ve Ek-5 inde listelenen bitki, bitkisel ürün ve diğer maddeler ile zararlı organizmaların bilimsel çalışma, deneme ve çeşit ıslahı amacıyla ülkemize girişi ve/veya ülkemizde dolaşımı esnasında tabi olacağı esaslar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24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24 – Vergi ve Mevzuat Bilgileri</dc:title>
  <dc:creator>Gümrük Koçu - Ufuk Çetintaş</dc:creator>
  <cp:lastModifiedBy>Un-named</cp:lastModifiedBy>
  <cp:revision>1</cp:revision>
  <dcterms:created xsi:type="dcterms:W3CDTF">2026-10-21T18:18:36.999Z</dcterms:created>
  <dcterms:modified xsi:type="dcterms:W3CDTF">2026-10-21T18:18:37.001Z</dcterms:modified>
</cp:coreProperties>
</file>

<file path=docProps/custom.xml><?xml version="1.0" encoding="utf-8"?>
<Properties xmlns="http://schemas.openxmlformats.org/officeDocument/2006/custom-properties" xmlns:vt="http://schemas.openxmlformats.org/officeDocument/2006/docPropsVTypes"/>
</file>