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42</w:t>
      </w:r>
    </w:p>
    <w:p>
      <w:pPr>
        <w:spacing w:after="60"/>
      </w:pPr>
      <w:r>
        <w:rPr>
          <w:color w:val="5B6475"/>
          <w:sz w:val="24"/>
          <w:szCs w:val="24"/>
        </w:rPr>
        <w:t xml:space="preserve">Deri eşya; saraciye eşyası ve eyer ve koşum takımları; seyahat eşyası, el çantaları ve benzeri mahfazalar; hayvan bağırsağından mamul eşya (ipek böceği bağırsağı hariç)</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42 kapsamındaki 6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Her tür hayvan için saraciye eşyası, eyer ve koşum takımları (koşum kayışları, yularlar, dişlikler, burunsalıklar, eyer örtüleri, eyer torbaları, köpek elbiseleri ve benzerleri) (imal edildiği madde ne olursa olsun)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Sandıklar, bavullar, valizler, makyaj valizleri, evrak-iş çantaları, okul çantaları, gözlük kılıfları, dürbün mahfazaları, fotoğraf makinası mahfazası, müzik aletleri mahfazaları, silah ve tabanca mahfazaları ve benzeri mahfazalar; tabii veya terkip yoluyla elde edilen deri ve köseleden, plastik madde yapraklarından, dokumaya elverişli maddelerden, vulkanize edilmiş liflerden, kartondan yapılmış veya tamamen yahut kısmen bu maddelerle veya kağıtla kaplanmış seyahat çantaları, izole edilmiş yiyecek veya içecek torbaları, tuvalet çantaları,sırt çantaları el çantaları, erzak çantaları,portföyler, para keseleri, harita ve kimlik mahfazaları, sigara kutuları, tabaka ve tütün kese ve kutuları takım çantaları, spor çantaları, şişe mahfazaları, mücevher kutuları, pudra -baharat -barut kutuları, bıçak kılıfları ve benzeri mahfazalar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veya terkip yoluyla elde edilen deri ve köseleden giyim eşyası ve aksesuarı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veya terkip yoluyla elde edilen deri ve köseleden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4206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Bağırsak (ipek böceği bağırsağı hariç), kursak, mesane ve veterden mamul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bl>
    <w:p>
      <w:pPr>
        <w:pStyle w:val="Heading1"/>
        <w:keepNext/>
        <w:pageBreakBefore/>
        <w:pBdr>
          <w:bottom w:val="single" w:color="C9CED8" w:sz="6" w:space="4"/>
        </w:pBdr>
        <w:spacing w:after="140" w:before="200"/>
      </w:pPr>
      <w:r>
        <w:t xml:space="preserve">4201 – Her tür hayvan için saraciye eşyası, eyer ve koşum takımları (koşum kayışları, yularlar, dişlikler, burunsalıklar, eyer örtüleri, eyer torbaları, köpek elbiseleri ve benzerleri) (imal edildiği madde ne olursa olsun)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4201.00.00.00.00</w:t>
            </w:r>
          </w:p>
          <w:p>
            <w:pPr>
              <w:spacing w:after="0" w:line="240"/>
              <w:jc w:val="left"/>
            </w:pPr>
            <w:r>
              <w:rPr>
                <w:b w:val="false"/>
                <w:bCs w:val="false"/>
                <w:sz w:val="15"/>
                <w:szCs w:val="15"/>
              </w:rPr>
              <w:t xml:space="preserve">Her tür hayvan için saraciye eşyası, eyer ve koşum takımları (koşum kayışları, yularlar, dişlikler, burunsalıklar, eyer örtüleri, eyer torbaları, köpek elbiseleri ve benzerleri) (imal edildiği madde ne olursa olsun)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(G.Y.Ü) de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eşya(ipek böceği guddesi hariç) (42.02 ve 42.03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M-9132</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M-9140</w:t>
      </w:r>
    </w:p>
    <w:p>
      <w:pPr>
        <w:keepNext/>
        <w:spacing w:after="60" w:before="140"/>
      </w:pPr>
      <w:r>
        <w:rPr>
          <w:b/>
          <w:bCs/>
          <w:color w:val="2F5BD3"/>
          <w:sz w:val="20"/>
          <w:szCs w:val="20"/>
        </w:rPr>
        <w:t xml:space="preserve">3.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 hayvan için saraciye eşyası, eyer ve koşum takımları (koşum kayışları, yularlar, dişlikler, burunsalıklar, eyer örtüleri, eyer torbaları, köpek elbiseleri ve benzerleri) (imal edildiği madde ne olursa olsun)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 hayvan için saraciye eşyası, eyer ve koşum takımları (koşum kayışları, yularlar, dişlikler, burunsalıklar, eyer örtüleri, eyer torbaları, köpek elbiseleri ve benzerleri) (imal edildiği madde ne olursa olsun)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 hayvan için saraciye eşyası, eyer ve koşum takımları (koşum kayışları, yularlar, dişlikler, burunsalıklar, eyer örtüleri, eyer torbaları, köpek elbiseleri ve benzerleri) (imal edildiği madde ne olursa olsun)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 hayvan için saraciye eşyası, eyer ve koşum takımları (koşum kayışları, yularlar, dişlikler, burunsalıklar, eyer örtüleri, eyer torbaları, köpek elbiseleri ve benzerleri) (imal edildiği madde ne olursa olsun)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 hayvan için saraciye eşyası, eyer ve koşum takımları (koşum kayışları, yularlar, dişlikler, burunsalıklar, eyer örtüleri, eyer torbaları, köpek elbiseleri ve benzerleri) (imal edildiği madde ne olursa olsun)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Her tür hayvan için saraciye eşyası, eyer ve koşum takımları (koşum kayışları, yularlar, dişlikler, burunsalıklar, eyer örtüleri, eyer torbaları, köpek elbiseleri ve benzerleri) (imal edildiği madde ne olursa olsun)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 hayvan için saraciye eşyası, eyer ve koşum takımları (koşum kayışları, yularlar, dişlikler, burunsalıklar, eyer örtüleri, eyer torbaları, köpek elbiseleri ve benzerleri) (imal edildiği madde ne olursa olsun)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4202 – Sandıklar, bavullar, valizler, makyaj valizleri, evrak-iş çantaları, okul çantaları, gözlük kılıfları, dürbün mahfazaları, fotoğraf makinası mahfazası, müzik aletleri mahfazaları, silah ve tabanca mahfazaları ve benzeri mahfazalar; tabii veya terkip yoluyla elde edilen deri ve köseleden, plastik madde yapraklarından, dokumaya elverişli maddelerden, vulkanize edilmiş liflerden, kartondan yapılmış veya tamamen yahut kısmen bu maddelerle veya kağıtla kaplanmış seyahat çantaları, izole edilmiş yiyecek veya içecek torbaları, tuvalet çantaları,sırt çantaları el çantaları, erzak çantaları,portföyler, para keseleri, harita ve kimlik mahfazaları, sigara kutuları, tabaka ve tütün kese ve kutuları takım çantaları, spor çantaları, şişe mahfazaları, mücevher kutuları, pudra -baharat -barut kutuları, bıçak kılıfları ve benzeri mahfazalar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4202.11.10.00.11</w:t>
            </w:r>
          </w:p>
          <w:p>
            <w:pPr>
              <w:spacing w:after="0" w:line="240"/>
              <w:jc w:val="left"/>
            </w:pPr>
            <w:r>
              <w:rPr>
                <w:b w:val="false"/>
                <w:bCs w:val="false"/>
                <w:sz w:val="15"/>
                <w:szCs w:val="15"/>
              </w:rPr>
              <w:t xml:space="preserve">Tabii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4202.11.10.00.12</w:t>
            </w:r>
          </w:p>
          <w:p>
            <w:pPr>
              <w:spacing w:after="0" w:line="240"/>
              <w:jc w:val="left"/>
            </w:pPr>
            <w:r>
              <w:rPr>
                <w:b w:val="false"/>
                <w:bCs w:val="false"/>
                <w:sz w:val="15"/>
                <w:szCs w:val="15"/>
              </w:rPr>
              <w:t xml:space="preserve">Terkip yoluyla elde edilen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4202.11.10.00.13</w:t>
            </w:r>
          </w:p>
          <w:p>
            <w:pPr>
              <w:spacing w:after="0" w:line="240"/>
              <w:jc w:val="left"/>
            </w:pPr>
            <w:r>
              <w:rPr>
                <w:b w:val="false"/>
                <w:bCs w:val="false"/>
                <w:sz w:val="15"/>
                <w:szCs w:val="15"/>
              </w:rPr>
              <w:t xml:space="preserve">Rugandan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4202.11.90.00.11</w:t>
            </w:r>
          </w:p>
          <w:p>
            <w:pPr>
              <w:spacing w:after="0" w:line="240"/>
              <w:jc w:val="left"/>
            </w:pPr>
            <w:r>
              <w:rPr>
                <w:b w:val="false"/>
                <w:bCs w:val="false"/>
                <w:sz w:val="15"/>
                <w:szCs w:val="15"/>
              </w:rPr>
              <w:t xml:space="preserve">Tabii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4202.11.90.00.12</w:t>
            </w:r>
          </w:p>
          <w:p>
            <w:pPr>
              <w:spacing w:after="0" w:line="240"/>
              <w:jc w:val="left"/>
            </w:pPr>
            <w:r>
              <w:rPr>
                <w:b w:val="false"/>
                <w:bCs w:val="false"/>
                <w:sz w:val="15"/>
                <w:szCs w:val="15"/>
              </w:rPr>
              <w:t xml:space="preserve">Terkip yoluyla elde edilen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4202.11.90.00.13</w:t>
            </w:r>
          </w:p>
          <w:p>
            <w:pPr>
              <w:spacing w:after="0" w:line="240"/>
              <w:jc w:val="left"/>
            </w:pPr>
            <w:r>
              <w:rPr>
                <w:b w:val="false"/>
                <w:bCs w:val="false"/>
                <w:sz w:val="15"/>
                <w:szCs w:val="15"/>
              </w:rPr>
              <w:t xml:space="preserve">Rugandan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p>
            <w:pPr>
              <w:spacing w:after="0" w:line="240"/>
              <w:jc w:val="left"/>
            </w:pPr>
            <w:r>
              <w:rPr>
                <w:b w:val="false"/>
                <w:bCs w:val="false"/>
                <w:sz w:val="15"/>
                <w:szCs w:val="15"/>
              </w:rPr>
              <w:t xml:space="preserve">Evrak çantaları,okul çantaları ve benzeri mahfazalar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p>
            <w:pPr>
              <w:spacing w:after="0" w:line="240"/>
              <w:jc w:val="left"/>
            </w:pPr>
            <w:r>
              <w:rPr>
                <w:b w:val="false"/>
                <w:bCs w:val="false"/>
                <w:sz w:val="15"/>
                <w:szCs w:val="15"/>
              </w:rPr>
              <w:t xml:space="preserve">Kalıplanmış plastik maddelerden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4202.12.91.10.00</w:t>
            </w:r>
          </w:p>
          <w:p>
            <w:pPr>
              <w:spacing w:after="0" w:line="240"/>
              <w:jc w:val="left"/>
            </w:pPr>
            <w:r>
              <w:rPr>
                <w:b w:val="false"/>
                <w:bCs w:val="false"/>
                <w:sz w:val="15"/>
                <w:szCs w:val="15"/>
              </w:rPr>
              <w:t xml:space="preserve">Elastiki veya kauçuklu olmayan örme eşyadan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4202.12.99.10.00</w:t>
            </w:r>
          </w:p>
          <w:p>
            <w:pPr>
              <w:spacing w:after="0" w:line="240"/>
              <w:jc w:val="left"/>
            </w:pPr>
            <w:r>
              <w:rPr>
                <w:b w:val="false"/>
                <w:bCs w:val="false"/>
                <w:sz w:val="15"/>
                <w:szCs w:val="15"/>
              </w:rPr>
              <w:t xml:space="preserve">Elastiki veya kauçuklu olmayan örme eşyadan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p>
            <w:pPr>
              <w:spacing w:after="0" w:line="240"/>
              <w:jc w:val="left"/>
            </w:pPr>
            <w:r>
              <w:rPr>
                <w:b w:val="false"/>
                <w:bCs w:val="false"/>
                <w:sz w:val="15"/>
                <w:szCs w:val="15"/>
              </w:rPr>
              <w:t xml:space="preserve">Aluminyumdan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4202.19.90.10.00</w:t>
            </w:r>
          </w:p>
          <w:p>
            <w:pPr>
              <w:spacing w:after="0" w:line="240"/>
              <w:jc w:val="left"/>
            </w:pPr>
            <w:r>
              <w:rPr>
                <w:b w:val="false"/>
                <w:bCs w:val="false"/>
                <w:sz w:val="15"/>
                <w:szCs w:val="15"/>
              </w:rPr>
              <w:t xml:space="preserve">Ahşaptan veya nikelden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4202.19.90.30.00</w:t>
            </w:r>
          </w:p>
          <w:p>
            <w:pPr>
              <w:spacing w:after="0" w:line="240"/>
              <w:jc w:val="left"/>
            </w:pPr>
            <w:r>
              <w:rPr>
                <w:b w:val="false"/>
                <w:bCs w:val="false"/>
                <w:sz w:val="15"/>
                <w:szCs w:val="15"/>
              </w:rPr>
              <w:t xml:space="preserve">Demir döküm ,demir veya çelikten veya çinkodan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4202.19.90.50.00</w:t>
            </w:r>
          </w:p>
          <w:p>
            <w:pPr>
              <w:spacing w:after="0" w:line="240"/>
              <w:jc w:val="left"/>
            </w:pPr>
            <w:r>
              <w:rPr>
                <w:b w:val="false"/>
                <w:bCs w:val="false"/>
                <w:sz w:val="15"/>
                <w:szCs w:val="15"/>
              </w:rPr>
              <w:t xml:space="preserve">Bakırdan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4202.21.00.00.00</w:t>
            </w:r>
          </w:p>
          <w:p>
            <w:pPr>
              <w:spacing w:after="0" w:line="240"/>
              <w:jc w:val="left"/>
            </w:pPr>
            <w:r>
              <w:rPr>
                <w:b w:val="false"/>
                <w:bCs w:val="false"/>
                <w:sz w:val="15"/>
                <w:szCs w:val="15"/>
              </w:rPr>
              <w:t xml:space="preserve">Dış yüzleri tabii veya terkip yoluyla elde edilen deri ve kösele - den veya rugandan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p>
            <w:pPr>
              <w:spacing w:after="0" w:line="240"/>
              <w:jc w:val="left"/>
            </w:pPr>
            <w:r>
              <w:rPr>
                <w:b w:val="false"/>
                <w:bCs w:val="false"/>
                <w:sz w:val="15"/>
                <w:szCs w:val="15"/>
              </w:rPr>
              <w:t xml:space="preserve">Plastikten mamul madde yapraklarından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4202.22.90.10.00</w:t>
            </w:r>
          </w:p>
          <w:p>
            <w:pPr>
              <w:spacing w:after="0" w:line="240"/>
              <w:jc w:val="left"/>
            </w:pPr>
            <w:r>
              <w:rPr>
                <w:b w:val="false"/>
                <w:bCs w:val="false"/>
                <w:sz w:val="15"/>
                <w:szCs w:val="15"/>
              </w:rPr>
              <w:t xml:space="preserve">Elastiki veya kauçuklu olmayan örme eşyadan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4202.31.00.00.00</w:t>
            </w:r>
          </w:p>
          <w:p>
            <w:pPr>
              <w:spacing w:after="0" w:line="240"/>
              <w:jc w:val="left"/>
            </w:pPr>
            <w:r>
              <w:rPr>
                <w:b w:val="false"/>
                <w:bCs w:val="false"/>
                <w:sz w:val="15"/>
                <w:szCs w:val="15"/>
              </w:rPr>
              <w:t xml:space="preserve">Dış yüzleri tabii veya terkip yoluyla elde edilen deri ve kösele - den veya rugandan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p>
            <w:pPr>
              <w:spacing w:after="0" w:line="240"/>
              <w:jc w:val="left"/>
            </w:pPr>
            <w:r>
              <w:rPr>
                <w:b w:val="false"/>
                <w:bCs w:val="false"/>
                <w:sz w:val="15"/>
                <w:szCs w:val="15"/>
              </w:rPr>
              <w:t xml:space="preserve">Plastikten mamul madde yapraklarından yapılmış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4202.32.90.10.00</w:t>
            </w:r>
          </w:p>
          <w:p>
            <w:pPr>
              <w:spacing w:after="0" w:line="240"/>
              <w:jc w:val="left"/>
            </w:pPr>
            <w:r>
              <w:rPr>
                <w:b w:val="false"/>
                <w:bCs w:val="false"/>
                <w:sz w:val="15"/>
                <w:szCs w:val="15"/>
              </w:rPr>
              <w:t xml:space="preserve">Elastiki veya kauçuklu olmayan örme eşyadan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4202.39.00.10.00</w:t>
            </w:r>
          </w:p>
          <w:p>
            <w:pPr>
              <w:spacing w:after="0" w:line="240"/>
              <w:jc w:val="left"/>
            </w:pPr>
            <w:r>
              <w:rPr>
                <w:b w:val="false"/>
                <w:bCs w:val="false"/>
                <w:sz w:val="15"/>
                <w:szCs w:val="15"/>
              </w:rPr>
              <w:t xml:space="preserve">Aluminyumdan, demir döküm veya çelikten veya çinkodan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4202.39.00.20.00</w:t>
            </w:r>
          </w:p>
          <w:p>
            <w:pPr>
              <w:spacing w:after="0" w:line="240"/>
              <w:jc w:val="left"/>
            </w:pPr>
            <w:r>
              <w:rPr>
                <w:b w:val="false"/>
                <w:bCs w:val="false"/>
                <w:sz w:val="15"/>
                <w:szCs w:val="15"/>
              </w:rPr>
              <w:t xml:space="preserve">Ahşap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4202.39.00.30.00</w:t>
            </w:r>
          </w:p>
          <w:p>
            <w:pPr>
              <w:spacing w:after="0" w:line="240"/>
              <w:jc w:val="left"/>
            </w:pPr>
            <w:r>
              <w:rPr>
                <w:b w:val="false"/>
                <w:bCs w:val="false"/>
                <w:sz w:val="15"/>
                <w:szCs w:val="15"/>
              </w:rPr>
              <w:t xml:space="preserve">Bakırdan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4202.39.00.40.00</w:t>
            </w:r>
          </w:p>
          <w:p>
            <w:pPr>
              <w:spacing w:after="0" w:line="240"/>
              <w:jc w:val="left"/>
            </w:pPr>
            <w:r>
              <w:rPr>
                <w:b w:val="false"/>
                <w:bCs w:val="false"/>
                <w:sz w:val="15"/>
                <w:szCs w:val="15"/>
              </w:rPr>
              <w:t xml:space="preserve">Nikelden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4202.39.00.50.00</w:t>
            </w:r>
          </w:p>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4202.39.00.60.00</w:t>
            </w:r>
          </w:p>
          <w:p>
            <w:pPr>
              <w:spacing w:after="0" w:line="240"/>
              <w:jc w:val="left"/>
            </w:pPr>
            <w:r>
              <w:rPr>
                <w:b w:val="false"/>
                <w:bCs w:val="false"/>
                <w:sz w:val="15"/>
                <w:szCs w:val="15"/>
              </w:rPr>
              <w:t xml:space="preserve">İşlenmiş yontulmaya elverişli bitkisel ve mineral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4202.91.10.00.11</w:t>
            </w:r>
          </w:p>
          <w:p>
            <w:pPr>
              <w:spacing w:after="0" w:line="240"/>
              <w:jc w:val="left"/>
            </w:pPr>
            <w:r>
              <w:rPr>
                <w:b w:val="false"/>
                <w:bCs w:val="false"/>
                <w:sz w:val="15"/>
                <w:szCs w:val="15"/>
              </w:rPr>
              <w:t xml:space="preserve">Tabii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4202.91.10.00.12</w:t>
            </w:r>
          </w:p>
          <w:p>
            <w:pPr>
              <w:spacing w:after="0" w:line="240"/>
              <w:jc w:val="left"/>
            </w:pPr>
            <w:r>
              <w:rPr>
                <w:b w:val="false"/>
                <w:bCs w:val="false"/>
                <w:sz w:val="15"/>
                <w:szCs w:val="15"/>
              </w:rPr>
              <w:t xml:space="preserve">Terkip yoluyla elde edilen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4202.91.10.00.13</w:t>
            </w:r>
          </w:p>
          <w:p>
            <w:pPr>
              <w:spacing w:after="0" w:line="240"/>
              <w:jc w:val="left"/>
            </w:pPr>
            <w:r>
              <w:rPr>
                <w:b w:val="false"/>
                <w:bCs w:val="false"/>
                <w:sz w:val="15"/>
                <w:szCs w:val="15"/>
              </w:rPr>
              <w:t xml:space="preserve">Rugandan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p>
            <w:pPr>
              <w:spacing w:after="0" w:line="240"/>
              <w:jc w:val="left"/>
            </w:pPr>
            <w:r>
              <w:rPr>
                <w:b w:val="false"/>
                <w:bCs w:val="false"/>
                <w:sz w:val="15"/>
                <w:szCs w:val="15"/>
              </w:rPr>
              <w:t xml:space="preserve">Seyahat çantaları, tuvalet çantaları, sırt çantaları,spor çantaları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p>
            <w:pPr>
              <w:spacing w:after="0" w:line="240"/>
              <w:jc w:val="left"/>
            </w:pPr>
            <w:r>
              <w:rPr>
                <w:b w:val="false"/>
                <w:bCs w:val="false"/>
                <w:sz w:val="15"/>
                <w:szCs w:val="15"/>
              </w:rPr>
              <w:t xml:space="preserve">Müzik aletleri mahfazaları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4202.92.91.10.00</w:t>
            </w:r>
          </w:p>
          <w:p>
            <w:pPr>
              <w:spacing w:after="0" w:line="240"/>
              <w:jc w:val="left"/>
            </w:pPr>
            <w:r>
              <w:rPr>
                <w:b w:val="false"/>
                <w:bCs w:val="false"/>
                <w:sz w:val="15"/>
                <w:szCs w:val="15"/>
              </w:rPr>
              <w:t xml:space="preserve">Elastiki veya kauçuklu olmayan örme eşyadan ve mensucattan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4202.92.98.10.00</w:t>
            </w:r>
          </w:p>
          <w:p>
            <w:pPr>
              <w:spacing w:after="0" w:line="240"/>
              <w:jc w:val="left"/>
            </w:pPr>
            <w:r>
              <w:rPr>
                <w:b w:val="false"/>
                <w:bCs w:val="false"/>
                <w:sz w:val="15"/>
                <w:szCs w:val="15"/>
              </w:rPr>
              <w:t xml:space="preserve">Elastiki veya kauçuklu olmayan örme eşyadan ve mensucattan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4202.99.00.10.00</w:t>
            </w:r>
          </w:p>
          <w:p>
            <w:pPr>
              <w:spacing w:after="0" w:line="240"/>
              <w:jc w:val="left"/>
            </w:pPr>
            <w:r>
              <w:rPr>
                <w:b w:val="false"/>
                <w:bCs w:val="false"/>
                <w:sz w:val="15"/>
                <w:szCs w:val="15"/>
              </w:rPr>
              <w:t xml:space="preserve">Aluminyumdan, demir döküm veya çelikten veya çinkodan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4202.99.00.20.00</w:t>
            </w:r>
          </w:p>
          <w:p>
            <w:pPr>
              <w:spacing w:after="0" w:line="240"/>
              <w:jc w:val="left"/>
            </w:pPr>
            <w:r>
              <w:rPr>
                <w:b w:val="false"/>
                <w:bCs w:val="false"/>
                <w:sz w:val="15"/>
                <w:szCs w:val="15"/>
              </w:rPr>
              <w:t xml:space="preserve">Ahşap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4202.99.00.30.00</w:t>
            </w:r>
          </w:p>
          <w:p>
            <w:pPr>
              <w:spacing w:after="0" w:line="240"/>
              <w:jc w:val="left"/>
            </w:pPr>
            <w:r>
              <w:rPr>
                <w:b w:val="false"/>
                <w:bCs w:val="false"/>
                <w:sz w:val="15"/>
                <w:szCs w:val="15"/>
              </w:rPr>
              <w:t xml:space="preserve">Bakırdan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4202.99.00.40.00</w:t>
            </w:r>
          </w:p>
          <w:p>
            <w:pPr>
              <w:spacing w:after="0" w:line="240"/>
              <w:jc w:val="left"/>
            </w:pPr>
            <w:r>
              <w:rPr>
                <w:b w:val="false"/>
                <w:bCs w:val="false"/>
                <w:sz w:val="15"/>
                <w:szCs w:val="15"/>
              </w:rPr>
              <w:t xml:space="preserve">Nikelden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4202.99.00.50.00</w:t>
            </w:r>
          </w:p>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4202.99.00.60.00</w:t>
            </w:r>
          </w:p>
          <w:p>
            <w:pPr>
              <w:spacing w:after="0" w:line="240"/>
              <w:jc w:val="left"/>
            </w:pPr>
            <w:r>
              <w:rPr>
                <w:b w:val="false"/>
                <w:bCs w:val="false"/>
                <w:sz w:val="15"/>
                <w:szCs w:val="15"/>
              </w:rPr>
              <w:t xml:space="preserve">İşlenmiş yontulmaya elverişli bitkisel ve mineral maddelerden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(G.Y.Ü) de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PostaYsk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Ayakkabı, oyuncak ve gerçek veya suni deriden yapılmış çanta ve bavullar ürünlerin posta ve hızlı kargo yoluyla/internetten sipariş verilerek ithal edilmesi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İthalat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ve Nahcivandan SINIR TİCARETİ kapsamında İthalatı Uygun Görülmeyen Sanayi Ürünleri Listesi (2022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mamul madde yapraklarından yapılmış olanlar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mamul madde yapraklarından yapılmış olanlar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oyuncak benzeri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eşya(ipek böceği guddesi hariç) (42.02 ve 42.03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Sandıklar, bavullar, valizler, makyaj valizleri, evrak-iş çantaları, okul çantaları, gözlük kılıfları, dürbün mahfazaları, fotoğraf makinası mahfazası, müzik aletleri mahfazaları, silah ve tabanca mahfazaları ve benzeri mahfazalar; tabii veya terkip yoluyla elde edilen deri ve köseleden, plastik madde yapraklarından, dokumaya elverişli maddelerden, vulkanize edilmiş liflerden, kartondan yapılmış veya tamamen yahut kısmen bu maddelerle veya kağıtla kaplanmış seyahat çantaları, izole edilmiş yiyecek ve içecek torbaları, tuvalet çantaları, sırt çantaları, el çantaları, erzak çantaları, portföyler, para keseleri, harita ve kimlik mahfazaları, sigara kutuları, tabaka ve tütün kese ve kutuları, takım çantaları, spor çantaları, şişe mahfazaları, mücevher kutuları, pudra-baharat-barut kutuları, bıçak kılıfları ve benzeri mahfazalar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M-9132</w:t>
      </w:r>
    </w:p>
    <w:p>
      <w:pPr>
        <w:keepNext/>
        <w:spacing w:after="60" w:before="140"/>
      </w:pPr>
      <w:r>
        <w:rPr>
          <w:b/>
          <w:bCs/>
          <w:color w:val="2F5BD3"/>
          <w:sz w:val="20"/>
          <w:szCs w:val="20"/>
        </w:rPr>
        <w:t xml:space="preserve">3.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M-9140</w:t>
      </w:r>
    </w:p>
    <w:p>
      <w:pPr>
        <w:keepNext/>
        <w:spacing w:after="60" w:before="140"/>
      </w:pPr>
      <w:r>
        <w:rPr>
          <w:b/>
          <w:bCs/>
          <w:color w:val="2F5BD3"/>
          <w:sz w:val="20"/>
          <w:szCs w:val="20"/>
        </w:rPr>
        <w:t xml:space="preserve">4.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mamul madde yapraklarından yapılmış olanlar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mamul madde yapraklarından yapılmış olanlar (Kılıflar (Cep telefonu, tablet, bilgisayar kılıfı vb.) ve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veya kauçuklu olmayan örme eşyadan olanlar (Kılıflar (Cep telefonu, tablet, bilgisayar kılıfı vb.))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(Kılıflar (Cep telefonu, tablet, bilgisayar kılıfı vb.) ve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(Kılıflar (Cep telefonu, tablet, bilgisayar kılıfı vb.))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4202.92.98.90.00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(Kılıflar (Cep telefonu, tablet, bilgisayar kılıfı vb.))</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5.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Ahşaptan veya nikelden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tabii veya terkip yoluyla elde edilen deri, kösele veya rugandan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mamul madde yapraklarından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veya kauçuklu olmayan örme eşyadan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tabii veya terkip yoluyla elde edilen deri ve köseleden veya rugandan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Aluminyumdan, dökme demir veya çelikten veya çinkodan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 mahfazaları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Aluminyumdan, dökme demir veya çelikten veya çinkodan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6.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Rugandan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Rugandan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Evrak çantaları,okul çantaları ve benzeri mahfazalar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Kalıplanmış plastik maddelerden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veya kauçuklu olmayan örme eşyadan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veya kauçuklu olmayan örme eşyadan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4202.19.90.10.00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Ahşaptan veya nikelden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4202.19.90.30.00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Demir döküm ,demir veya çelikten veya çinkodan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4202.19.90.50.00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4202.19.90.90.00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tabii veya terkip yoluyla elde edilen deri ve kösele - den veya rugandan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mamul madde yapraklarından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veya kauçuklu olmayan örme eşyadan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tabii veya terkip yoluyla elde edilen deri ve kösele - den veya rugandan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mamul madde yapraklarından yapılmış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veya kauçuklu olmayan örme eşyadan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4202.32.90.90.00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Aluminyumdan, demir döküm veya çelikten veya çinkodan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bağa, sedef, fildişi, kemik, her nevi boynuz, mercan (tabii veya aglomere edilmiş) ve yontulmaya elverişli diğer hayvansal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4202.39.00.60.00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yontulmaya elverişli bitkisel ve mineral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Rugandan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Seyahat çantaları, tuvalet çantaları, sırt çantaları,spor çantaları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 mahfazaları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veya kauçuklu olmayan örme eşyadan ve mensucattan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4202.92.98.10.00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veya kauçuklu olmayan örme eşyadan ve mensucattan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4202.92.98.90.00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Aluminyumdan, demir döküm veya çelikten veya çinkodan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Ahşap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Bakırdan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4202.99.00.40.00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4202.99.00.50.00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bağa, sedef, fildişi, kemik, her nevi boynuz, mercan (tabii veya aglomere edilmiş) ve yontulmaya elverişli diğer hayvansal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4202.99.00.60.00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yontulmaya elverişli bitkisel ve mineral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7.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Evrak çantaları,okul çantaları ve benzeri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Evrak çantaları,okul çantaları ve benzeri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Evrak çantaları,okul çantaları ve benzeri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Kalıplanmış 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Kalıplanmış 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Kalıplanmış 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Ahşaptan veya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Ahşaptan veya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Ahşaptan veya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,demir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,demir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,demir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Seyahat çantaları, tuvalet çantaları, sırt çantaları,spor çantaları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Seyahat çantaları, tuvalet çantaları, sırt çantaları,spor çantaları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Seyahat çantaları, tuvalet çantaları, sırt çantaları,spor çantaları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 mahfazaları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 mahfazaları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 mahfazaları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8.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Evrak çantaları,okul çantaları ve benzeri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Kalıplanmış 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Ahşaptan veya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,demir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Seyahat çantaları, tuvalet çantaları, sırt çantaları,spor çantaları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 mahfazaları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9.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Evrak çantaları,okul çantaları ve benzeri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Evrak çantaları,okul çantaları ve benzeri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Evrak çantaları,okul çantaları ve benzeri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Evrak çantaları,okul çantaları ve benzeri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Kalıplanmış 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Kalıplanmış 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Kalıplanmış 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Kalıplanmış 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Seyahat çantaları, tuvalet çantaları, sırt çantaları,spor çantaları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Seyahat çantaları, tuvalet çantaları, sırt çantaları,spor çantaları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Seyahat çantaları, tuvalet çantaları, sırt çantaları,spor çantaları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Seyahat çantaları, tuvalet çantaları, sırt çantaları,spor çantaları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 mahfazaları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 mahfazaları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 mahfazaları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 mahfazaları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10.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4202.11.90.00.13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Evrak çantaları,okul çantaları ve benzeri mahfazalar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Kalıplanmış plastik maddelerden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4202.12.99.90.00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Ahşaptan veya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Demir döküm ,demir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4202.19.90.90.00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4202.29.00.00.00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yüzleri tabii veya terkip yoluyla elde edilen deri ve kösele - den veya 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Plastikten mamul madde yapraklarından yapılmış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4202.32.90.90.00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4202.39.00.90.00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4202.91.10.00.13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Rugandan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4202.91.80.00.00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Seyahat çantaları, tuvalet çantaları, sırt çantaları,spor çantaları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 mahfazaları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4202.92.91.90.00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Elastiki veya kauçuklu olmayan örme eşyadan ve mensucattan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4202.92.98.90.00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Aluminyumdan, demir döküm veya çelikten veya çinkodan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Ahşap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4202.99.00.30.00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Bakırdan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4202.99.00.40.00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4202.99.00.50.00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bağa, sedef, fildişi, kemik, her nevi boynuz, mercan (tabii veya aglomere edilmiş) ve yontulmaya elverişli diğer hayvansal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4202.99.00.60.00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İşlenmiş yontulmaya elverişli bitkisel ve mineral maddelerden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4202.99.00.90.00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11. </w:t>
      </w:r>
      <w:r>
        <w:rPr>
          <w:b/>
          <w:bCs/>
          <w:sz w:val="20"/>
          <w:szCs w:val="20"/>
        </w:rPr>
        <w:t xml:space="preserve">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Gerçek ve suni deriden yapılmış çantalar ve bavullar (SADECE Posta ve Hızlı Kargo ile gelenler)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20.10.2025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M-9095</w:t>
      </w:r>
    </w:p>
    <w:p>
      <w:pPr>
        <w:keepNext/>
        <w:spacing w:after="60" w:before="140"/>
      </w:pPr>
      <w:r>
        <w:rPr>
          <w:b/>
          <w:bCs/>
          <w:color w:val="2F5BD3"/>
          <w:sz w:val="20"/>
          <w:szCs w:val="20"/>
        </w:rPr>
        <w:t xml:space="preserve">12. </w:t>
      </w:r>
      <w:r>
        <w:rPr>
          <w:b/>
          <w:bCs/>
          <w:sz w:val="20"/>
          <w:szCs w:val="20"/>
        </w:rPr>
        <w:t xml:space="preserve">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ithalat kapsamında getirilen eşya (Yalnızca tekstil ürünlerinin konulduğu çıtçıtlı ve/veya fermuarlı torbalar)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M-8660</w:t>
      </w:r>
    </w:p>
    <w:p>
      <w:pPr>
        <w:keepNext/>
        <w:spacing w:after="60" w:before="140"/>
      </w:pPr>
      <w:r>
        <w:rPr>
          <w:b/>
          <w:bCs/>
          <w:color w:val="2F5BD3"/>
          <w:sz w:val="20"/>
          <w:szCs w:val="20"/>
        </w:rPr>
        <w:t xml:space="preserve">13.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15. </w:t>
      </w:r>
      <w:r>
        <w:rPr>
          <w:b/>
          <w:bCs/>
          <w:sz w:val="20"/>
          <w:szCs w:val="20"/>
        </w:rPr>
        <w:t xml:space="preserve">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ELASTİKİ VE KAUÇUKLU OLMAYAN ÖRME EŞYADAN EL ÇANTALARI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 İran İslam Cumhuriyeti</w:t>
      </w:r>
    </w:p>
    <w:p>
      <w:pPr>
        <w:spacing w:after="60" w:line="260"/>
      </w:pPr>
      <w:r>
        <w:rPr>
          <w:b/>
          <w:bCs/>
          <w:color w:val="5B6475"/>
          <w:sz w:val="19"/>
          <w:szCs w:val="19"/>
        </w:rPr>
        <w:t xml:space="preserve">Mevzuat metni: </w:t>
      </w:r>
      <w:r>
        <w:rPr>
          <w:sz w:val="19"/>
          <w:szCs w:val="19"/>
        </w:rPr>
        <w:t xml:space="preserve">Mevzuat Ekleri, M-7835</w:t>
      </w:r>
    </w:p>
    <w:p>
      <w:pPr>
        <w:keepNext/>
        <w:spacing w:after="60" w:before="140"/>
      </w:pPr>
      <w:r>
        <w:rPr>
          <w:b/>
          <w:bCs/>
          <w:color w:val="2F5BD3"/>
          <w:sz w:val="20"/>
          <w:szCs w:val="20"/>
        </w:rPr>
        <w:t xml:space="preserve">16.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4202.12.91.10.00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4202.12.91.90.00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4202.92.98.90.00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20.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AyniTesp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Geçici İhracat Eşyasında Ayniyet Tespiti gerekçesiyle kırmızı hatta yönlendirilmeyecek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M-8661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Geçici ihracat kapsamında getirilen eşya (Yalnızca tekstil ürünlerinin konulduğu çıtçıtlı ve/veya fermuarlı torbalar)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M-8661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tabii veya terkip yoluyla elde edilen deri ve kösele - den veya rugandan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yüzleri tabii veya terkip yoluyla elde edilen deri ve kösele - den veya rugandan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Dokumaya elverişli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Seyahat çantaları, tuvalet çantaları, sırt çantaları, spor çantaları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Seyahat çantaları, tuvalet çantaları, sırt çantaları,spor çantaları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4202.11.90.00.12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tarife sınırlandırma kararları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Kapatmak için bir kilidi (toka) ve bir tutma sapı olan birden fazla iç cepli plastikten taşınabilir belge mahfazası. Tüm dış kenarları sağlamlaştırmak için kıvrılımıştır.İçine belge, kağıt, dosya vb. koymak; bunları düzenlemek, saklamak ve taşımak için kullanılır ve uzun süreli kullanım için tasarlanmıştır.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Tek bölmeli ve kapanması için ön bağlantı elemanı (düğme ve lastik bant) olan portatif evrak mahfazası . Tüm kenarları ve köşeleri tekstil kumaş ile sarılıdır ve iki tarafı ve altı tamamen tekstildir. Ön ve arka parçalar dahil olmak üzere kalan yüzeyler plastikten yapılmıştır. Belgeleri, kağıtları, dosyaları v.b. ihtiva etmek, saklamak ve taşımak için kullanılır ve uzun süreli kullanım için tasarlanmıştır.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Dış yüzeyinde damgalı deri ve iç yüzeyinde dokumaya elverişli maddeler olan(boyutları yaklaşık 35×22.5×17 cm), oval şekilde ve sağlamlaştırılmış tabanlı el çantası: Fermuarlı bir cebi, küçük bir cüzdan cebi ve cep telefonu cebi olan tamamen astarla kaplı iç bölüm fermuarla açılıp kapanmaktadır. Çanta deriden iki taşıma sapına sahiptir. Deri, sadece koruyucu bir apre sağlanması amacıyla çok ince plastik kaplama ile işleme tabi tutulmuştur. Söz konusu kaplama çıplak gözle görülmemektedir.1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Plastikten yapılmış ve belirli bir cep telefonu modeli için tasarlanmış cep telefonu kılıfı . Kapakta, cep telefonunun ön kısmında yerleşik bir Dâhili Entegre Devre ile birbirine geçen bir mıknatıs bulunur. Cep telefonu, manyetik alan değişimini tespit ederek kapağın açık veya kapalı olduğunu algılar. Kapak kapalıyken, cep telefonu, ön kapaktaki şeffaf pencereye sığacak şekilde ekran alanını yeniden boyutlandırarak Kullanıcı Arabirimi modunu etkinleştirir.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Bel Çantası: Çantanın ön ve üst dış yüzü yumuşak deri, alt ve arka dış yüzü dokumaya elverişli maddelerden oluşmaktadır (boyutları yaklaşık 26×13×8 cm). Çanta ön yüzüne tutturulmuş daha küçük katlı iki göze ayrılmış geniş bir göze ve arka yüzde gizli bir cebe sahip olup bunların hepsi fermuarla açılıp kapanmaktadır. Ana göz ve gizli cep bütünüyle dokumaya elverişli maddelerden mamul mensucat ile kaplıdır; daha küçük olan iki gözün sadece ön kısmı dokumaya elverişli maddelerden mamul mensucat bulunmaktadır. Yandan gevşetilen plastik toka ile ayarlanabilen dokumaya elverişli maddelerden mamul şerit kemer çantaya dikilmiştir. Deri, sadece koruyucu bir apre sağlanması amacıyla çok ince plastik kaplama ile işleme tabi tutulmuştur. Söz konusu kaplama çıplak gözle görülmemektedir.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1.Portatif izoterm piknik çantaları: İçi polimer esaslı kapalı hücreli bir izole ediciden, dış yüzeyi plastik madde tabakalarından oluşan, ölçüleri, 30 cm. x 46 cm. x 19 cm. ila 23 cm. x 18 cm. x 15 cm. arasında değişen çantalar. Bu çantaların plastikten veya mensucattan sapları veya kayışları bulunmaktadır. Sözkonusu eşya, ev veya büro arasında veya seyahatte, piknikte, spor gösterilerinde veya diğer faaliyetler sırasında yiyecek ve içecekleri taşımak için kullanılmaya mahsustur.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1.Portatif alet kutusu ( veya kasası): Bir el matkabı ve aksesuarını dizmeye ve taşımaya mahsus, menteşelenmiş iki yan kenarından herbirinde, aleti ve aksesuarını koymak için iç bölümleri özel olarak düzenlenmiş olan tamamen kalıplanmış plastikten, aşağı yukarı dikdörtgen şeklinde (ölçüleri :35x29x8 cm.), dilleri yardımıyla kapanan, bir kulpu bulunan ( iki kenarı veya bölümünden herbirinin kalıplanmış deliklerinin birleştirilmesiyle teşkil edilmiş ) ve dış yüzlerinden birinde imalatçının isminin kalıpla yazıldığı kutular.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.Portatif alet kutusu ( veya kasası): Bir el zımpara makinesi ve aksesuarını dizmeye ve taşımaya mahsus, metal bir mille bağlanmış, tamamen kalıplanmış plastikten iki yarım kenar veya bölümden (kapak ve taban) meydana gelen ve içinde aleti ve aksesuarı için bölümleri olan, kalıplanmış plastikten çıkarılıp takılabilir bir tablası bulunan, aşağı yukarı dikdörtgen şeklinde (ölçüleri: 38x28x12 cm.), dilleri yardımıyla kapanan ve bir kulpu bulunan ( iki kenarı veya bölümünden herbirinin kalıplanmış deliklerinin birleştirilmesiyle teşkil edilmiş ) kutular.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 bileşenlerden oluşan bileşik eşya:- yaklaşık 95 cm yüksekliğinde, dikey bir alüminyum kol ile tabanda her iki ucuna birer plastik tekerlek takılmış bir aks,- üzerinde ayakta durulabilecek şekilde tasarlanmış olan ve uzak ucuna fren mekanizmalı plastik bir tekerlek takılmış olan, katlanabilen bir platform,- dış yüzeyi kalıplanmış plastikten mamul ve yaklaşık 55 cm x 30 cm x 20 cm boyutlarında olup, dikey kola açılabilen klipslerle tutturulmuş bir valiz.Ürün, 8 yaş ve üstü içindir. İçindeki eşyayı, skuter fonksiyonu ile sürerek veya skuter kısmını kapalı konuma getirip sadece iki tekerlek üzerinde itip çekerek taşımaya yarar.(*) Resimler için ilgili 26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M-6066</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bir ambalaj içinde sunulan bahçıvanlık kiti aşağıdaki unsurlardan oluşur:a) dokunmuş tekstilden mamul, dış yüzeyi de tekstil malzemesinden oluşan ve iç kısımda büyük bir cebi, dış kısımda ise dört adet küçük cebi bulunan bir çanta, (4202.22.90)b) Esas olarak dokunmuş tekstil kumaştan imal edilmiş olup; avuç içlerine denk gelen kısımlarda az miktarda gözenekli plastik kaplaması bulunan bir çift eldiven,( 6216.00.00)c) adi metalden mamul bir budama makası,( 8201.50.00)ç) adi metalden mamul bir kürek,( 8201.10.00)d) 12 adet plastik işaret çubuğu,( 3926.90.97)e) 1 adet kurşun (grafitten) kalem.( 9609.10.10)Söz konusu kitin içindeki ürünler ayrıca tek tek koruyucu plastik ambalajlara yerleştirilmiştir.Çantanın ve eldivenlerin kumaşı aynı desendedir (ağaç, çiçek, ev).(*)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'Akıllı telefon spor kol bandı' olarak bilinen esas olarak tekstil malzemesinden mamul eşya, telefon kılıfını oluşturan kısmın kullanıcının üst koluna sabitlenmesini sağlamak üzere elastik bir bantla donatılmıştır.Kılıfın arka üst tarafında telefonun kılıfa yerleştirilmesi için yarık şeklinde bir açıklık bulunur, ön tarafı ise dörtgen şeklinde plastik yapraklardan mamul şeffaf bir panelden oluşur. Şeffaf ön kısmın kenarları gözenekli plastikten film ile çerçevelenmiş olup; söz konusu film tabakası eşyanın bant kısmının kısa ucunun ön tarafını da kaplamaktadır. Eşyanın arka tarafı ile bant kısmının uzun ucu kauçuklu mensucattan oluşur. Bandın uzun ucunun üst yüzeyine cırt bant yerleştirilmiştir ve kısa ucunda bulunan yarıklardan geçirilen uzun kısım kullanıcının üst kolunun ölçüsüne göre ayarlanarak cırt bant yardımıyla kola sabitlenir. (*) Resimler için ilgili 23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keepNext/>
        <w:spacing w:after="60" w:before="140"/>
      </w:pPr>
      <w:r>
        <w:rPr>
          <w:b/>
          <w:bCs/>
          <w:color w:val="2F5BD3"/>
          <w:sz w:val="20"/>
          <w:szCs w:val="20"/>
        </w:rPr>
        <w:t xml:space="preserve">4.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Eşya, toplam kalınlığın yarısını geçmeyecek şekilde dış yüzeyi plastik kaplamadan oluşan, sert kartondan yapılmış dikdörtgen bir kutu şeklindedir. Kutu, içeriden çekilebilen tek bir göz içeren sandık şeklinde yapılmıştır ve açıldığında şişeyi sergilemek üzere tasarlanmıştır.Göz, belirli boyutlardaki bir şarap şişesini tutacak şekilde yapılmıştır. Gözün iç kısmında, bir duvara yuvarlak mesnet ve karşı duvara halka benzeri bir yapı monte edilmiştir. Halka benzeri yapı şişenin üst kısmını çevrelemek, yuvarlak mesnet ise şişenin alt kısmındaki çukur parçaya oturtulmak üzere tasarlanmıştır.Gözün içinde ayrıca, yan duvara sabitlenmiş olan ve broşür koymaya yarayan kartondan bir cep bulunmaktadır.(*)Resimler için ilgili 18 seri no.lu Tebliğe bakınız(*) Resim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M-4215</w:t>
      </w:r>
    </w:p>
    <w:p>
      <w:pPr>
        <w:keepNext/>
        <w:spacing w:after="60" w:before="140"/>
      </w:pPr>
      <w:r>
        <w:rPr>
          <w:b/>
          <w:bCs/>
          <w:color w:val="2F5BD3"/>
          <w:sz w:val="20"/>
          <w:szCs w:val="20"/>
        </w:rPr>
        <w:t xml:space="preserve">5.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4202.12.50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Neredeyse kare şekline sahip, fil biçiminde şekil verilmiş, yaklaşık olarak 32x48x24 cm ebatlarında, kalıplanmış sert plastikten mamul iki yarıdan oluşan eşya. Dört tekerli olan eşyanın, takılıp çıkarılabilen, aynı zamanda çekilmesinde de kullanılan bir kayışı bulunmaktadır.Eşyanın iki yarısı, taban boyunca yer alan dahili mafsallı bir dikiş ve eşyanın tamamen ve aniden açılmasını durduran karşılıklı iki yanda yer alan emniyet çıtçıtı kilidi sayesinde bir arada tutulur. Mafsallar, açıldığı zaman eşyanın iki yarısının zeminde düz bir şekilde durmasını sağlarlar. Eşyanın bir yarısı, herhangi bir mandalla tutturulduğunda X şeklini alan iki tekstil kayışla donatılmıştır. Aynı zamanda, eşyanın iç tarafında tekstilden küçük düz bir cebi de vardır. Eşyanın diğer yarısı, düz cebi bir fermuarla tutan, tekstilden mamul bir ayırma kanadı ile donatılmıştır. Ayırma kanadı, mafsalların yarının zıt tarafına iliştirilmiş veya iliştirilebilen tarafına tutturulmuştur.(valiz)(*) (4)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keepNext/>
        <w:spacing w:after="60" w:before="140"/>
      </w:pPr>
      <w:r>
        <w:rPr>
          <w:b/>
          <w:bCs/>
          <w:color w:val="2F5BD3"/>
          <w:sz w:val="20"/>
          <w:szCs w:val="20"/>
        </w:rPr>
        <w:t xml:space="preserve">6.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Perakende satış için bir araya getirilmiş üç madde şunlardan oluşur:a. Şeffaf plastik yapraktan (tabaka) yapılan tekstil maddesinden sapı olan ve 'velcro' kilitli çanta (4202.22.10);b. Mukavva kaplı 16 sayfalık hikayeden oluşan, her bir sayfası renkli resmedilmiş çocuk kitabı (4901.99.00).c. Kitapta tasvir edilen hikayeye denk gelen kıyafet giymiş, insanı temsil eden oyuncak bebek (9503.00.21). Oyuncak bebek tamamen kitaba bağlı değildir. Bu yüzden, kitabı kullanmadan oyuncak bebekle oynanabilir.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Genişliği 5 mm'den az olan polipropilen şeritlerden dokuma kumaştan yapılmış ve yaklaşık 54,5x74x25 cm ebatında, iki uzun kenarına dikilmiş, her biri çantanın tabanına kadar uzanan, aynı malzemeden yapılmış iki sağlam sapı bulunan çanta.Çantanın her iki yüzeyi de gözle görülür şekilde plastik bir tabaka ile kaplıdır, içerisinde bölmeler yoktur ve üstten bir fermuar ile kapatılır. Kenarları üstten dikilmiş bantlar ile sağlamlaştırılmıştır.(alışveriş çantasına benzer kap (container))(9 nolu Fotoğrafa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yüzü zımbayla işlenmiş deriden, iç yüzü tekstil malzemesinden mamul alt tarafı oval şeklinde 35 x 22.5 x 17 cm ebatlarında deriden mamul el çantası. Çantanın fermuarlı bir gözü, bozuk para bölümü, içeride bir cep telefonu gözü ve iki tarafını üstten birbirine bağlayan bir fermuarı bulunmaktadır. Deriden mamul dış yüzey çıplak gözle görülemeyecek bir şekilde plastikle kaplanmıştır.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yüzü deriden, ön ve arka tarafların iç yüzeyleri tekstil malzemesinden yapılmış 26 x 13 x 8 cm ebatlarında bel çantası. Bir ana fermuarlı bölüm, bunun iki önünde ve bir arkasında fermuarlı cepler, tekstilden mamul ayarlanabilir çıtçıtlı kayıştan oluşmaktadır. Deriden mamul dış yüzey çıplak gözle görülemeyecek bir şekilde plastikle kaplanmıştır.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8. </w:t>
      </w:r>
      <w:r>
        <w:rPr>
          <w:b/>
          <w:bCs/>
          <w:sz w:val="20"/>
          <w:szCs w:val="20"/>
        </w:rPr>
        <w:t xml:space="preserve">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spacing w:after="60" w:line="260"/>
      </w:pPr>
      <w:r>
        <w:rPr>
          <w:b/>
          <w:bCs/>
          <w:color w:val="5B6475"/>
          <w:sz w:val="19"/>
          <w:szCs w:val="19"/>
        </w:rPr>
        <w:t xml:space="preserve">İlgili maddeler: </w:t>
      </w:r>
      <w:r>
        <w:rPr>
          <w:sz w:val="19"/>
          <w:szCs w:val="19"/>
        </w:rPr>
        <w:t xml:space="preserve">Seçili Gümrük Tarifesi (4202)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4202.22.10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Şeffaf plastikten mamul, ön kısmında baskılı motif bulunan, fermuarlı kapama tertibatlı, kenar kısımlarına biye geçirilmiş el çantası. Bu ürün uzunluğu ayarlanamayan dokunmuş omuz askısına sahiptir. Boyutları: 16 cm x 13.5 cm x 4.5 cm (El çantası)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4202.92.91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25 cm.x 16 cm. x 12 cm. ebatlarında, iç kısmı plastikle kaplanmış dikdörtgen şeklinde mensucattan çanta içerisinde, sınırlı kullanıma mahsus ve az miktarlarda aşağıdakileri içeren, havayolları tarafından yolculara dağıtılan (uçuşları sırasında veya bagajlarının temin edilememesi durumunda varışlarında) tuvalet setleri: - Bir şişe (40 ml.) sıvı sabun - Bir şişe (40 ml.) vücut sütü - Bir şişe (40 ml.) kolonya - Aynı mahfaza içine konmuş traş kremi, traş sonrası losyon ve kullandıktan sonra atılabilen traş bıçağı - 1 diş fırçası - 1 tüp diş macunu - 1 ayakkabı temizleyici - 1 dikiş takımı - 3 adet kağıt tırnak törpüsü - 1 plastik tarak - 10 kağıt mendil - 1 elbise fırçası - 1 plastik ayakkabı çekeceği - 1 çift dış tabanı olmayan örme terlik (%100 pamuk) - 1 bornozluk kumaş ya da benzer havlu kumaşlardan tuvalet eldiveni (%100 pamuk) - Bir kısa kollu tişört (%50 polyester, %50 akrilik) ve bir şorttan (%100 akrilik) oluşan örme unisex pijama.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12.07.2004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M-448</w:t>
      </w:r>
    </w:p>
    <w:p>
      <w:pPr>
        <w:keepNext/>
        <w:spacing w:after="60" w:before="140"/>
      </w:pPr>
      <w:r>
        <w:rPr>
          <w:b/>
          <w:bCs/>
          <w:color w:val="2F5BD3"/>
          <w:sz w:val="20"/>
          <w:szCs w:val="20"/>
        </w:rPr>
        <w:t xml:space="preserve">9.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G.T.İ.P.AçıklamaResimTarih4202.12.91.90.00FROCX MARKA OTTO5195 MODE, DIŞ YÜZÜ DOKUNMUŞ MENSUCATTAN MAMUL, İKİ ADET OMUZ KAYIŞI VE BİR ADET ELDE TAŞIMAK İÇİN KAYIŞI BULUNAN, FERMUARLA KAPANAN İKİ BÖLMESİ BULUNAN, İKİ YANI CEPLİ, ÇANTANIN ETRAFINI ÇEVRELEYEN VE ŞEKİL FORMUNUN BOZULMASINI ENGELLYEN SERT FİTİLLER BULUNAN, YAKLAŞIK 35CM * 40CM* 10CM BOYUTLARINDA ÇANTA. ÇANTANIN BOYUTLARI İTİBARİYLE İÇERİSİNDE OKUL KİTAP VE DEFTERLERİNİ TAŞIYABİLECEK BOYUTTA OLMASI, TASARIM İTİBARİ İLE İLKOKUL ÇAĞINDAKİ ÇOCUKLARIN OKUL ÇANTASI OLARAK KULLANIMINA YÖNELİK OLMASI SEBEBİYLE OKUL ÇANTASI OLARAK SINIFLANDIRILMIŞTIR.Gerekçe:GENEL YORUM KURALLARI (1) VE (6), 4202 TARİFE POZİSYONU AÇIKLAMA NOTLARI. İSTANBUL LABORATUVAR MÜDÜRLÜĞÜNÜN 06.07.2021/65395954 TARİH SAYILI ANALİZ RAPORU.TR34000021024027.09.20214202.12.91.90.00FROCX MARKA, OTTO. 49346 MODEL, 30X45X24 CM ÖLÇÜLERİNDE, DIŞ VE İÇ YÜZEYİ DOKUMAYA ELVERİŞLİ MADDELERDEN SIRT KISMI ÖRME MENSUCATTAN MAMUL, FERMUARLA AÇILIP KAPANAN 2 ADET BÖLMESİ VE YAN TARAFINDA 2 ADET CEP VE ÖN TARAFINDA 3 ADET BÖLME İLE DONATILMIŞ, İKİ ADET OMUZ KAYIŞI VE BİR ADET ELDE TAŞIMAK İÇİN TUTMA KAYIŞI BULUNAN, BOYUT OLARAK KİTAP VE DEFTERLERİN TAŞINABİLMESİ İÇİN TASARLANMIŞ OKUL ÇANTASIGerekçe:Genel Yorum Kurallarının 1 ve 6’ncı maddeleri, Gümrük Tarife Cetveli İzahnamesinin 42.02 Tarife Pozisyonu Açıklama Notları, 18.11.2025 tarih 115801944 sayı ile Bölge Müdürlüğümüz kayıtlarına giren İstanbul Laboratuvar Müdürlüğünün 17.11.2025 tarih ve 3425BTB2982 sayılı Analiz RaporuTR34000026002626.02.20264202.12.91.90.00FROCX MARKA, OTTO.49344 MODEL 30X43X18 CM ÖLÇÜLERİNDE, DIŞ VE İÇ YÜZEYİ DOKUMAYA ELVERİŞLİ MADDELERDEN MAMUL, FERMUARLA AÇILIP KAPANAN 3 ADET BÖLMESİ VE YAN TARAFINDA 2 ADET CEP VE ÖN TARAFINDA BİR ADET FARMUARLI BÖLME İLE DONATILMIŞ, İKİ ADET OMUZ KAYIŞI VE BİR ADET ELDE TAŞIMAK İÇİN TUTMA KAYIŞI BULUNAN, BOYUT OLARAK KİTAP VE DEFTERLERİN TAŞINABİLMESİ İÇİN TASARLANMIŞ OKUL ÇANTASIGerekçe:Genel Yorum Kurallarının 1 ve 6’ncı maddeleri, Gümrük Tarife Cetveli İzahnamesinin 42.02 Tarife Pozisyonu Açıklama Notları, 18.11.2025 tarih 115801944 sayı ile Bölge Müdürlüğümüz kayıtlarına giren İstanbul Laboratuvar Müdürlüğünün 17.11.2025 tarih ve 3425BTB2990 sayılı Analiz RaporuTR34000026002526.02.20264202.12.91.90.00FROCX MARKA, OTTO.49302 MODEL 30X45X18 CM ÖLÇÜLERİNDE, DIŞ VE İÇ YÜZEYİ DOKUMAYA ELVERİŞLİ MADDELERDEN MAMUL FERMUARLA AÇILIP KAPANAN 3 ADET (İKİ ADET FERMUARLI, 1 ADET KAYIŞLI) BÖLMESİ VE YAN TARAFINDA 2 ADET CEP BÖLME İLE DONATILMIŞ, İKİ ADET OMUZ KAYIŞI VE BİR ADET ELDE TAŞIMAK İÇİN TUTMA KAYIŞI BULUNAN, BOYUT OLARAK KİTAP VE DEFTERLERİN TAŞINABİLMESİ İÇİN TASARLANMIŞ OKUL ÇANTASIGerekçe:Genel Yorum Kurallarının 1 ve 6’ncı maddeleri, Gümrük Tarife Cetveli İzahnamesinin 42.02 Tarife Pozisyonu Açıklama Notları, 18.11.2025 tarih 115801944 sayı ile Bölge Müdürlüğümüz kayıtlarına giren İstanbul Laboratuvar Müdürlüğünün 17.11.2025 tarih ve 3425BTB2983 sayılı Analiz RaporuTR34000026002426.02.20264202.12.91.90.00FROCX MARKA, OTTO.49028 MODEL, 30X40X15 CM ÖLÇÜLERİNDE, İKİ ADET OMUZ KAYIŞI, BİR ADET ELDE TAŞIMAK İÇİN EL KAYIŞI BULUNAN, FERMUARLA AÇILIP KAPANAN 3 ADET BÖLMESİ VE YAN TARAFINDA ÖRME MENSUCATTAN MAMÜL 2 ADET CEP BULUNAN, DIŞ VE İÇ YÜZEYİ DOKUMAYA ELVERİŞLİ MADDELERDEN MAMUL, BOYUT OLARAK KİTAP VE DEFTERLERİN TAŞINABİLMESİ İÇİN TASARLANMIŞ OKUL ÇANTASIGerekçe:Genel Yorum Kurallarının 1 ve 6’ncı maddeleri, Gümrük Tarife Cetveli İzahnamesinin 42.02 Tarife Pozisyonu Açıklama Notları, 18.11.2025 tarih 115801944 sayı ile Bölge Müdürlüğümüz kayıtlarına giren İstanbul Laboratuvar Müdürlüğünün 17.11.2025 tarih ve 3425BTB2979 sayılı Analiz RaporuTR34000026004230.03.20264202.12.91.90.00FROCX MARKA, OTTO.49180 MODEL, 27X40X15 CM ÖLÇÜLERİNDE, İKİ ADET OMUZ KAYIŞI, BİR ADET ELDE TAŞIMAK İÇİN EL KAYIŞI BULUNAN, FERMUARLA AÇILIP KAPANAN 2 ADET BÖLMESİ VE YAN TARAFINDA 2 ADET CEP VE ÖN TARAFINDA 1 ADET BÖLMESİ BULUNAN, DIŞ VE İÇ YÜZEYİ DOKUMAYA ELVERİŞLİ MADDELERDEN, YAN KISIMLARI ÖRME MENSUCATTAN MAMUL, BOYUT OLARAK KİTAP VE DEFTERLERİN TAŞINABİLMESİ İÇİN TASARLANMIŞ OKUL ÇANTASIGerekçe:Genel Yorum Kurallarının 1 ve 6’ncı maddeleri, Gümrük Tarife Cetveli İzahnamesinin 42.02 Tarife Pozisyonu Açıklama Notları, 18.11.2025 tarih 115801944 sayı ile Bölge Müdürlüğümüz kayıtlarına giren İstanbul Laboratuvar Müdürlüğünün 17.11.2025 tarih ve 3425BTB2981 sayılı Analiz RaporuTR34000026004330.03.20264202.12.99.90.00ALET ÇANTASI (TOOL BAG): Dış yüzeyi sentetik liflerden dokunmuş mensucattan oluşan, fermuar vasıtasıyla açılıp kapatılan, el tutamağı ve taşıma askısı bulunan, içi bölmeli alet çantası.Gerekçe:a. Genel yorum kuralları (1) ve (6) maddeleri.
b. Türk Gümrük Tarife Cetveli İzahnamesi 4202 Tarife Pozisyonu Açıklama Notları.
c. Mersin Laboıratuvar Müdürlüğünün 06.11.2025/3325BTB1081 tarih/sayılı Analiz Raporu.TR33000025004525.11.20254202.22.10.00.00Eşya; yaklaşık 16 cm genişliğinde, 4 cm kalınlığında, 14-15 cm uzunluğunda; plastikten mamül portföy çantadır. Çanta üzerinde 2 adet menteşe, 2 adet çantanın kapanmasını sağlamak için mıknatıs düğmesi ve 2 adet çanta askı aparatı bulunmaktadır. Portföy çantalar; elde taşınan, genelde daha küçük boyutlara sahip oldukları için içerisinde fazla eşya taşınmaz. Bu çantaların içerisinde yalnızca temel ihtiyaçları taşımak mümkündür. Söz konusu çantanın astarı dikilmemiş olup Tarife Cetveli'nin Yorumu İle İlgili Genel Kurallar'ın 2. maddesinin a fıkrasına istinaden; eşya çanta vasfını kazanmıştır.Gerekçe:Türk Gümrük Tarife Cetveli ve İzahnamesi VIII. Bölüm notları, 42. Fasıl Genel Açıklama notları, 4202 Tarife Pozisyon notları, Tarifenin Yorumu ile ilgili Genel Kurallar (1), (2-a) ve (6)TR16000024004722.10.20244202.22.90.90.00DOKUNMUŞ MENSUCATAN MAMUL, BİR ADET OMUZ KAYIŞI VE BİR ADET ELDE TAŞIMAK İÇİN KAYIŞI BULUNAN, FERMUARLA KAPANAN BİR ADET BÖLMESİ BULUNAN, ÖN YÜZÜ PLASTİK FİGÜRLE KAPLANMIŞ BESLENME ÇANTASI.Gerekçe:GENEL YORUM KURALLARI (1) VE (6), 4202 TARİFE POZİSYONU AÇIKLAMA NOTLARI. İSTANBUL LABORATUVAR MÜDÜRLÜĞÜNÜN 06.07.2021/65395954 TARİH SAYILI ANALİZ RAPORU.TR34000021024127.09.20214202.31.00.00.00SAMSUNG MARKALI EF-FF926LGEGWW MODEL GALAXY Z FOLD3 MODEL TABLET ÖZELLİKLİ KATLANABİLİR CEP TELEFONUNUN KORUNMASI AMACIYLA TASARLANMIŞ, KALIPLANMIŞ PLASTİĞİN ÜZERİNE DERİ KAPLANARAK OLUŞTURULMUŞ MALZEMEDEN YAPILMIŞ, DIŞ YÜZÜ DERİ OLAN, TELEFONUN ARKASINI, YAN KISIMLARINI VE ÖN KISMINI KAVRAYAN, TELEFONUN ÖN VE ARKA YÜZÜNÜ TAMAMEN KAPLAYAN, CEP TELEFONU KILIFIGerekçe:GENEL YORUM KURALLARININ 1 VE 6 INCI MADDELERİ, 4202 TARİFE POZİSYONU AÇIKLAMA NOTLARI, İSTANBUL LABORATUVAR MÜDÜRLÜĞÜNÜN 02.09.2022/3422BTB1564 TARİH SAYILI ANALİZ RAPORU, GÜMRÜK GENEL TEBLİĞİ (GÜMRÜK TARİFE CETVELİ AÇIKLAMA NOTLARI) (SERİ NO: 6) (30.12.2019 T. 30994 S. R.G.), UYUMU SAĞLANMIŞ (ARMONİZE) MAL TANIMI VE KODLAMA SİSTEMİ HAKKINDA ULUSLARARASI SÖZLEŞME UYARINCA UYGULANMASI GEREKEN EKLİ SINIFLANDIRMA GÖRÜŞLERİNİN YÜRÜRLÜĞE KONULMASI İLE 25/11/2020 TARİHLİ VE 3206 SAYILI CUMHURBAŞKANI KARARININ YÜRÜRLÜKTEN KALDIRILMASINA DAİR KARAR (KARAR SAYISI: 5239) (25.02.2022 T. 31761 S. R.G.)TR34000022026503.11.20224202.31.00.00.00SAMSUNG MARKA, EF-VF711LGEGWW MODEL CEP TELEFONU KILIFI. ÜZERİ DERİ İLE KAPLANMIŞ, KALIPLANMIŞ PLASTİKTEN MAMUL,24 GR AĞIRLIĞINDA, 169,9 MM YÜKSEKLİĞİNDE, 76 MM GENİŞLİĞİNDE, SAMSUNG MARKA, GALAXY Z FLİP MODEL, ORTASINDAN İKİYE KATLANILABİLEN TELEFONLARLA KULLANILMAK ÜZERE TASARLANMIŞ EŞYAGerekçe:GÜMRÜK TARİFE CETVELİ İZAHNAMESİ, GENEL YORUM KURALLARI (1) VE (6), 4202 TARİFE POZİSYONU AÇIKLAMA NOTLARI, 25.02.2022 TARİHLİ VE 31761 SAYILI R.G İLE YAYIMLANAN 5239 SAYILI CK (SINIFLANDIRMA GÖRÜŞÜ), GÜMRÜK GENEL TEBLİĞİ (GÜMRÜK TARİFE CETVELİ AÇIKLAMA NOTLARI) (SERİ NO: 6) (30.12.2019 t. 30994 s. R.G) VE İSTANBUL LABORATUVAR MÜDÜRLÜĞÜ 12.10.2022 TARİHLİ, 3422BTB2000 SAYILI ANALİZ RAPORUTR34000022031727.12.20224202.32.10.00.00KARTVİZİTLİK VE CÜZDAN İMALİNDE KULLANILAN KARTONDAN MAMÜL CEPLİKGerekçe:"Kartvizitlik-Cüzdan cepliği" ticari olarak isimlendirilen bir parça iskeletinde 9(dokuz) adet bölmesi bulunan eşyanın Tarife yorumu ile ilgili genel yorum Kurallarının 2 (a) maddesi ve Tarife Cetveli 42.02 tarife alt pozisyonuna istinadenTR35000020006916.11.20204202.92.19.00.00PETRİX PC1110 MARKA MODEL PLASTİK KİLİT MEKANİZMASI VE BOYUNDAN ASMAK İÇİN KORDONU BULUNAN, 10*20 CM BOYUTLARINDA PLASTİKTEN MAMÜL SUYA TOZA KARŞI KORUMA AMAÇLI TELEFON KILIFIDIR.Gerekçe:GENEL YORUM KURALLARI (1) VE (6).
4202 TARİFE POZİSYONU AÇIKLAMA NOTLARI.
İSTANBUL LABORATUVAR MÜDÜRLÜĞÜNÜN 08.06.2021/3421BTB0745 TARİH/SAYILI RAPORU.TR34000021014512.07.20214202.92.19.00.00LC WAİKİKİ MARKA, S6FO34Z8-CNTB MILANO/EEW-ECRU MODEL, DIŞ KISMI PLASTİK(PVC) MADDE YAPRAKLARINDAN, İÇ ASTARI POLYESTER LİFLERİNDEN MAMUL, KOLA ASMAK İÇİN İKİ ADET ASKISI VE ASTAR KISMINDA İKİ KÜÇÜK CEP BÖLMESİ BULUNAN, ÇANTAYI KAPATMAK İÇİN BİR ADET MIKNATISLI KAPAMA APARATI OLAN, 51X31X13 CM EBATLARINDA OMUZ ÇANTASIGerekçe:Genel Yorum Kurallarının 1 ve 6’ncı maddeleri, Gümrük Tarife Cetveli İzahnamesinin 42.02 Tarife Pozisyonu Açıklama Notları, İstanbul Laboratuvar Müdürlüğünün 22.12.2025 tarih ve 3425BTB3442 sayılı Analiz RaporuTR34000026000329.01.20264202.92.91.10.00DIŞ YÜZÜ DOKUNMUŞ MENSUCATTAN MAMUL, İKİ ADET OMUZ KAYIŞI VE BİR ADET ELDE TAŞIMAK İÇİN KAYIŞI BULUNAN, FERMUARLA KAPANAN ANA BÖLMENİN ÖNÜNE DİKİLMİŞ HALDE FERMUARLI BİR CEBİ BULUNAN, İKİ YANI CEPLİ, YAKLAŞIK 30CM * 25CM* 10CM BOYUTLARINDA, ÇOCUKLAR İÇİN TASARLANMIŞ SIRT ÇANTASI.Gerekçe:GENEL YORUM KURALLARI (1) VE (6), 4202 TARİFE POZİSYONU AÇIKLAMA NOTLARI. İSTANBUL LABORATUVAR MÜDÜRLÜĞÜNÜN 06.07.2021/65395954 TARİH SAYILI ANALİZ RAPORU.TR34000021023927.09.20214202.92.91.10.00FROCX MARKA, OTTO.49135 MODEL, 24X32X12 CM ÖLÇÜLERİNDE İKİ ADET OMUZ KAYIŞI VE BİR ADET ELDE TAŞIMAK İÇİN KAYIŞI BULUNAN, ORTA KISMINDA 1 ADET BÜYÜK BÖLMESİ İKİ TARAFINDA CEP VE ÖN TARAFINDA 1 ADET FERMUARLI KÜÇÜK BÖLMESİ BULUNAN EŞYANIN İÇ VE DIŞ YÜZEYLERİNDE PVC KAPLAMA VE POLYESTER MENSUCATTAN MAMUL TASARIM VE İÇ HAZNE İTİBARİ İLE İLKOKUL ÇAĞINDAKİ ÇOCUKLARIN OKUL ÇANTASI OLARAK KULLANIMINA YÖNELİK TASARLANMADIĞI ANLAŞILAN, ÇOCUKLAR İÇİN SIRT ÇANTASIGerekçe:Genel Yorum Kurallarının 1 ve 6’ncı maddeleri, Gümrük Tarife Cetveli İzahnamesinin 42.02 Tarife Pozisyonu Açıklama Notları, 18.11.2025 tarih 115801944 sayı ile Bölge Müdürlüğümüz kayıtlarına giren İstanbul Laboratuvar Müdürlüğünün 17.11.2025 tarih ve 3425BTB2980 sayılı Analiz RaporuTR34000026004130.03.20264202.92.91.90.00MOTORCU SIRT ÇANTASI: Dış yüzeyi dokumaya elverişli maddelerden içindeki düz formdaki led ekrandan aplikasyon üzerinden istenilen animasyonun oynatılabildiği dahili bir bataryası olmayan sırt çantası.Gerekçe:a. Genel yorum kuralları (1) ve (6) maddeleri.
b. Türk Gümrük Tarife Cetveli İzahnamesi 4202 Tarife Pozisyonu Açıklama Notları.TR33000025003711.09.20254202.92.91.90.00MOTORCU SIRT ÇANTASI: Dış yüzeyi dokumaya elverişli maddelerden, yüz formundaki ön kısmında bulunan göz kısmının içindeki led ekrandan aplikasyon üzerinden istenilen animasyonun oynatılabildiği dahili bir bataryası olmayan sırt çantası.Gerekçe:a. Genel yorum kuralları (1) ve (6) maddeleri.
b. Türk Gümrük Tarife Cetveli İzahnamesi 4202 Tarife Pozisyonu Açıklama Notları.TR33000025003611.09.20254202.92.98.90.00FROCX MARKA OTTO5196 MODEL, DIŞ YÜZÜ DOKUNMUŞ MENSUCATTAN MAMUL, FERMUARLA KAPANAN İKİ AYRI BÖLMESİ BULUNAN KALEM ÇANTASI.Gerekçe:GENEL YORUM KURALLARI (1) VE (6), 4202 TARİFE POZİSYONU AÇIKLAMA NOTLARI. İSTANBUL LABORATUVAR MÜDÜRLÜĞÜNÜN 06.07.2021/65395954 TARİH SAYILI ANALİZ RAPORU.TR34000021024227.09.20214202.92.98.90.00Notebook Powerbank, 22.5*17*2.5 ebatlarında, organizatör özelliği olan (kalem koyma yeri, cep tel koyma yeri, cep telefonu stant yeri, şarj kablosu koyma yeri, kartvizitlik, cüzdan) bir mahfaza ile bu mahfaza içerisinde mahfazadan ayrılmaz şekilde powerbank cinsi eşya yer almaktadır. (powerbank kablosuz şarj imkanı da sağlamaktadır.). Ayrıca bağımsız şekilde üç seçenekli şarj kablosu (hem powerbanki şarj eden, hem de powerbanktan cep tel, tablet vs. şarj eden) ve defter ihtiva etmektedir.Gerekçe:Türk Gümrük Tarife Cetveli İzahnamesinin 4202 pozisyonu açıklama notları, İzmir Laboratuvar Müdürlüğünün 3523BTB0245 sayılı, 27.07.2023 tarihli Analiz Raporu, Gümrükler Genel Müdürlüğünün 17.07.2023 tarihli ve 87173217 sayılı yazıları ile Tarife Yorum Kuralları 1,3-b,6TR35000023005728.07.20234202.99.00.90.00CERRAHİ ALET DÜZENLEYİCİ (026.0102) CERRAHİ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DAYANIKLIDIR.Gerekçe:TARİFE GENEL YORUM KURALLARI (1) VE (6). MADDELER İLE GÜMRÜK TARİFE CETVELİ İZAHNAMESİ 4202 POZİSYONU AÇIKLAMA NOTLARI.TR06000021002903.05.20214202.99.00.90.00CERRAHİ ALET DÜZENLEYİCİ (034.281)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DAYANIKLIDIR.Gerekçe:TARİFE GENEL YORUM KURALLARI (1) VE (6). MADDELER İLE GÜMRÜK TARİFE CETVELİ İZAHNAMESİ 4202 POZİSYONU AÇIKLAMA NOTLARI.TR06000021003103.05.20214202.99.00.90.00CERRAHİ ALET DÜZENLETYİCİ (040.165)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DAYANIKLIDIR.Gerekçe:TARİFE GENEL YORUM KURALLARI (1) VE (6). MADDELER İLE GÜMRÜK TARİFE CETVELİ İZAHNAMESİ 4202 POZİSYONU AÇIKLAMA NOTLARI.TR06000021003203.05.20214202.99.00.90.00CERRAHİ ALET DÜZENLEYİCİ(041.772)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DAYANIKLIDIR.Gerekçe:TARİFE GENEL YORUM KURALLARI (1) VE (6). MADDELER İLE GÜMRÜK TARİFE CETVELİ İZAHNAMESİ 4202 POZİSYONU AÇIKLAMA NOTLARI.TR06000021002803.05.20214202.99.00.90.00CERRAHİ ALET DÜZENLEYİCİ (040.564)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DAYANIKLIDIR.Gerekçe:TARİFE GENEL YORUM KURALLARI (1) VE (6). MADDELER İLE GÜMRÜK TARİFE CETVELİ İZAHNAMESİ 4202 POZİSYONU AÇIKLAMA NOTLARI.TR06000021003303.05.20214202.99.00.90.00CERRAHİ ALET DÜZENLEYİCİ (041.032)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DAYANIKLIDIRGerekçe:TARİFE GENEL YORUM KURALLARI (1) VE (6). MADDELER İLE GÜMRÜK TARİFE CETVELİ İZAHNAMESİ 4202 POZİSYONU AÇIKLAMA NOTLARI.TR06000021003403.05.20214202.99.00.90.00CERRAHİ ALET DÜZENLEYİCİ(041.773)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DAYANIKLIDIR.Gerekçe:TARİFE GENEL YORUM KURALLARI (1) VE (6). MADDELER İLE GÜMRÜK TARİFE CETVELİ İZAHNAMESİ 4202 POZİSYONU AÇIKLAMA NOTLARI.TR06000021003503.05.20214202.99.00.90.00CERRAHİ ALET DÜZENLEYİCİ (034.001) CERRAHİ İMPLANT YERLEŞTİRME SIRASINDA İMPLANT, ABUTMENT, DAYANAK BAĞLANTILARI VE CERRAHİ ALETLERİ TUTMAK İÇİN UYGUN BOYUTLARDA YAPILMIŞ ALET DÜZENLEYİCİDİR. ALETLERİN AMELİYAT SIRASINDA STERİL KALMASINI SAĞLAR. ALET KASETİ, ALETLER YERİNDEYKEN STRELİZE EDİLEBİLİR. MANUEL VEYA OTOMATİK STERİLİZASYONA DAYANIKLIDIR.Gerekçe:TARİFE GENEL YORUM KURALLARI (1) VE (6). MADDELER İLE GÜMRÜK TARİFE CETVELİ İZAHNAMESİ 4202 POZİSYONU AÇIKLAMA NOTLARI.TR06000021003003.05.20214202.99.00.90.00Kauçuktan mamul, bel kemerine bağlanabilen el testeresine göre şekil verilmiş taşıma kılıfıGerekçe:Tarifenin Yorumu ile ilgili Genel Kurallar (1) ve (6), Türk Gümrük Tarife Cetveli ve İzahnamesi VIII Bölüm Notları ve Genel Açıklamalar, 42. Fasıl Genel Açıklamalar ve 42.02 Tarife Pozisyonu notları ve Bursa Laboratuvar Müdürlüğünün 17.09.2025 tarihli 1625BTB0627 nolu Analiz Raporu.TR16000025003925.09.20254202.99.00.90.00AMBALAJ KUTUSU: Üzerinde Finmanlife marka ibaresi bulunan, kartondan yapılmış iskelete sahip, karton muhafaza kutusu.Gerekçe:a. Genel yorum kuralları (1), (3-a) ve (6) maddeleri.
b. Türk Gümrük Tarife Cetvelinin 4202 Tarife Pozisyonu Açıklama Notları.TR33000026001611.06.20264202.99.00.90.00MÜZİKLİ TAKI KUTUSUGerekçe:Gümrük Genel Tebliği (Gümrük Tarife Cetveli İzahnamesi) (Seri No:4), Türk Gümrük Tarife Cetveli ve İzahnamesi XVIII Bölüm notları ve Genel Açıklamalar, 42. Fasıl, 44. Fasıl ile 92. Fasıl Genel Açıklamaları ve 4202. Tarife Pozisyonu ile 9208. Tarife Pozisyonu notlarına istinaden.TR16000026003209.09.20264202.99.00.90.00MÜZİKLİ TAKI KUTUSUGerekçe:Gümrük Genel Tebliği (Gümrük Tarife Cetveli İzahnamesi) (Seri No:4), Türk Gümrük Tarife Cetveli ve İzahnamesi XVIII Bölüm notları ve Genel Açıklamalar, 42. Fasıl, 44. Fasıl ile 92. Fasıl Genel Açıklamaları ve 4202. Tarife Pozisyonu ile 9208. Tarife Pozisyonu notlarına istinaden.TR16000026003109.09.2026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4203 – Tabii veya terkip yoluyla elde edilen deri ve köseleden giyim eşyası ve aksesuarı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4203.10.00.00.12</w:t>
            </w:r>
          </w:p>
          <w:p>
            <w:pPr>
              <w:spacing w:after="0" w:line="240"/>
              <w:jc w:val="left"/>
            </w:pPr>
            <w:r>
              <w:rPr>
                <w:b w:val="false"/>
                <w:bCs w:val="false"/>
                <w:sz w:val="15"/>
                <w:szCs w:val="15"/>
              </w:rPr>
              <w:t xml:space="preserve">Terkip yoluyla elde edilen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4203.10.00.00.22</w:t>
            </w:r>
          </w:p>
          <w:p>
            <w:pPr>
              <w:spacing w:after="0" w:line="240"/>
              <w:jc w:val="left"/>
            </w:pPr>
            <w:r>
              <w:rPr>
                <w:b w:val="false"/>
                <w:bCs w:val="false"/>
                <w:sz w:val="15"/>
                <w:szCs w:val="15"/>
              </w:rPr>
              <w:t xml:space="preserve">Manto, Palto, Pardesü</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4203.10.00.00.23</w:t>
            </w:r>
          </w:p>
          <w:p>
            <w:pPr>
              <w:spacing w:after="0" w:line="240"/>
              <w:jc w:val="left"/>
            </w:pPr>
            <w:r>
              <w:rPr>
                <w:b w:val="false"/>
                <w:bCs w:val="false"/>
                <w:sz w:val="15"/>
                <w:szCs w:val="15"/>
              </w:rPr>
              <w:t xml:space="preserve">Kaban, Mont, Ceket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4203.10.00.00.24</w:t>
            </w:r>
          </w:p>
          <w:p>
            <w:pPr>
              <w:spacing w:after="0" w:line="240"/>
              <w:jc w:val="left"/>
            </w:pPr>
            <w:r>
              <w:rPr>
                <w:b w:val="false"/>
                <w:bCs w:val="false"/>
                <w:sz w:val="15"/>
                <w:szCs w:val="15"/>
              </w:rPr>
              <w:t xml:space="preserve">Pantolon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4203.10.00.00.25</w:t>
            </w:r>
          </w:p>
          <w:p>
            <w:pPr>
              <w:spacing w:after="0" w:line="240"/>
              <w:jc w:val="left"/>
            </w:pPr>
            <w:r>
              <w:rPr>
                <w:b w:val="false"/>
                <w:bCs w:val="false"/>
                <w:sz w:val="15"/>
                <w:szCs w:val="15"/>
              </w:rPr>
              <w:t xml:space="preserve">Etek</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4203.10.00.00.28</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p>
            <w:pPr>
              <w:spacing w:after="0" w:line="240"/>
              <w:jc w:val="left"/>
            </w:pPr>
            <w:r>
              <w:rPr>
                <w:b w:val="false"/>
                <w:bCs w:val="false"/>
                <w:sz w:val="15"/>
                <w:szCs w:val="15"/>
              </w:rPr>
              <w:t xml:space="preserve">Tabii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p>
            <w:pPr>
              <w:spacing w:after="0" w:line="240"/>
              <w:jc w:val="left"/>
            </w:pPr>
            <w:r>
              <w:rPr>
                <w:b w:val="false"/>
                <w:bCs w:val="false"/>
                <w:sz w:val="15"/>
                <w:szCs w:val="15"/>
              </w:rPr>
              <w:t xml:space="preserve">Terkip yoluyla elde edilen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p>
            <w:pPr>
              <w:spacing w:after="0" w:line="240"/>
              <w:jc w:val="left"/>
            </w:pPr>
            <w:r>
              <w:rPr>
                <w:b w:val="false"/>
                <w:bCs w:val="false"/>
                <w:sz w:val="15"/>
                <w:szCs w:val="15"/>
              </w:rPr>
              <w:t xml:space="preserve">Tabii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p>
            <w:pPr>
              <w:spacing w:after="0" w:line="240"/>
              <w:jc w:val="left"/>
            </w:pPr>
            <w:r>
              <w:rPr>
                <w:b w:val="false"/>
                <w:bCs w:val="false"/>
                <w:sz w:val="15"/>
                <w:szCs w:val="15"/>
              </w:rPr>
              <w:t xml:space="preserve">Terkip yoluyla elde edilen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Çift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p>
            <w:pPr>
              <w:spacing w:after="0" w:line="240"/>
              <w:jc w:val="left"/>
            </w:pPr>
            <w:r>
              <w:rPr>
                <w:b w:val="false"/>
                <w:bCs w:val="false"/>
                <w:sz w:val="15"/>
                <w:szCs w:val="15"/>
              </w:rPr>
              <w:t xml:space="preserve">Tabii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p>
            <w:pPr>
              <w:spacing w:after="0" w:line="240"/>
              <w:jc w:val="left"/>
            </w:pPr>
            <w:r>
              <w:rPr>
                <w:b w:val="false"/>
                <w:bCs w:val="false"/>
                <w:sz w:val="15"/>
                <w:szCs w:val="15"/>
              </w:rPr>
              <w:t xml:space="preserve">Terkip yoluyla elde edilen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p>
            <w:pPr>
              <w:spacing w:after="0" w:line="240"/>
              <w:jc w:val="left"/>
            </w:pPr>
            <w:r>
              <w:rPr>
                <w:b w:val="false"/>
                <w:bCs w:val="false"/>
                <w:sz w:val="15"/>
                <w:szCs w:val="15"/>
              </w:rPr>
              <w:t xml:space="preserve">Tabii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p>
            <w:pPr>
              <w:spacing w:after="0" w:line="240"/>
              <w:jc w:val="left"/>
            </w:pPr>
            <w:r>
              <w:rPr>
                <w:b w:val="false"/>
                <w:bCs w:val="false"/>
                <w:sz w:val="15"/>
                <w:szCs w:val="15"/>
              </w:rPr>
              <w:t xml:space="preserve">Terkip yoluyla elde edilen deri ve köseleden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(G.Y.Ü) de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TPS- E-Devlet- Kişisel Koruyucu Donanım İthalat İzni (Ürün Güvenliği ve Denetimi: 2026/11)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Statüsü (Tekstil Ürünleri Haricindeki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eşya(ipek böceği guddesi hariç) (42.02 ve 42.03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veya terkip yoluyla elde edilen deri ve köseleden giyim eşyası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M-9132</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M-9140</w:t>
      </w:r>
    </w:p>
    <w:p>
      <w:pPr>
        <w:keepNext/>
        <w:spacing w:after="60" w:before="140"/>
      </w:pPr>
      <w:r>
        <w:rPr>
          <w:b/>
          <w:bCs/>
          <w:color w:val="2F5BD3"/>
          <w:sz w:val="20"/>
          <w:szCs w:val="20"/>
        </w:rPr>
        <w:t xml:space="preserve">3. </w:t>
      </w:r>
      <w:r>
        <w:rPr>
          <w:b/>
          <w:bCs/>
          <w:sz w:val="20"/>
          <w:szCs w:val="20"/>
        </w:rPr>
        <w:t xml:space="preserve">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M-9179</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4203.10.00.00.23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Kaban, Mont, Ceket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4203.30.00.00.12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4203.40.00.00.12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 eşyasının diğer aksesuarı-terkip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5.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Manto, Palto, Pardesü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4203.10.00.00.23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Kaban, Mont, Ceket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4203.10.00.00.24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Pantolon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4203.10.00.00.25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4203.10.00.00.28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4203.30.00.00.12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Tabii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4203.40.00.00.12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6.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Manto, Palto, Pardesü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Manto, Palto, Pardesü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Manto, Palto, Pardesü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Kaban, Mont, Ceket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Kaban, Mont, Ceket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Kaban, Mont, Ceket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Pantolon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Pantolon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Pantolon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Etek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Etek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Etek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7.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Manto, Palto, Pardesü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Kaban, Mont, Ceket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Pantolon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Etek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8.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9.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Manto, Palto, Pardesü</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Kaban, Mont, Ceket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Pantolon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Etek</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4203.10.00.00.28</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4203.21.00.00.12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4203.29.90.00.00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4203.30.00.00.12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4203.40.00.00.12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12.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13.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14.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4203.30.00.00.12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4203.40.00.00.12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keepNext/>
        <w:spacing w:after="60" w:before="140"/>
      </w:pPr>
      <w:r>
        <w:rPr>
          <w:b/>
          <w:bCs/>
          <w:color w:val="2F5BD3"/>
          <w:sz w:val="20"/>
          <w:szCs w:val="20"/>
        </w:rPr>
        <w:t xml:space="preserve">17. </w:t>
      </w:r>
      <w:r>
        <w:rPr>
          <w:b/>
          <w:bCs/>
          <w:sz w:val="20"/>
          <w:szCs w:val="20"/>
        </w:rPr>
        <w:t xml:space="preserve">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4203Doğal veya bileşim yoluyla elde edilen deri ve köseleden giyim eşyası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M-2697</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(Tamir amaçlı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yasak olan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Spor eldivenleri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Her türlü sanat ve meslek erbabının korunmak amacıyla kullandıkları eldivenler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Bel kemerleri, kılıç kayışı ve palaskaları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Giyim eşyasının diğer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Tüm eşyalar (Tamir amaçlı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02.04.2010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İhracı yasak olan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Bütün av ve yaban hayvanları (canlı ve cansız olarak ve tanınabilir en küçük parçaları ile bunlardan mamul konfeksiyon) (Yaban domuzu, kurt, çakal, tilki, sansar, porsuk ile yılanlar, kaplumbağa ve kertenkeleler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M-118</w:t>
      </w:r>
    </w:p>
    <w:p>
      <w:pPr>
        <w:keepNext/>
        <w:spacing w:after="60" w:before="140"/>
      </w:pPr>
      <w:r>
        <w:rPr>
          <w:b/>
          <w:bCs/>
          <w:color w:val="2F5BD3"/>
          <w:sz w:val="20"/>
          <w:szCs w:val="20"/>
        </w:rPr>
        <w:t xml:space="preserve">6.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Yaban domuzu, kurt, çakal, tilki, sansar, porsuk ile yılanlar, kaplumbağa ve kertenkelelerin canlı ve cansız halde ve bunların tanınabilir parçaları ile bunlardan mamul konfeksiyon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4203.30.00.00.11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4203.30.00.00.12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4203.40.00.00.11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4203.40.00.00.12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G.T.İ.P.AçıklamaResimTarih4203.29.10.00.11AVUÇ İÇİ DERİ ÖRME İŞ ELDİVENİGerekçe:EDGE 48-703 Avuç İçi Deri Örme İş Eldiveni ticari tanımlı, EDGE48-703 kodlu,iş gören el ayası ve parmakların iç kısmı deri ile takviye edilmiş, diğer kısımları örme kumaştan üretilmiş parmaklı eldiven olan eşyanın İzmir Laboratuvar Müdürlüğünün 3521BTB0269 sayılı 30.09.2021 tarihli analiz raporu ve Tarife Yorumu ile İlgili Genel Yorum Kurallarının 1 ve 6 ıncı maddeleri ve Gümrük Tarife Cetveli İzahnamesinin 4203 tarife pozisyonu açıklama notlarına istinadenTR35000021009605.10.2021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4204 – </w:t>
      </w:r>
    </w:p>
    <w:p>
      <w:pPr>
        <w:pStyle w:val="Heading1"/>
        <w:keepNext/>
        <w:pageBreakBefore/>
        <w:pBdr>
          <w:bottom w:val="single" w:color="C9CED8" w:sz="6" w:space="4"/>
        </w:pBdr>
        <w:spacing w:after="140" w:before="200"/>
      </w:pPr>
      <w:r>
        <w:t xml:space="preserve">4205 – Tabii veya terkip yoluyla elde edilen deri ve köseleden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4205.00.11.10.00</w:t>
            </w:r>
          </w:p>
          <w:p>
            <w:pPr>
              <w:spacing w:after="0" w:line="240"/>
              <w:jc w:val="left"/>
            </w:pPr>
            <w:r>
              <w:rPr>
                <w:b w:val="false"/>
                <w:bCs w:val="false"/>
                <w:sz w:val="15"/>
                <w:szCs w:val="15"/>
              </w:rPr>
              <w:t xml:space="preserve">Transmisyon kolanları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4205.00.11.20.00</w:t>
            </w:r>
          </w:p>
          <w:p>
            <w:pPr>
              <w:spacing w:after="0" w:line="240"/>
              <w:jc w:val="left"/>
            </w:pPr>
            <w:r>
              <w:rPr>
                <w:b w:val="false"/>
                <w:bCs w:val="false"/>
                <w:sz w:val="15"/>
                <w:szCs w:val="15"/>
              </w:rPr>
              <w:t xml:space="preserve">Taşıyıcı kolanlar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4205.00.19.10.00</w:t>
            </w:r>
          </w:p>
          <w:p>
            <w:pPr>
              <w:spacing w:after="0" w:line="240"/>
              <w:jc w:val="left"/>
            </w:pPr>
            <w:r>
              <w:rPr>
                <w:b w:val="false"/>
                <w:bCs w:val="false"/>
                <w:sz w:val="15"/>
                <w:szCs w:val="15"/>
              </w:rPr>
              <w:t xml:space="preserve">Makinalarda kullanılan eşya ve dokuma sanayii için takeler (taquet)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4205.00.90.00.11</w:t>
            </w:r>
          </w:p>
          <w:p>
            <w:pPr>
              <w:spacing w:after="0" w:line="240"/>
              <w:jc w:val="left"/>
            </w:pPr>
            <w:r>
              <w:rPr>
                <w:b w:val="false"/>
                <w:bCs w:val="false"/>
                <w:sz w:val="15"/>
                <w:szCs w:val="15"/>
              </w:rPr>
              <w:t xml:space="preserve">Tabii deri veya köseleden 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4205.00.90.00.12</w:t>
            </w:r>
          </w:p>
          <w:p>
            <w:pPr>
              <w:spacing w:after="0" w:line="240"/>
              <w:jc w:val="left"/>
            </w:pPr>
            <w:r>
              <w:rPr>
                <w:b w:val="false"/>
                <w:bCs w:val="false"/>
                <w:sz w:val="15"/>
                <w:szCs w:val="15"/>
              </w:rPr>
              <w:t xml:space="preserve">Terkip yoluyla elde edilen deri ve köseleden diğer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(G.Y.Ü) de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eşya(ipek böceği guddesi hariç) (42.02 ve 42.03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M-9132</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M-9140</w:t>
      </w:r>
    </w:p>
    <w:p>
      <w:pPr>
        <w:keepNext/>
        <w:spacing w:after="60" w:before="140"/>
      </w:pPr>
      <w:r>
        <w:rPr>
          <w:b/>
          <w:bCs/>
          <w:color w:val="2F5BD3"/>
          <w:sz w:val="20"/>
          <w:szCs w:val="20"/>
        </w:rPr>
        <w:t xml:space="preserve">3.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4.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Tabi deri ve köseleden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Terkip yoluyla elde edilen deri ve köseleden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Taşıyıcı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Taşıyıcı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Taşıyıcı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Makinalarda kullanılan eşya ve dokuma sanayii için takeler (taquet)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Makinalarda kullanılan eşya ve dokuma sanayii için takeler (taquet)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Makinalarda kullanılan eşya ve dokuma sanayii için takeler (taquet)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veya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veya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veya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Taşıyıcı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Makinalarda kullanılan eşya ve dokuma sanayii için takeler (taquet)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veya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Transmisyon kolanları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4205.00.11.20.00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Taşıyıcı kolanlar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Makinalarda kullanılan eşya ve dokuma sanayii için takeler (taquet)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4205.00.19.90.00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deri veya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4205.00.90.00.12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Terkip yoluyla elde edilen deri ve köseleden diğer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4205.00.19.90.00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4205.00.11.10.00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4205.00.11.20.00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4205.00.19.10.00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4205.00.19.90.00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keepNext/>
        <w:spacing w:after="60" w:before="140"/>
      </w:pPr>
      <w:r>
        <w:rPr>
          <w:b/>
          <w:bCs/>
          <w:color w:val="2F5BD3"/>
          <w:sz w:val="20"/>
          <w:szCs w:val="20"/>
        </w:rPr>
        <w:t xml:space="preserve">15.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veya deri bileşiminden diğer eşyalar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Transmisyon kolanları ve taşıyıcı kolanlar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Deri ve Deriden Mamul Eşya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4205.00.11.10.00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4205.00.11.20.00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4205.00.19.10.00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4205.00.19.90.00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Kuzey İrlanda, İngiltere (Birleşik Krallık), AB</w:t>
      </w:r>
    </w:p>
    <w:p>
      <w:pPr>
        <w:spacing w:after="60" w:line="260"/>
      </w:pPr>
      <w:r>
        <w:rPr>
          <w:b/>
          <w:bCs/>
          <w:color w:val="5B6475"/>
          <w:sz w:val="19"/>
          <w:szCs w:val="19"/>
        </w:rPr>
        <w:t xml:space="preserve">Mevzuat metni: </w:t>
      </w:r>
      <w:r>
        <w:rPr>
          <w:sz w:val="19"/>
          <w:szCs w:val="19"/>
        </w:rPr>
        <w:t xml:space="preserve">Mevzuat Ekleri, M-3368</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4205.00.90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veya deri bileşiminden diğer eşyalar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G.T.İ.P.AçıklamaResimTarih4205.00.90.00.11Leather Rug(Deriden Kilim)Gerekçe:Leather Rug(Deriden Kilim)'' ticari tanımlı, BO-1788225 fatura kodlu, 60*90 cm ölçülerinde, faturasında Leather Flatweave Rugs olarak tanımlanan eşyanın İzmir Laboratuvar Müdürlüğünün 3521BTB0051 sayılı 11.03.2021 tarihli analiz raporu, Tarife Yorumu ile İlgili Genel Yorum Kurallarının 1 ve 6 ıncı maddeleri , Gümrük Tarife Cetveli İzahnamesinin 42. fasıl notları ile 42.05 tarife pozisyonu açıklama notlarına istinadenTR35000021002315.03.2021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4206 – Bağırsak (ipek böceği bağırsağı hariç), kursak, mesane ve veterden mamul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4206.00.00.00.00</w:t>
            </w:r>
          </w:p>
          <w:p>
            <w:pPr>
              <w:spacing w:after="0" w:line="240"/>
              <w:jc w:val="left"/>
            </w:pPr>
            <w:r>
              <w:rPr>
                <w:b w:val="false"/>
                <w:bCs w:val="false"/>
                <w:sz w:val="15"/>
                <w:szCs w:val="15"/>
              </w:rPr>
              <w:t xml:space="preserve">Bağırsak (ipek böceği bağırsağı hariç), kursak, mesane ve veterden mamul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42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2 (G.Y.Ü) de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HaricSek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Rejimi Kararı Ek 4 de (E.A.G.Ü) yer alan Sektör Listesi kapsamında olan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DÜ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eşya(ipek böceği guddesi hariç) (42.02 ve 42.03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M-9132</w:t>
      </w:r>
    </w:p>
    <w:p>
      <w:pPr>
        <w:keepNext/>
        <w:spacing w:after="60" w:before="140"/>
      </w:pPr>
      <w:r>
        <w:rPr>
          <w:b/>
          <w:bCs/>
          <w:color w:val="2F5BD3"/>
          <w:sz w:val="20"/>
          <w:szCs w:val="20"/>
        </w:rPr>
        <w:t xml:space="preserve">2. </w:t>
      </w:r>
      <w:r>
        <w:rPr>
          <w:b/>
          <w:bCs/>
          <w:sz w:val="20"/>
          <w:szCs w:val="20"/>
        </w:rPr>
        <w:t xml:space="preserve">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Kamboçya</w:t>
      </w:r>
    </w:p>
    <w:p>
      <w:pPr>
        <w:spacing w:after="60" w:line="260"/>
      </w:pPr>
      <w:r>
        <w:rPr>
          <w:b/>
          <w:bCs/>
          <w:color w:val="5B6475"/>
          <w:sz w:val="19"/>
          <w:szCs w:val="19"/>
        </w:rPr>
        <w:t xml:space="preserve">Mevzuat metni: </w:t>
      </w:r>
      <w:r>
        <w:rPr>
          <w:sz w:val="19"/>
          <w:szCs w:val="19"/>
        </w:rPr>
        <w:t xml:space="preserve">Mevzuat Ekleri, M-9140</w:t>
      </w:r>
    </w:p>
    <w:p>
      <w:pPr>
        <w:keepNext/>
        <w:spacing w:after="60" w:before="140"/>
      </w:pPr>
      <w:r>
        <w:rPr>
          <w:b/>
          <w:bCs/>
          <w:color w:val="2F5BD3"/>
          <w:sz w:val="20"/>
          <w:szCs w:val="20"/>
        </w:rPr>
        <w:t xml:space="preserve">3.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Bağırsak (ipek böceği bağırsağı hariç), kursak, mesane ve veterden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Bağırsak (ipek böceği bağırsağı hariç), kursak, mesane ve veterden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Bağırsak (ipek böceği bağırsağı hariç), kursak, mesane ve veterden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Bağırsak (ipek böceği bağırsağı hariç), kursak, mesane ve veterden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Bağırsak (ipek böceği bağırsağı hariç), kursak, mesane ve veterden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4206.00.00.00.00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Bağırsak (ipek böceği bağırsağı hariç), kursak, mesane ve veterden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M-9542</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10.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 eşya; saraciye eşyası ve eyer ve koşum takımları; seyahat eşyası, el çantaları ve benzeri mahfazalar; hayvan bağırsağından mamul eşya (ipek böceği bağırsağı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Bağırsaktan (ipek böceği bağırsağı dışında kalan), kursaklardan, mesanelerden ve tendonlardan eşyalar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Bağırsak (ipek böceği bağırsağı hariç), kursak, mesane ve veterden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(4206)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4206.00.00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Bağırsaktan (ipek böceği bağırsağı dışında kalan), kursaklardan, mesanelerden ve tendonlardan eşyalar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M-118 · İhracı yasak olan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yasaktır.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kalemlerini(3) görmek için tıklayınız 1. Türkiye Limanları ve İskeleleri Arasında Deniz Taşıtlarıyla Yapılan Taşıma ile Yükleme ve Boşaltmalarda Gümrük Gözetim ve Kontrolü Usul ve Esaslarına İlişkin Tebliğ (Yayım.Trh.: 7.06.2013) Türkiye limanları ve iskeleleri arasında deniz taşıtlarıyla yapılan yükleme, taşıma ve boşaltmalarda gümrük gözetim ve denetimi usul ve esasları2.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Türkiye Limanları ve İskeleleri Arasında Deniz Taşıtlarıyla Yapılan Yükleme, Taşıma ve Boşaltmalarda Gümrük Gözetim ve Denetimi Usul ve Esaslarına İlişkin Tebliğ (Yayım.Trh.: 7.11.2003) Yürürlükte DeğilTürkiye limanları ve iskeleleri arasında deniz taşıtlarıyla yapılan yükleme, taşıma ve boşaltmalarda gümrük gözetim ve denetimi usul ve esaslarına ilişkin Tebliğ</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M-448 · Bu madde tarife sınırlandırma kararları kapsamındadır</w:t>
      </w:r>
    </w:p>
    <w:p>
      <w:pPr>
        <w:spacing w:after="60" w:line="260"/>
      </w:pPr>
      <w:r>
        <w:rPr>
          <w:b/>
          <w:bCs/>
          <w:color w:val="5B6475"/>
          <w:sz w:val="19"/>
          <w:szCs w:val="19"/>
        </w:rPr>
        <w:t xml:space="preserve">Uygulama tarihi: </w:t>
      </w:r>
      <w:r>
        <w:rPr>
          <w:sz w:val="19"/>
          <w:szCs w:val="19"/>
        </w:rPr>
        <w:t xml:space="preserve">İlgili mevzuat 12.07.2004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tarife sınırlandırma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M-2697 · Menşe Statüsü (Tekstil Ürünleri Haricindeki Ürünler)</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Yönetmeliği Ek-6 da, Menşeli Olmayan Girdilerle İmal Edilen Ürüne Menşe Statüsü Kazandıran veya Kazandırmayan İşçilik veya İşleme Faaliyetlerine İlişkin Liste (Tekstil Ürünleri Haricindeki Ürünler) bildirilmiş olup, Eşyanın Menşeinin Tespitinde tarifenin karşısında belirtilen işlem ve işçiliği görmesi gerekir. (G.Y.Madde 35 - EK- 6 )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Menşeli Olmayan Girdilerle İmal Edilen Ürüne Menşe Statüsü Kazandıran veya Kazandırmayan İşçilik veya İşletme Faaliyetlerine İlişkin Liste (Tekstil Ürünleri Dışındaki Ürünler)Gümrük Yönetmeliği (07.10.2009 tarihli) (Ek 6) İlgili diğer mevzuat kalemlerini(2) görmek için tıklayınız 1. Gümrük Yönetmeliğinde Değişiklik Yapılmasına Dair Yönetmelik (Yayım.Trh.: 30.04.2011) 7/10/2009 tarihli ve 27369 mükerrer sayılı Resmî Gazete de yayımlanan Gümrük Yönetmeliğinin bazı madde ve eklerinde yapılan değişiklikler hk.2. Gümrük Yönetmeliğinde Değişiklik Yapılmasına Dair Yönetmelik (Yayım.Trh.: 31.03.2010) 7/10/2009 tarihli ve 27369 sayılı mükerrer Resmî Gazetede yayımlanan Gümrük Yönetmeliğinde yapılan değişiklikler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M-3368 · Deri ve Deriden Mamul Eşya İhtisas Gümrüğü Uygulaması</w:t>
      </w:r>
    </w:p>
    <w:p>
      <w:pPr>
        <w:spacing w:after="60" w:line="260"/>
      </w:pPr>
      <w:r>
        <w:rPr>
          <w:b/>
          <w:bCs/>
          <w:color w:val="5B6475"/>
          <w:sz w:val="19"/>
          <w:szCs w:val="19"/>
        </w:rPr>
        <w:t xml:space="preserve">Uygulama tarihi: </w:t>
      </w:r>
      <w:r>
        <w:rPr>
          <w:sz w:val="19"/>
          <w:szCs w:val="19"/>
        </w:rPr>
        <w:t xml:space="preserve">İlgili mevzuat 01.09.2012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(Birleşik Krallık 04.12.2021 tarihinde eklendi) menşeli olmayan bu eşyanın serbest dolaşıma giriş işlemlerinin yapılacağı gümrük müdürlükleri Gümrük Genel Tebliği (Gümrük İşlemleri) (Seri No: 96) ile bildirilmiştir.</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M-4215 · Avrupa Birliği sınıflandırma kararı</w:t>
      </w:r>
    </w:p>
    <w:p>
      <w:pPr>
        <w:spacing w:after="60" w:line="260"/>
      </w:pPr>
      <w:r>
        <w:rPr>
          <w:b/>
          <w:bCs/>
          <w:color w:val="5B6475"/>
          <w:sz w:val="19"/>
          <w:szCs w:val="19"/>
        </w:rPr>
        <w:t xml:space="preserve">Uygulama tarihi: </w:t>
      </w:r>
      <w:r>
        <w:rPr>
          <w:sz w:val="19"/>
          <w:szCs w:val="19"/>
        </w:rPr>
        <w:t xml:space="preserve">İlgili mevzuat 24.01.2015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18) İlgili diğer mevzuat kalemlerini(4) görmek için tıklayınız 1. Gümrük Genel Tebliği (Tarife-Sınıflandırma Kararları) (Seri No: 18)’nde Değişiklik Yapılmasına Dair Tebliğ (Seri No: 42) (Yayım.Trh.: 27.05.2025) 18 seri nolu Gümrük Genel Tebliği (Tarife-Sınıflandırma Kararları) nin ekindeki tabloda yer alan 3304.99.00 Kombine Nomanklatür kodlu Dokuma olmayan, 15 X 20 cm lik 25 adet mendilden oluşan plastik ambalajlı ürün tanımlı 15 inci satır ve 9405.40.99 Kombine Nomanklatür kodlu LED ler, transistör, rezistans ve koruma diyotları içeren, LED şerit olarak adlandırılan eşya tanımlı 82 nci satır yürürlükten kaldırılmıştır. 2. Gümrük Genel Tebliği (Tarife-Sınıflandırma Kararları) (Seri No: 18)’nde Değişiklik Yapılmasına Dair Tebliğ (Seri No: 37) (Yayım.Trh.: 10.03.2023) 18 seri nolu Gümrük Genel Tebliği (Tarife-Sınıflandırma Kararları) nin ekindeki tabloda yer alan 3401.30.00 Kombine Nomanklatür kodlu Cilt ve saç yıkamaya mahsus, jel formunda sunulan yüzey aktif müstahzar tanımlı 18 inci satır yürürlükten kaldırılmıştır. 3. Gümrük Genel Tebliği (Tarife-Sınıflandırma Kararları) (Seri No: 18)’nde Değişiklik Yapılmasına Dair Tebliğ (Seri No: 31) (Yayım.Trh.: 17.10.2020) 18 seri nolu Gümrük Genel Tebliği (Tarife-Sınıflandırma Kararları) nin ekindeki tabloda yer alan 2309.90.31, 6306.90.00, 8525.80.19 ve 9114.90.00 Kombine Nomanklatür kodlu 12 nci, 29 uncu, 52 nci ve 80 inci satırlar yürürlükten kaldırılmıştır. 4. Gümrük Genel Tebliği (Tarife-Sınıflandırma Kararları) (Seri No: 18)’nde Değişiklik Yapılmasına Dair Tebliğ (Seri No: 28) (Yayım.Trh.: 3.02.2018) Gümrük Genel Tebliği (Tarife-Sınıflandırma Kararları) (Seri No: 18)nin Ekinin aksiyon kamerası ile ilgili 55 inci satırı yürürlükten kaldırılmıştır.</w:t>
      </w:r>
    </w:p>
    <w:p>
      <w:pPr>
        <w:pStyle w:val="Heading2"/>
        <w:keepNext/>
        <w:spacing w:after="100" w:before="220"/>
      </w:pPr>
      <w:r>
        <w:t xml:space="preserve">M-4546 · 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23)</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M-6066 · Avrupa Birliği sınıflandırma kararı</w:t>
      </w:r>
    </w:p>
    <w:p>
      <w:pPr>
        <w:spacing w:after="60" w:line="260"/>
      </w:pPr>
      <w:r>
        <w:rPr>
          <w:b/>
          <w:bCs/>
          <w:color w:val="5B6475"/>
          <w:sz w:val="19"/>
          <w:szCs w:val="19"/>
        </w:rPr>
        <w:t xml:space="preserve">Uygulama tarihi: </w:t>
      </w:r>
      <w:r>
        <w:rPr>
          <w:sz w:val="19"/>
          <w:szCs w:val="19"/>
        </w:rPr>
        <w:t xml:space="preserve">İlgili mevzuat 02.11.2017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26)</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M-7835 · Irak, İran ve Nahcivandan SINIR TİCARETİ kapsamında İthalatı Uygun Görülmeyen Sanayi Ürünleri Listesi (2022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ve Nahçıvan'dan Sınır Ticareti Kapsamında İthalatı Uygun Görülmeyen Sanayi Ürünleri Listesi kapsamındadır. (30.12.2021 / 70534177 - EK-3)</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M-8660 · Geçici İthalat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İthalat Eşyasına İlişkin İşlemler</w:t>
      </w:r>
    </w:p>
    <w:p>
      <w:pPr>
        <w:spacing w:after="60" w:line="260"/>
      </w:pPr>
      <w:r>
        <w:rPr>
          <w:sz w:val="19"/>
          <w:szCs w:val="19"/>
        </w:rPr>
        <w:t xml:space="preserve">2153, 2353, 3153, 3158, 4053, 4058, 4253, 4258, 5300, 5321, 5323, 5341, 5351, 5352, 5371, 5391, 5800, 7153, 7158 rejim kodları kapsamında;</w:t>
      </w:r>
    </w:p>
    <w:p>
      <w:pPr>
        <w:spacing w:after="60" w:line="260"/>
      </w:pPr>
      <w:r>
        <w:rPr>
          <w:sz w:val="19"/>
          <w:szCs w:val="19"/>
        </w:rPr>
        <w:t xml:space="preserve">a) Yetkilendirilmiş yükümlü sertifikasına sahip kişiler tarafından beyan edilen her türlü eşyanın,</w:t>
      </w:r>
    </w:p>
    <w:p>
      <w:pPr>
        <w:spacing w:after="60" w:line="260"/>
      </w:pPr>
      <w:r>
        <w:rPr>
          <w:sz w:val="19"/>
          <w:szCs w:val="19"/>
        </w:rPr>
        <w:t xml:space="preserve">b) 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spacing w:after="60" w:line="260"/>
      </w:pPr>
      <w:r>
        <w:rPr>
          <w:sz w:val="19"/>
          <w:szCs w:val="19"/>
        </w:rPr>
        <w:t xml:space="preserve">10.12.2019 / 50198740 sayılı yazıda; Geçici ithalat rejiminde faturadaki bilgilerin ayniyet tespitine yeterli olması halinde ayrıca tutanağa gerek olmadığı, ifade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 İlgili diğer mevzuat kalemlerini(1) görmek için tıklayınız 1. Gümrükler Genel Müdürlüğünün 10.12.2019 tarihli 50198740 sayılı yazısı (Ayniyet Tespit İşlemi) (Yayım.Trh.: 10.12.2019) Geçici ithalat rejiminde faturadaki bilgilerin ayniyet tespitine yeterli olması halinde ayrıca tutanağa gerek olmadığı hk.</w:t>
      </w:r>
    </w:p>
    <w:p>
      <w:pPr>
        <w:pStyle w:val="Heading2"/>
        <w:keepNext/>
        <w:spacing w:after="100" w:before="220"/>
      </w:pPr>
      <w:r>
        <w:t xml:space="preserve">M-8661 · Geçici İhracat Eşyasında Ayniyet Tespiti gerekçesiyle kırmızı hatta yönlendirilmeyecek eşya</w:t>
      </w:r>
    </w:p>
    <w:p>
      <w:pPr>
        <w:spacing w:after="60" w:line="260"/>
      </w:pPr>
      <w:r>
        <w:rPr>
          <w:b/>
          <w:bCs/>
          <w:color w:val="5B6475"/>
          <w:sz w:val="19"/>
          <w:szCs w:val="19"/>
        </w:rPr>
        <w:t xml:space="preserve">Uygulama tarihi: </w:t>
      </w:r>
      <w:r>
        <w:rPr>
          <w:sz w:val="19"/>
          <w:szCs w:val="19"/>
        </w:rPr>
        <w:t xml:space="preserve">İlgili mevzuat 18.07.2024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Geçici İhracat Eşyasına İlişkin İşlemler</w:t>
      </w:r>
    </w:p>
    <w:p>
      <w:pPr>
        <w:spacing w:after="60" w:line="260"/>
      </w:pPr>
      <w:r>
        <w:rPr>
          <w:sz w:val="19"/>
          <w:szCs w:val="19"/>
        </w:rPr>
        <w:t xml:space="preserve">2300, 2340, 2342, 6123, 6323, 6771, 7123 rejim kodları kapsamında;</w:t>
      </w:r>
    </w:p>
    <w:p>
      <w:pPr>
        <w:spacing w:after="60" w:line="260"/>
      </w:pPr>
      <w:r>
        <w:rPr>
          <w:sz w:val="19"/>
          <w:szCs w:val="19"/>
        </w:rPr>
        <w:t xml:space="preserve">a) Yetkilendirilmiş Yükümlü Sertifikası sahibi kişiler tarafından beyan edilen her türlü eşyanın,</w:t>
      </w:r>
    </w:p>
    <w:p>
      <w:pPr>
        <w:spacing w:after="60" w:line="260"/>
      </w:pPr>
      <w:r>
        <w:rPr>
          <w:sz w:val="19"/>
          <w:szCs w:val="19"/>
        </w:rPr>
        <w:t xml:space="preserve">b)Onaylanmış Kişi Statüsüne İlişkin Gümrük Genel Tebliği'nin (Seri No:1) 42/A maddesinin birinci fıkrasında belirtilen koşulları taşıyan ve mezkur maddede belirtilen kolaylıklardan faydalanma hakkı bulunan yükümlüler tarafından, ekli listede yer alan GTİP'lerden beyan edilen; eşyanın taşınmasına veya ambalajlanmasına mahsus eşya, palet, uçak, uçak motorları, uçak motorlarının aksam ve parçalarının,</w:t>
      </w:r>
    </w:p>
    <w:p>
      <w:pPr>
        <w:spacing w:after="60" w:line="260"/>
      </w:pPr>
      <w:r>
        <w:rPr>
          <w:sz w:val="19"/>
          <w:szCs w:val="19"/>
        </w:rPr>
        <w:t xml:space="preserve">c) Yükümlüler tarafından ekli listede yer alan GTİP'lerden beyan edilen ve çabuk bozulabilir nitelikteki sebze ve meyve cinsi eşya ile kırılabilir nitelikteki cam cinsi eşyanın taşınmasına veya ambalajlanmasına mahsus eşya ve paletlerin,</w:t>
      </w:r>
    </w:p>
    <w:p>
      <w:pPr>
        <w:spacing w:after="60" w:line="260"/>
      </w:pPr>
      <w:r>
        <w:rPr>
          <w:sz w:val="19"/>
          <w:szCs w:val="19"/>
        </w:rPr>
        <w:t xml:space="preserve">fiziki kontrolü gerektirir özel durumlar hariç olmak üzere, sadece ayniyet tespiti gerekçesiyle kırmızı hatta yönlendirilmemesi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2024/14 (Geçici İthalat Rejimi İle Geçici İhracat Eşyasında Ayniyet Tespiti)</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M-9095 · Ayakkabı, oyuncak ve gerçek veya suni deriden yapılmış çanta ve bavullar ürünlerin posta ve hızlı kargo yoluyla/internetten sipariş verilerek ithal edilmesi yasaktır.</w:t>
      </w:r>
    </w:p>
    <w:p>
      <w:pPr>
        <w:spacing w:after="60" w:line="260"/>
      </w:pPr>
      <w:r>
        <w:rPr>
          <w:b/>
          <w:bCs/>
          <w:color w:val="5B6475"/>
          <w:sz w:val="19"/>
          <w:szCs w:val="19"/>
        </w:rPr>
        <w:t xml:space="preserve">Uygulama tarihi: </w:t>
      </w:r>
      <w:r>
        <w:rPr>
          <w:sz w:val="19"/>
          <w:szCs w:val="19"/>
        </w:rPr>
        <w:t xml:space="preserve">İlgili mevzuat 20.10.2025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Ayakkabı, oyuncak ve saraciye (gerçek veya suni deriden yapılmış çanta ve bavullar) ürünlerinin, 2009/15481 sayılı Kararın 126/1-a-3 maddesi hükümleri uyarınca, posta veya hızlı kargo taşımacılığı yoluyla “basitleştirilmiş gümrük beyannamesi” kapsamında ülkemize getirilmesi yasaklanmıştır.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2022/9 (Posta ve Hızlı Kargo Taşımacılığı-Gümrük İşlemleri ) İlgili diğer mevzuat kalemlerini(1) görmek için tıklayınız 1.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M-9132 · İthalat Rejimi Kararı Ek 2 (G.Y.Ü) de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Ek-2 nolu Eki' nde (G.Y.Ü) yer alan Sektör Listesi kapsamındadır.Sektör Numarası:S-8b</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M-9140 · İthalat Rejimi Kararı Ek 4 de (E.A.G.Ü) yer alan Sektör Listesi kapsamında olan eşya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2026 Yılı İthalat Rejimi Kararı 4 nolu Eki' nde (E.A.G.Ü) yer alan Sektör Listesi kapsamındadır.Sektör Numarası:S-8b</w:t>
      </w:r>
    </w:p>
    <w:p>
      <w:pPr>
        <w:spacing w:after="60" w:line="260"/>
      </w:pPr>
      <w:r>
        <w:rPr>
          <w:sz w:val="19"/>
          <w:szCs w:val="19"/>
        </w:rPr>
        <w:t xml:space="preserve">Genelleştirilmiş Tercihler Sisteminden (GTS) yararlanan ülkelerin karşılarında bulunan "Hariç Sektörler" sütununda belirtilen sektörlerin kapsamına giren ürünlerden yapılacak ithalatta, bu ülkeler için II sayılı listenin "D.Ü." (Diğer Ülkeler) sütunu, V ve VI sayılı listede belirtilen gümrük vergisi oranlarından daha düşük olanı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kalemlerini(1) görmek için tıklayınız 1. İthalat Rejimi Kararı (Karar Sayısı: 3350) (Yayım.Trh.: 31.12.2020) İthalata ilişkin genel yetkiyi, ithalatın esaslarını, ithalat işlemlerini yürütme koşullarını, ithal eşyaya uygulanacak gümrük vergisi, eş etkili vergiler ile diğer mali yükleri, ithalatta takip edilecek madde politikalarını ve ithalatla ilgili izinleri kapsayan yeni İthalat Rejimi Kararı ve ekli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 20/12/1995 tarihli ve 95/7606 sayılı Bakanlar Kurulu Kararı ile yürürlüğe konulan İthalat Rejimi Kararı, eki listeler ve ekleri değişiklikleri ile birlikte yürürlükten kaldırılmıştır.</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M-9179 · İthalat denetimi TAREKS üzerinden ve risk analizine göre yapılır / TPS- E-Devlet- Kişisel Koruyucu Donanım İthalat İzni (Ürün Güvenliği ve Denetimi: 2026/11)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Kişisel Koruyucu Donanım Yönetmeliğine uygun ve güvenli olması zorunludur.</w:t>
      </w:r>
    </w:p>
    <w:p>
      <w:pPr>
        <w:spacing w:after="60" w:line="260"/>
      </w:pPr>
      <w:r>
        <w:rPr>
          <w:sz w:val="19"/>
          <w:szCs w:val="19"/>
        </w:rPr>
        <w:t xml:space="preserve">Kişisel Koruyucu Donanımların ithalat denetimiyle ilgili tüm işlemler TAREKS üzerinden ve risk analizine göre yapılır. 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 2009/15481 sayılı Kararın beşinci kısmında belirtilen eşyanın ithalatında 18110099111115014436576 olarak ve Geri gelen eşyanın ithalatında 24110099911270248252457 olarak belirlenen 23 haneli TAREKS referans numarası, gümrük beyannamesinin 44 no'lu hanesine kaydedilir.</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(2016/14 Sayılı Genelgede; ve Genelge: 2017/17)</w:t>
      </w:r>
    </w:p>
    <w:p>
      <w:pPr>
        <w:spacing w:after="60" w:line="260"/>
      </w:pPr>
      <w:r>
        <w:rPr>
          <w:sz w:val="19"/>
          <w:szCs w:val="19"/>
        </w:rPr>
        <w:t xml:space="preserve">09.09.2020 tarihli ve 57265556 sayılı ÜGDGM yazısında; 9004.10.10.00.00, 9004.10.91.00.00, 9004.10.99.00.00 GTİP`li gözlüklerin 21/09/2020 tarihinden itibaren test edilecek ve testi geçen ürünlerin ithal edilebileceği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Kişisel Koruyucu Donanımların İthalat Denetimi Tebliği (Ürün Güvenliği ve Denetimi: 2026/11)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Kişisel Koruyucu Donanımların İthalat Denetimi Tebliği (Ürün Güvenliği ve Denetimi: 2021/11)’nde Değişiklik Yapılmasına Dair Tebliğ (Ürün Güvenliği ve Denetimi: 2021/29) (Yayım.Trh.: 23.03.2021) Yürürlükte Değil2021/11 sayıl Kişisel Koruyucu Donanımların İthalat Denetimi Tebliğinin Yaptırım başlıklı maddesine TAREKS denetimlerine aykırı hareket eden kullanıcıların yetkilerinin belirli bir süre askıya alınabileceğine veya başvuruların belirli bir süre fiili denetime yönlendirilebileceğine ilişkin bir fıkra eklendi; 6307.90.93.00.00 numaralı GTİP e ait madde ismi yeniden düzenlenmiş ve 6307.90.98.10.19 gtip i de 6307.90.98.00.19 şeklinde değiştirilmiştir.5. Ürün Güvenliği ve Denetimi Genel Müdürlüğünün 09.09.2020 tarihli ve 57265556 sayılı yazısı (Güneş Gözlüklerinin Denetimi) (Yayım.Trh.: 9.09.2020) 9004.10.10.00.00, 9004.10.91.00.00, 9004.10.99.00.00 GTİP li gözlükler 21/09/2020 tarihinden itibaren test edilecek ve testi geçen ürünler ithal edilebilecektir.6. Gümrükler Genel Müdürlüğünün 10.06.2019 tarihli ve 44921854 sayılı yazısı (Elleçleme) (Yayım.Trh.: 10.06.2019) CE İşareti elleçleme taleplerinin TSE grup başkanlığının uygun görmesi gümrüğe bildirilmesi dışında izin verilmeyeceği hk.7.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2016/14 Sayılı Genelgesi (Ekonomi Bakanlığı tarafından düzenlenen Kişisel Koruyucu Donanım İthalat İzninin Tek Pencere Sistemi e-belge uygulaması kapsamına alınması) (Yayım.Trh.: 5.04.2016) 2016/11 sayılı Kişisel Koruyucu Donanımların İthalat Denetimi Tebliği gereğince Ekonomi Bakanlığı tarafından düzenlenen TPS-Kişisel Koruyucu Donanım İthalat İzninin 06.04.2016 tarihinden itibaren Tek Pencere Sistemi e-belge uygulaması kapsamına alınması hk.9. Kişisel Koruyucu Donanım Yönetmeliği (Yayım.Trh.: 29.11.2006) Yürürlükte Değilİnsan sağlığı ve güvenliğinin korunması amacıyla kullanılan kişisel koruyucu donanımların imalatı, ithalatı, piyasaya arzı, hizmete sunumu ve denetimi ile üçüncü şahısların can ve mal güvenliğinin tehlikelere karşı korunmasına ilişkin usul ve esasların düzenlenmesi hakkında Yönetmelik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M-9542 · Pakistan menşeli olanların A.TR dolaşım belgesi eşliğinde ithal edilmesi halinde ek mali yükümlülük (EMY= DÜ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olarak,"DÜ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M-9640 · 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Oyuncak Güvenliği Yönetmeliğine uygun ve güvenli olması zorunludur. (Ürün Güvenliği ve Denetimi: 2026/10 - Ek 1)</w:t>
      </w:r>
    </w:p>
    <w:p>
      <w:pPr>
        <w:spacing w:after="60" w:line="260"/>
      </w:pPr>
      <w:r>
        <w:rPr>
          <w:sz w:val="19"/>
          <w:szCs w:val="19"/>
        </w:rPr>
        <w:t xml:space="preserve">Oyuncakların ithalat denetimiyle ilgili tüm işlemler TAREKS üzerinden ve risk analizine göre yapılır.Ürünün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18100099110115014436576 ve geri gelen eşyanın ithalatında 24100099910333534943036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Oyuncakların İthalat Denetimi Tebliği (Ürün Güvenliği ve Denetimi: 2026/10)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Ürün Güvenliği ve Denetimi Genel Müdürlüğünün 02.11.2021 tarihli ve 68736027 sayılı yazısı (Boncuk atan oyuncak tabancaların ithalat denetimi) (Yayım.Trh.: 2.11.2021) Boncuk atan oyuncak tabancaların ithalat denetimi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Gümrükler Genel Müdürlüğü - İthalat Dairesinin 07.07.2017 tarihli ve 26316751 sayılı yazısı (Stres Çarkı) (Yayım.Trh.: 7.07.2017) Her nevi Stres Çarkı isimli eşyanın Oyuncaklar tarifesinde sınıflandırılması ve oyuncak güvenliği tareks denetimine tabi olacağı hk.8.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hk.9. Gümrükler Genel Müdürlüğünün 16.02.2015 tarihli ve 5993067 sayılı yazısı (Oyuncak Cinsi Eşya Analizlerinin Yapılacağı Laboratuvarlar) (Yayım.Trh.: 16.02.2015) Oyuncak Cinsi Eşya Analizlerinin Yapılacağı Laboratuvarlar10. Gümrükler Genel Müdürlüğünün 23.01.2015 tarihli ve 5481439 sayılı yazısı (Oyuncak tahlilleri hk.) (Yayım.Trh.: 23.01.2015) Oyuncak tahlilleri hk.11. Oyuncaklar Hakkında Yönetmelik (Yayım.Trh.: 31.10.2013) Yürürlükte DeğilOyuncakların güvenliği ile ilgili olarak yerine getirilecek temel gerekler, piyasaya arzı, dağıtımı ile piyasa gözetim ve denetimine ilişkin usul ve esasların belirlenmesi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42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42 – Vergi ve Mevzuat Bilgileri</dc:title>
  <dc:creator>Gümrük Koçu - Ufuk Çetintaş</dc:creator>
  <cp:lastModifiedBy>Un-named</cp:lastModifiedBy>
  <cp:revision>1</cp:revision>
  <dcterms:created xsi:type="dcterms:W3CDTF">2026-10-21T18:19:38.537Z</dcterms:created>
  <dcterms:modified xsi:type="dcterms:W3CDTF">2026-10-21T18:19:38.538Z</dcterms:modified>
</cp:coreProperties>
</file>

<file path=docProps/custom.xml><?xml version="1.0" encoding="utf-8"?>
<Properties xmlns="http://schemas.openxmlformats.org/officeDocument/2006/custom-properties" xmlns:vt="http://schemas.openxmlformats.org/officeDocument/2006/docPropsVTypes"/>
</file>