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58</w:t>
      </w:r>
    </w:p>
    <w:p>
      <w:pPr>
        <w:spacing w:after="60"/>
      </w:pPr>
      <w:r>
        <w:rPr>
          <w:color w:val="5B6475"/>
          <w:sz w:val="24"/>
          <w:szCs w:val="24"/>
        </w:rPr>
        <w:t xml:space="preserve">Özel dokunmuş mensucat; tufte edilmiş dokumaya elverişli mensucat; dantela; duvar halıları; şeritçi ve kaytancı eşyası;işlemeler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58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Dokunmuş kadife, pelüş ve tırtıl mensucat (58.02 veya 58.06 pozisyonlarındaki mensucat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Havlu cinsi bukleli mensucat (58.06 pozisyonunda yer alan kordelalar hariç); tufte edilmiş mensucat (57.03 pozisyonunda yer alan eşya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Gaz mensucat (58.06 pozisyonunda yer alan kordelalar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Tüller ve diğer ağ mensucat (dokunmuş, örme veya kroşe mensucat hariç); parça, şerit veya motif halinde dantel (60.02 ila 60.06 Pozisyonlarındaki mensucat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 ile dokunmuş duvar halıları (Gobelins, Flanders, Aubusson, Beauvais ve benzerleri) ile iğne işlemesi duvar halıları (küçük nokta, kanaviçe gibi) (hazır eşya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Kordelalar (58.07 pozisyonunda yer alanlar hariç); paralel hale getirilip yapıştırılmış ipIik veya liflerden atkı ipliksiz kordelaIar (boldükler)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işlenmemiş etiketler, armalar ve ben- zeri eşya(parça halinde, şerit halinde veya şekline ya da ölçüsüne göre kesilmiş, işlemeleri olmayan)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Parça halinde kordonlar; işleme yapılmamış şeritçi eşyası ve benzeri süs eşyası (örme veya kroşe olanlar hariç); saçaklar, ponponlar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Parça, şerit veya motif halinde işlemeler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Aralarına dolgu maddesi konulan bir veya daha fazla dokumaya elverişli madde tabakalarının dikilmesi veya başka şekilde birleştirilmesinden meydana gelen parça halindeki kapitoneli mensucat (58.10 pozisyonun- daki işlemeler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bl>
    <w:p>
      <w:pPr>
        <w:pStyle w:val="Heading1"/>
        <w:keepNext/>
        <w:pageBreakBefore/>
        <w:pBdr>
          <w:bottom w:val="single" w:color="C9CED8" w:sz="6" w:space="4"/>
        </w:pBdr>
        <w:spacing w:after="140" w:before="200"/>
      </w:pPr>
      <w:r>
        <w:t xml:space="preserve">5801 – Dokunmuş kadife, pelüş ve tırtıl mensucat (58.02 veya 58.06 pozisyonlarındaki mensucat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p>
            <w:pPr>
              <w:spacing w:after="0" w:line="240"/>
              <w:jc w:val="left"/>
            </w:pPr>
            <w:r>
              <w:rPr>
                <w:b w:val="false"/>
                <w:bCs w:val="false"/>
                <w:sz w:val="15"/>
                <w:szCs w:val="15"/>
              </w:rPr>
              <w:t xml:space="preserve">Yünden veya ince hayvan kıllarından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p>
            <w:pPr>
              <w:spacing w:after="0" w:line="240"/>
              <w:jc w:val="left"/>
            </w:pPr>
            <w:r>
              <w:rPr>
                <w:b w:val="false"/>
                <w:bCs w:val="false"/>
                <w:sz w:val="15"/>
                <w:szCs w:val="15"/>
              </w:rPr>
              <w:t xml:space="preserve">Fasonesiz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p>
            <w:pPr>
              <w:spacing w:after="0" w:line="240"/>
              <w:jc w:val="left"/>
            </w:pPr>
            <w:r>
              <w:rPr>
                <w:b w:val="false"/>
                <w:bCs w:val="false"/>
                <w:sz w:val="15"/>
                <w:szCs w:val="15"/>
              </w:rPr>
              <w:t xml:space="preserve">Fasoneli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p>
            <w:pPr>
              <w:spacing w:after="0" w:line="240"/>
              <w:jc w:val="left"/>
            </w:pPr>
            <w:r>
              <w:rPr>
                <w:b w:val="false"/>
                <w:bCs w:val="false"/>
                <w:sz w:val="15"/>
                <w:szCs w:val="15"/>
              </w:rPr>
              <w:t xml:space="preserve">Kesilmiş atkı iplikli ((fitilli)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p>
            <w:pPr>
              <w:spacing w:after="0" w:line="240"/>
              <w:jc w:val="left"/>
            </w:pPr>
            <w:r>
              <w:rPr>
                <w:b w:val="false"/>
                <w:bCs w:val="false"/>
                <w:sz w:val="15"/>
                <w:szCs w:val="15"/>
              </w:rPr>
              <w:t xml:space="preserve">Atkı iplikli diğer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p>
            <w:pPr>
              <w:spacing w:after="0" w:line="240"/>
              <w:jc w:val="left"/>
            </w:pPr>
            <w:r>
              <w:rPr>
                <w:b w:val="false"/>
                <w:bCs w:val="false"/>
                <w:sz w:val="15"/>
                <w:szCs w:val="15"/>
              </w:rPr>
              <w:t xml:space="preserve">Tırtıl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p>
            <w:pPr>
              <w:spacing w:after="0" w:line="240"/>
              <w:jc w:val="left"/>
            </w:pPr>
            <w:r>
              <w:rPr>
                <w:b w:val="false"/>
                <w:bCs w:val="false"/>
                <w:sz w:val="15"/>
                <w:szCs w:val="15"/>
              </w:rPr>
              <w:t xml:space="preserve">Çözgü iplikli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p>
            <w:pPr>
              <w:spacing w:after="0" w:line="240"/>
              <w:jc w:val="left"/>
            </w:pPr>
            <w:r>
              <w:rPr>
                <w:b w:val="false"/>
                <w:bCs w:val="false"/>
                <w:sz w:val="15"/>
                <w:szCs w:val="15"/>
              </w:rPr>
              <w:t xml:space="preserve">Kesilmemiş atkı iplikli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p>
            <w:pPr>
              <w:spacing w:after="0" w:line="240"/>
              <w:jc w:val="left"/>
            </w:pPr>
            <w:r>
              <w:rPr>
                <w:b w:val="false"/>
                <w:bCs w:val="false"/>
                <w:sz w:val="15"/>
                <w:szCs w:val="15"/>
              </w:rPr>
              <w:t xml:space="preserve">Kesilmiş atkı iplikli (fitilli)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p>
            <w:pPr>
              <w:spacing w:after="0" w:line="240"/>
              <w:jc w:val="left"/>
            </w:pPr>
            <w:r>
              <w:rPr>
                <w:b w:val="false"/>
                <w:bCs w:val="false"/>
                <w:sz w:val="15"/>
                <w:szCs w:val="15"/>
              </w:rPr>
              <w:t xml:space="preserve">Atkı iplikli diğer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p>
            <w:pPr>
              <w:spacing w:after="0" w:line="240"/>
              <w:jc w:val="left"/>
            </w:pPr>
            <w:r>
              <w:rPr>
                <w:b w:val="false"/>
                <w:bCs w:val="false"/>
                <w:sz w:val="15"/>
                <w:szCs w:val="15"/>
              </w:rPr>
              <w:t xml:space="preserve">Tırtıl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p>
            <w:pPr>
              <w:spacing w:after="0" w:line="240"/>
              <w:jc w:val="left"/>
            </w:pPr>
            <w:r>
              <w:rPr>
                <w:b w:val="false"/>
                <w:bCs w:val="false"/>
                <w:sz w:val="15"/>
                <w:szCs w:val="15"/>
              </w:rPr>
              <w:t xml:space="preserve">Çözgü iplikli kadife ve pelüş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p>
            <w:pPr>
              <w:spacing w:after="0" w:line="240"/>
              <w:jc w:val="left"/>
            </w:pPr>
            <w:r>
              <w:rPr>
                <w:b w:val="false"/>
                <w:bCs w:val="false"/>
                <w:sz w:val="15"/>
                <w:szCs w:val="15"/>
              </w:rPr>
              <w:t xml:space="preserve">Ketenden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p>
            <w:pPr>
              <w:spacing w:after="0" w:line="240"/>
              <w:jc w:val="left"/>
            </w:pPr>
            <w:r>
              <w:rPr>
                <w:b w:val="false"/>
                <w:bCs w:val="false"/>
                <w:sz w:val="15"/>
                <w:szCs w:val="15"/>
              </w:rPr>
              <w:t xml:space="preserve">İpekten, buretten ve diğer ipek döküntülerinden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p>
            <w:pPr>
              <w:spacing w:after="0" w:line="240"/>
              <w:jc w:val="left"/>
            </w:pPr>
            <w:r>
              <w:rPr>
                <w:b w:val="false"/>
                <w:bCs w:val="false"/>
                <w:sz w:val="15"/>
                <w:szCs w:val="15"/>
              </w:rPr>
              <w:t xml:space="preserve">Ramiden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Fasonesiz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Fasoneli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atkı iplikli ((fitilli)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Atkı iplikli diğer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Tırtıl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5801.27.00.00.00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Çözgü iplikli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Kesilmemiş atkı iplikli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atkı iplikli (fitilli)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Atkı iplikli diğer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Tırtıl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Çözgü iplikli kadife ve pelüş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İpekten, buretten ve diğer ipek döküntülerinden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Ramiden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Fasoneli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Kesilmemiş atkı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atkı iplikli (fitilli)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Atkı iplikli diğer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Tırtıl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5801.37.00.00.00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Çözgü iplikli kadife ve pelüş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5801.37.00.00.00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5802 – Havlu cinsi bukleli mensucat (58.06 pozisyonunda yer alan kordelalar hariç); tufte edilmiş mensucat (57.03 pozisyonunda yer alan eşya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p>
            <w:pPr>
              <w:spacing w:after="0" w:line="240"/>
              <w:jc w:val="left"/>
            </w:pPr>
            <w:r>
              <w:rPr>
                <w:b w:val="false"/>
                <w:bCs w:val="false"/>
                <w:sz w:val="15"/>
                <w:szCs w:val="15"/>
              </w:rPr>
              <w:t xml:space="preserve">Pamuktan havlu cinsi bukleli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p>
            <w:pPr>
              <w:spacing w:after="0" w:line="240"/>
              <w:jc w:val="left"/>
            </w:pPr>
            <w:r>
              <w:rPr>
                <w:b w:val="false"/>
                <w:bCs w:val="false"/>
                <w:sz w:val="15"/>
                <w:szCs w:val="15"/>
              </w:rPr>
              <w:t xml:space="preserve">Dokumaya elverişli diğer maddelerden havlu cinsi bukleli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p>
            <w:pPr>
              <w:spacing w:after="0" w:line="240"/>
              <w:jc w:val="left"/>
            </w:pPr>
            <w:r>
              <w:rPr>
                <w:b w:val="false"/>
                <w:bCs w:val="false"/>
                <w:sz w:val="15"/>
                <w:szCs w:val="15"/>
              </w:rPr>
              <w:t xml:space="preserve">Tufte edilmiş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havlu cinsi bukleli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 havlu cinsi bukleli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Tufte edilmiş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havlu cinsi bukleli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Tufte edilmiş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TanımıKotaGrup:IIAKategori:9 5802.11.00 5802.19.00Pamuktan havlu cinsi bukleli mensucat; pamuktan tuvalet ve mutfak bezleri (havlu cinsi mensucattan) (örme olanlar hariç)Kuzey Kore7000/kg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5803 – Gaz mensucat (58.06 pozisyonunda yer alan kordelalar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p>
            <w:pPr>
              <w:spacing w:after="0" w:line="240"/>
              <w:jc w:val="left"/>
            </w:pPr>
            <w:r>
              <w:rPr>
                <w:b w:val="false"/>
                <w:bCs w:val="false"/>
                <w:sz w:val="15"/>
                <w:szCs w:val="15"/>
              </w:rPr>
              <w:t xml:space="preserve">İpekten ve ipek döküntüsünden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p>
            <w:pPr>
              <w:spacing w:after="0" w:line="240"/>
              <w:jc w:val="left"/>
            </w:pPr>
            <w:r>
              <w:rPr>
                <w:b w:val="false"/>
                <w:bCs w:val="false"/>
                <w:sz w:val="15"/>
                <w:szCs w:val="15"/>
              </w:rPr>
              <w:t xml:space="preserve">Sentetik ve suni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p>
            <w:pPr>
              <w:spacing w:after="0" w:line="240"/>
              <w:jc w:val="left"/>
            </w:pPr>
            <w:r>
              <w:rPr>
                <w:b w:val="false"/>
                <w:bCs w:val="false"/>
                <w:sz w:val="15"/>
                <w:szCs w:val="15"/>
              </w:rPr>
              <w:t xml:space="preserve">Keten veya 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p>
            <w:pPr>
              <w:spacing w:after="0" w:line="240"/>
              <w:jc w:val="left"/>
            </w:pPr>
            <w:r>
              <w:rPr>
                <w:b w:val="false"/>
                <w:bCs w:val="false"/>
                <w:sz w:val="15"/>
                <w:szCs w:val="15"/>
              </w:rPr>
              <w:t xml:space="preserve">Jütten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p>
            <w:pPr>
              <w:spacing w:after="0" w:line="240"/>
              <w:jc w:val="left"/>
            </w:pPr>
            <w:r>
              <w:rPr>
                <w:b w:val="false"/>
                <w:bCs w:val="false"/>
                <w:sz w:val="15"/>
                <w:szCs w:val="15"/>
              </w:rPr>
              <w:t xml:space="preserve">Dokumaya elverişli diğer bitkisel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p>
            <w:pPr>
              <w:spacing w:after="0" w:line="240"/>
              <w:jc w:val="left"/>
            </w:pPr>
            <w:r>
              <w:rPr>
                <w:b w:val="false"/>
                <w:bCs w:val="false"/>
                <w:sz w:val="15"/>
                <w:szCs w:val="15"/>
              </w:rPr>
              <w:t xml:space="preserve">Kağıt ipliğinden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5803.00.10 91 * Genişliği 1.500 mm’den az olan pamuktan gazlı bez.031.12.2029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İpekten ve ipek döküntüsünden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ipliğinden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5803.00.90.90.00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ve ipek döküntüsünden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bitkisel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5803.00.90.90.00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TanımıKotaGrup:IAKategori:3 A y5803.00.90.10.00Sentetik devamsız liflerden veya döküntülerinden dokunmuş mensucat (kordelalar, kadife, pelüş, havlu cinsi bukleli mensucat ve tırtıl mensucatKuzey Kore5000/kgGrup:IIIAKategori:37 A y5803.00.90.10.00Suni devamsız liflerden dokunmuş mensucatKuzey Kore36000/kgGrup:IVKategori:117 5803.00.90.20.00 5803.00.90.30.00 5803.00.90.40.00 5803.00.90.50.00 5803.00.90.90.00Ketenden veya ramiden dokunmuş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5804 – Tüller ve diğer ağ mensucat (dokunmuş, örme veya kroşe mensucat hariç); parça, şerit veya motif halinde dantel (60.02 ila 60.06 Pozisyonlarındaki mensucat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p>
            <w:pPr>
              <w:spacing w:after="0" w:line="240"/>
              <w:jc w:val="left"/>
            </w:pPr>
            <w:r>
              <w:rPr>
                <w:b w:val="false"/>
                <w:bCs w:val="false"/>
                <w:sz w:val="15"/>
                <w:szCs w:val="15"/>
              </w:rPr>
              <w:t xml:space="preserve">Düz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p>
            <w:pPr>
              <w:spacing w:after="0" w:line="240"/>
              <w:jc w:val="left"/>
            </w:pPr>
            <w:r>
              <w:rPr>
                <w:b w:val="false"/>
                <w:bCs w:val="false"/>
                <w:sz w:val="15"/>
                <w:szCs w:val="15"/>
              </w:rPr>
              <w:t xml:space="preserve">Tabii ipekten (saf veya karışık), suni liflerden veya pamuktan fasoneli bobino tüller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p>
            <w:pPr>
              <w:spacing w:after="0" w:line="240"/>
              <w:jc w:val="left"/>
            </w:pPr>
            <w:r>
              <w:rPr>
                <w:b w:val="false"/>
                <w:bCs w:val="false"/>
                <w:sz w:val="15"/>
                <w:szCs w:val="15"/>
              </w:rPr>
              <w:t xml:space="preserve">Diğer fasoneli tüller ve ağ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p>
            <w:pPr>
              <w:spacing w:after="0" w:line="240"/>
              <w:jc w:val="left"/>
            </w:pPr>
            <w:r>
              <w:rPr>
                <w:b w:val="false"/>
                <w:bCs w:val="false"/>
                <w:sz w:val="15"/>
                <w:szCs w:val="15"/>
              </w:rPr>
              <w:t xml:space="preserve">Suni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p>
            <w:pPr>
              <w:spacing w:after="0" w:line="240"/>
              <w:jc w:val="left"/>
            </w:pPr>
            <w:r>
              <w:rPr>
                <w:b w:val="false"/>
                <w:bCs w:val="false"/>
                <w:sz w:val="15"/>
                <w:szCs w:val="15"/>
              </w:rPr>
              <w:t xml:space="preserve">Tabii ipekten (saf veya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p>
            <w:pPr>
              <w:spacing w:after="0" w:line="240"/>
              <w:jc w:val="left"/>
            </w:pPr>
            <w:r>
              <w:rPr>
                <w:b w:val="false"/>
                <w:bCs w:val="false"/>
                <w:sz w:val="15"/>
                <w:szCs w:val="15"/>
              </w:rPr>
              <w:t xml:space="preserve">Pamuktan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p>
            <w:pPr>
              <w:spacing w:after="0" w:line="240"/>
              <w:jc w:val="left"/>
            </w:pPr>
            <w:r>
              <w:rPr>
                <w:b w:val="false"/>
                <w:bCs w:val="false"/>
                <w:sz w:val="15"/>
                <w:szCs w:val="15"/>
              </w:rPr>
              <w:t xml:space="preserve">Tabii ipekten (saf veya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p>
            <w:pPr>
              <w:spacing w:after="0" w:line="240"/>
              <w:jc w:val="left"/>
            </w:pPr>
            <w:r>
              <w:rPr>
                <w:b w:val="false"/>
                <w:bCs w:val="false"/>
                <w:sz w:val="15"/>
                <w:szCs w:val="15"/>
              </w:rPr>
              <w:t xml:space="preserve">Suni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p>
            <w:pPr>
              <w:spacing w:after="0" w:line="240"/>
              <w:jc w:val="left"/>
            </w:pPr>
            <w:r>
              <w:rPr>
                <w:b w:val="false"/>
                <w:bCs w:val="false"/>
                <w:sz w:val="15"/>
                <w:szCs w:val="15"/>
              </w:rPr>
              <w:t xml:space="preserve">Pamuktan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fasoneli tüller ve ağ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ipekten (saf veya karışık), suni liflerden veya pamuktan fasoneli bobino tüller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fasoneli tüller ve ağ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liflerden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ipekten (saf veya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5804.29.00.90.11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5804.29.00.90.19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5804.30.00.10.11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ipekten (saf veya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5804.30.00.10.12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liflerden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5804.30.00.90.11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5804.30.00.90.19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suni liflerden veya pamuktan fasoneli bobino tüller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fasoneli tüller ve ağ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5804.29.00.90.19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ipekten (saf veya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5804.30.00.90.19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5805 – El ile dokunmuş duvar halıları (Gobelins, Flanders, Aubusson, Beauvais ve benzerleri) ile iğne işlemesi duvar halıları (küçük nokta, kanaviçe gibi) (hazır eşya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ile dokunmuş duvar halıları (Gobelins, Flanders, Aubusson, Beauvais ve benzerleri) ile iğne işlemesi duvar halıları (küçük nokta, kanaviçe gibi) (hazır eşya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ile dokunmuş duvar halıları (Gobelins, Flanders, Aubusson, Beauvais ve benzerleri) ile iğne işlemesi duvar halıları (küçük nokta, kanaviçe gibi) (hazır eşya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ile dokunmuş duvar halıları (Gobelins, Flanders, Aubusson, Beauvais ve benzerleri) ile iğne işlemesi duvar halıları (küçük nokta, kanaviçe gibi) (hazır eşya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16.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ile dokunmuş duvar halıları (Gobelins, Flanders, Aubusson, Beauvais ve benzerleri) ile iğne işlemesi duvar halıları (küçük nokta, kanaviçe gibi) (hazır eşya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5806 – Kordelalar (58.07 pozisyonunda yer alanlar hariç); paralel hale getirilip yapıştırılmış ipIik veya liflerden atkı ipliksiz kordelaIar (boldükler)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p>
            <w:pPr>
              <w:spacing w:after="0" w:line="240"/>
              <w:jc w:val="left"/>
            </w:pPr>
            <w:r>
              <w:rPr>
                <w:b w:val="false"/>
                <w:bCs w:val="false"/>
                <w:sz w:val="15"/>
                <w:szCs w:val="15"/>
              </w:rPr>
              <w:t xml:space="preserve">Sentetik ve suni liflerden veya pamuktan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p>
            <w:pPr>
              <w:spacing w:after="0" w:line="240"/>
              <w:jc w:val="left"/>
            </w:pPr>
            <w:r>
              <w:rPr>
                <w:b w:val="false"/>
                <w:bCs w:val="false"/>
                <w:sz w:val="15"/>
                <w:szCs w:val="15"/>
              </w:rPr>
              <w:t xml:space="preserve">İpekten, buretten veya diğer ipek döküntülerinden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p>
            <w:pPr>
              <w:spacing w:after="0" w:line="240"/>
              <w:jc w:val="left"/>
            </w:pPr>
            <w:r>
              <w:rPr>
                <w:b w:val="false"/>
                <w:bCs w:val="false"/>
                <w:sz w:val="15"/>
                <w:szCs w:val="15"/>
              </w:rPr>
              <w:t xml:space="preserve">Dokumaya elverişli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p>
            <w:pPr>
              <w:spacing w:after="0" w:line="240"/>
              <w:jc w:val="left"/>
            </w:pPr>
            <w:r>
              <w:rPr>
                <w:b w:val="false"/>
                <w:bCs w:val="false"/>
                <w:sz w:val="15"/>
                <w:szCs w:val="15"/>
              </w:rPr>
              <w:t xml:space="preserve">Elastiki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p>
            <w:pPr>
              <w:spacing w:after="0" w:line="240"/>
              <w:jc w:val="left"/>
            </w:pPr>
            <w:r>
              <w:rPr>
                <w:b w:val="false"/>
                <w:bCs w:val="false"/>
                <w:sz w:val="15"/>
                <w:szCs w:val="15"/>
              </w:rPr>
              <w:t xml:space="preserve">Dar dokuma saten kordela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p>
            <w:pPr>
              <w:spacing w:after="0" w:line="240"/>
              <w:jc w:val="left"/>
            </w:pPr>
            <w:r>
              <w:rPr>
                <w:b w:val="false"/>
                <w:bCs w:val="false"/>
                <w:sz w:val="15"/>
                <w:szCs w:val="15"/>
              </w:rPr>
              <w:t xml:space="preserve">Cırt bant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 suni liflerden veya 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İpekten, buretten veya diğer ipek döküntülerinden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 dokuma saten kordela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Cırt bant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elverişli lifle- rinden olanlar (58.07 pozisyonundaki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elverişli lifle- rinden olanlar (58.07 pozisyonundaki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 suni liflerden veya 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buretten veya diğer ipek döküntülerinden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Dar dokuma saten kordela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Cırt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 rinden olanlar (58.07 pozisyonundaki eşya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TanımıKotaGrup:IIIAKategori:61 A y5806.10.00 5806.20.00 5806.31.00 5806.32.10 5806.32.90 5806.39.00 5806.40.00Kordelalar ve paralel hale getirilip yapıştırılmış iplik veya liflerden atkı ipliksiz kordelalar (boldükler) (kategori 62'de yer alan etiketler ve benzeri eşya hariç)Kauçuk ipliklerle birleştirilmiş dokumaya elverişli maddelerden elastiki mensucat (örme olanlar hariç)Kuzey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Cırt bant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Cırt bant için tarife sınıflandırması</w:t>
      </w:r>
    </w:p>
    <w:p>
      <w:pPr>
        <w:spacing w:after="60" w:line="260"/>
      </w:pPr>
      <w:r>
        <w:rPr>
          <w:b/>
          <w:bCs/>
          <w:color w:val="5B6475"/>
          <w:sz w:val="19"/>
          <w:szCs w:val="19"/>
        </w:rPr>
        <w:t xml:space="preserve">Uygulama tarihi: </w:t>
      </w:r>
      <w:r>
        <w:rPr>
          <w:sz w:val="19"/>
          <w:szCs w:val="19"/>
        </w:rPr>
        <w:t xml:space="preserve">İlgili mevzuat 21.11.2006 tarihinden itibaren geçerlidir.</w:t>
      </w:r>
    </w:p>
    <w:p>
      <w:pPr>
        <w:spacing w:after="60" w:line="260"/>
      </w:pPr>
      <w:r>
        <w:rPr>
          <w:b/>
          <w:bCs/>
          <w:color w:val="5B6475"/>
          <w:sz w:val="19"/>
          <w:szCs w:val="19"/>
        </w:rPr>
        <w:t xml:space="preserve">İlgili maddeler: </w:t>
      </w:r>
      <w:r>
        <w:rPr>
          <w:sz w:val="19"/>
          <w:szCs w:val="19"/>
        </w:rPr>
        <w:t xml:space="preserve">Seçili Gümrük Tarifesi (5806)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Cırt bant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M-1384</w:t>
      </w:r>
    </w:p>
    <w:p>
      <w:pPr>
        <w:pStyle w:val="Heading1"/>
        <w:keepNext/>
        <w:pageBreakBefore/>
        <w:pBdr>
          <w:bottom w:val="single" w:color="C9CED8" w:sz="6" w:space="4"/>
        </w:pBdr>
        <w:spacing w:after="140" w:before="200"/>
      </w:pPr>
      <w:r>
        <w:t xml:space="preserve">5807 – Dokumaya elverişli maddelerden işlenmemiş etiketler, armalar ve ben- zeri eşya(parça halinde, şerit halinde veya şekline ya da ölçüsüne göre kesilmiş, işlemeleri olmayan)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p>
            <w:pPr>
              <w:spacing w:after="0" w:line="240"/>
              <w:jc w:val="left"/>
            </w:pPr>
            <w:r>
              <w:rPr>
                <w:b w:val="false"/>
                <w:bCs w:val="false"/>
                <w:sz w:val="15"/>
                <w:szCs w:val="15"/>
              </w:rPr>
              <w:t xml:space="preserve">Üzerlerine yazı ve motif dokunmuş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p>
            <w:pPr>
              <w:spacing w:after="0" w:line="240"/>
              <w:jc w:val="left"/>
            </w:pPr>
            <w:r>
              <w:rPr>
                <w:b w:val="false"/>
                <w:bCs w:val="false"/>
                <w:sz w:val="15"/>
                <w:szCs w:val="15"/>
              </w:rPr>
              <w:t xml:space="preserve">Keçeden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Boş zarf, şerit, etiket, damga vb. ile boş faturaların ithali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M-1366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Üzerlerine yazı ve motif dokunmuş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5807.90.10.20.00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Üzerlerine yazı ve motif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17. </w:t>
      </w:r>
      <w:r>
        <w:rPr>
          <w:b/>
          <w:bCs/>
          <w:sz w:val="20"/>
          <w:szCs w:val="20"/>
        </w:rPr>
        <w:t xml:space="preserve">Boş zarf, şerit, etiket, damga vb. ile boş faturaların ithali</w:t>
      </w:r>
    </w:p>
    <w:p>
      <w:pPr>
        <w:spacing w:after="60" w:line="260"/>
      </w:pPr>
      <w:r>
        <w:rPr>
          <w:b/>
          <w:bCs/>
          <w:color w:val="5B6475"/>
          <w:sz w:val="19"/>
          <w:szCs w:val="19"/>
        </w:rPr>
        <w:t xml:space="preserve">Uygulama tarihi: </w:t>
      </w:r>
      <w:r>
        <w:rPr>
          <w:sz w:val="19"/>
          <w:szCs w:val="19"/>
        </w:rPr>
        <w:t xml:space="preserve">İlgili mevzuat 04.11.1999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Türk menşeli eşyada kullanılmak üzere ve bunların başka ülke menşeli olduğunu gösterecek veya böyle bir izlenim uyandıracak nitelikte, üzerleri yabancı dille yazılı veya basılı her türlü etiket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M-1366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5808 – Parça halinde kordonlar; işleme yapılmamış şeritçi eşyası ve benzeri süs eşyası (örme veya kroşe olanlar hariç); saçaklar, ponponlar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p>
            <w:pPr>
              <w:spacing w:after="0" w:line="240"/>
              <w:jc w:val="left"/>
            </w:pPr>
            <w:r>
              <w:rPr>
                <w:b w:val="false"/>
                <w:bCs w:val="false"/>
                <w:sz w:val="15"/>
                <w:szCs w:val="15"/>
              </w:rPr>
              <w:t xml:space="preserve">Elastiki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p>
            <w:pPr>
              <w:spacing w:after="0" w:line="240"/>
              <w:jc w:val="left"/>
            </w:pPr>
            <w:r>
              <w:rPr>
                <w:b w:val="false"/>
                <w:bCs w:val="false"/>
                <w:sz w:val="15"/>
                <w:szCs w:val="15"/>
              </w:rPr>
              <w:t xml:space="preserve">Elastiki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5808.90.00.90.00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1.Yüzer kordonlar: Balık ağlarına konmaya mahsus her 50 cm.de bir ve örgünün tamamını kaplayan mantar bir yüzdürücü ile sıkıştırılan pamuk örgü bezemeden oluşan yüzer kordonlar.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2.Kurşunlu kordonlar: Balık ağlarına konmaya mahsus, bir göbeği çevreleyen pamuk örgüden meydana gelen, 9 mm. uzunlukta ve 2 mm. kalınlıkta, ağ boyunca 2 mm. aralıklarla üstüste konmuş küçük kurşunlarla donatılmış pamuktan ince bir iplikten oluşan kordonlar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5809 – Tarifenin başka yerinde belirtilmeyen veya yer almayan, giyim eşya- sında,döşemecilikte veya benzeri işlerde kullanılan, metal ipliklerden dokunmuş mensucat ve 56.05 pozisyonundaki metalize ipliklerden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belirtilmeyen veya yer almayan, giyim eşya- sında,döşemecilikte veya benzeri işlerde kullanılan, metal ipliklerden dokunmuş mensucat ve 56.05 pozisyonundaki metalize ipliklerden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5810 – Parça, şerit veya motif halinde işlemeler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p>
            <w:pPr>
              <w:spacing w:after="0" w:line="240"/>
              <w:jc w:val="left"/>
            </w:pPr>
            <w:r>
              <w:rPr>
                <w:b w:val="false"/>
                <w:bCs w:val="false"/>
                <w:sz w:val="15"/>
                <w:szCs w:val="15"/>
              </w:rPr>
              <w:t xml:space="preserve">Kıymeti kg.da (net ağırlık) 35 Euro'yu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p>
            <w:pPr>
              <w:spacing w:after="0" w:line="240"/>
              <w:jc w:val="left"/>
            </w:pPr>
            <w:r>
              <w:rPr>
                <w:b w:val="false"/>
                <w:bCs w:val="false"/>
                <w:sz w:val="15"/>
                <w:szCs w:val="15"/>
              </w:rPr>
              <w:t xml:space="preserve">Kıymeti kg.da (net ağırlık) 17,50 Euro'yu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p>
            <w:pPr>
              <w:spacing w:after="0" w:line="240"/>
              <w:jc w:val="left"/>
            </w:pPr>
            <w:r>
              <w:rPr>
                <w:b w:val="false"/>
                <w:bCs w:val="false"/>
                <w:sz w:val="15"/>
                <w:szCs w:val="15"/>
              </w:rPr>
              <w:t xml:space="preserve">Kıymeti kg.da (net ağırlık) 17,50 Euro'yu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p>
            <w:pPr>
              <w:spacing w:after="0" w:line="240"/>
              <w:jc w:val="left"/>
            </w:pPr>
            <w:r>
              <w:rPr>
                <w:b w:val="false"/>
                <w:bCs w:val="false"/>
                <w:sz w:val="15"/>
                <w:szCs w:val="15"/>
              </w:rPr>
              <w:t xml:space="preserve">Kıymeti kg.da (net ağırlık) 17,50 Euro'yu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suni veya sentetik liflerden belirli mensucat veya tekstil ürünler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35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35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Kıymeti kg.da (net ağırlık) 17,50 Euro'yu geçenler (Eni 160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42.44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5810.92.90.00.00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(Eni 160 cm'yi geçenler)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M-7904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Kıymeti kg.da (net ağırlık) 17,50 Euro'yu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1.İşlemeler: 2,5 ila 11,5 cm. arasında değişen genişlikte, köşeden köşeye yerleştirilmiş farklı renkteki iki mensucattan yapılmış bir zemin üzerine uygulanmış ve işlemenin her iki mensucatın üzerine yapılması sebebiyle uzunlamasına birleştirilmiş olan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1.İşlemeler: 2,5 ila 11,5 cm. arasında değişen genişlikte, köşeden köşeye yerleştirilmiş farklı renkteki iki mensucattan yapılmış bir zemin üzerine uygulanmış ve işlemenin her iki mensucatın üzerine yapılması sebebiyle uzunlamasına birleştirilmiş olan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1.İşlemeler: 2,5 ila 11,5 cm. arasında değişen genişlikte, köşeden köşeye yerleştirilmiş farklı renkteki iki mensucattan yapılmış bir zemin üzerine uygulanmış ve işlemenin her iki mensucatın üzerine yapılması sebebiyle uzunlamasına birleştirilmiş olan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(5810)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58.10 tarife pozisyonunda yer alan işlemelerin hangi durumda 61.17, 62.17 ve 63.07 tarife pozisyonlarında yer alacağının değerlendirilmesi.b) Üzerinde yer yer işlemeler bulunan örme veya dokuma mensucatın sınıflandırılması.a) 58.10 parça şerit veya motif halinde işlemeleri kapsar. Bu işlemeler kare veya dikdörtgenden başka şekillerde de olabilir. Arka kısmına termal yapıştırıcı uygulanmış olması ürünün 58.10 pozisyonunda değerlendirilmesini etkilemez. İşlemelerin hazır eşya olarak değerlendirilmesi için iğne, cırt bant, toka veya düğme gibi bir parça ile teferruatlandırılmış olması gereklidir.b) İzahnamenin 58.10 pozisyonuna ilişkin açıklama notlarında; “İşlemeler, … mevcut bir zemin üzerine süslü bir görünüş meydana getirmek amacıyla işleme iplikleri ile işlenerek elde edilir … Zemin dokuması genellikle (işlemeden sonra) tamamlanmış işlemenin aksamını teşkil ederek kalır. Fakat bazı hallerde işlemenin tamamlanmasından sonra zemin dokuması kimyasal bir usul ile veya kesilmek suretiyle çıkarılır ve geriye sadece işleme kısmı kalır. Bazı işlemeler, işleme iplikleriyle değil şerit veya kaytanlarla yapılır” denilmektedir.İzahnamede bu pozisyonda yer alan işlemelerin başlıca; (I) görülebilen zemini olmayan işlemeler, (II) işlendikten sonra zemin dokumasıyla birlikte kalan işlemeler ve (III) aplikasyonlar olarak üç grup altında toplanabildiği belirtilmektedir.58.10 pozisyonunda sınıflandırılan eşya “işleme”nin kendisidir (Embroidery). Anılan pozisyon “mensucat” (fabric) türü eşyanın sınıflandırıldığı bir pozisyon değildir. Bu itibarla, asli karakteri itibariyle mensucat olarak sınıflandırılması gereken eşya, sadece üzerinde işleme bulunduğu için bu pozisyonda değerlendirilemez.Eşyanın 58.10 pozisyonu kapsamında “işleme” olarak değerlendirilmesi için bu pozisyona ilişkinİzahname notlarının dikkate alınması gerekir.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pStyle w:val="Heading1"/>
        <w:keepNext/>
        <w:pageBreakBefore/>
        <w:pBdr>
          <w:bottom w:val="single" w:color="C9CED8" w:sz="6" w:space="4"/>
        </w:pBdr>
        <w:spacing w:after="140" w:before="200"/>
      </w:pPr>
      <w:r>
        <w:t xml:space="preserve">5811 – Aralarına dolgu maddesi konulan bir veya daha fazla dokumaya elverişli madde tabakalarının dikilmesi veya başka şekilde birleştirilmesinden meydana gelen parça halindeki kapitoneli mensucat (58.10 pozisyonun- daki işlemeler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p>
            <w:pPr>
              <w:spacing w:after="0" w:line="240"/>
              <w:jc w:val="left"/>
            </w:pPr>
            <w:r>
              <w:rPr>
                <w:b w:val="false"/>
                <w:bCs w:val="false"/>
                <w:sz w:val="15"/>
                <w:szCs w:val="15"/>
              </w:rPr>
              <w:t xml:space="preserve">Pamuktan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p>
            <w:pPr>
              <w:spacing w:after="0" w:line="240"/>
              <w:jc w:val="left"/>
            </w:pPr>
            <w:r>
              <w:rPr>
                <w:b w:val="false"/>
                <w:bCs w:val="false"/>
                <w:sz w:val="15"/>
                <w:szCs w:val="15"/>
              </w:rPr>
              <w:t xml:space="preserve">Yünden veya ince hayvan kıllarından mensucattan olanlar ve elastiki veya kauçuklu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p>
            <w:pPr>
              <w:spacing w:after="0" w:line="240"/>
              <w:jc w:val="left"/>
            </w:pPr>
            <w:r>
              <w:rPr>
                <w:b w:val="false"/>
                <w:bCs w:val="false"/>
                <w:sz w:val="15"/>
                <w:szCs w:val="15"/>
              </w:rPr>
              <w:t xml:space="preserve">Deri yerine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p>
            <w:pPr>
              <w:spacing w:after="0" w:line="240"/>
              <w:jc w:val="left"/>
            </w:pPr>
            <w:r>
              <w:rPr>
                <w:b w:val="false"/>
                <w:bCs w:val="false"/>
                <w:sz w:val="15"/>
                <w:szCs w:val="15"/>
              </w:rPr>
              <w:t xml:space="preserve">Ağartılmış veya beyazlatılmış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p>
            <w:pPr>
              <w:spacing w:after="0" w:line="240"/>
              <w:jc w:val="left"/>
            </w:pPr>
            <w:r>
              <w:rPr>
                <w:b w:val="false"/>
                <w:bCs w:val="false"/>
                <w:sz w:val="15"/>
                <w:szCs w:val="15"/>
              </w:rPr>
              <w:t xml:space="preserve">Sentetik filamentlerden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p>
            <w:pPr>
              <w:spacing w:after="0" w:line="240"/>
              <w:jc w:val="left"/>
            </w:pPr>
            <w:r>
              <w:rPr>
                <w:b w:val="false"/>
                <w:bCs w:val="false"/>
                <w:sz w:val="15"/>
                <w:szCs w:val="15"/>
              </w:rPr>
              <w:t xml:space="preserve">Suni filamentlerden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p>
            <w:pPr>
              <w:spacing w:after="0" w:line="240"/>
              <w:jc w:val="left"/>
            </w:pPr>
            <w:r>
              <w:rPr>
                <w:b w:val="false"/>
                <w:bCs w:val="false"/>
                <w:sz w:val="15"/>
                <w:szCs w:val="15"/>
              </w:rPr>
              <w:t xml:space="preserve">Yünden veya ince hayvan kıllarından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p>
            <w:pPr>
              <w:spacing w:after="0" w:line="240"/>
              <w:jc w:val="left"/>
            </w:pPr>
            <w:r>
              <w:rPr>
                <w:b w:val="false"/>
                <w:bCs w:val="false"/>
                <w:sz w:val="15"/>
                <w:szCs w:val="15"/>
              </w:rPr>
              <w:t xml:space="preserve">Deri yerine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p>
            <w:pPr>
              <w:spacing w:after="0" w:line="240"/>
              <w:jc w:val="left"/>
            </w:pPr>
            <w:r>
              <w:rPr>
                <w:b w:val="false"/>
                <w:bCs w:val="false"/>
                <w:sz w:val="15"/>
                <w:szCs w:val="15"/>
              </w:rPr>
              <w:t xml:space="preserve">Vatka veya keçeden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p>
            <w:pPr>
              <w:spacing w:after="0" w:line="240"/>
              <w:jc w:val="left"/>
            </w:pPr>
            <w:r>
              <w:rPr>
                <w:b w:val="false"/>
                <w:bCs w:val="false"/>
                <w:sz w:val="15"/>
                <w:szCs w:val="15"/>
              </w:rPr>
              <w:t xml:space="preserve">Dokunmamış, örülmemiş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 mensucattan olanlar ve elastiki veya kauçuklu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yerine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Ağartılmış veya beyazlatılmış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filamentlerden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filamentlerden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yerine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veya keçeden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örülmemiş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mensucattan olanlar ve elastiki veya kauçuklu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5811.00.00.09.00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 veya beyazlatılmış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filamentlerden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yerine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Vatka veya 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5811.00.00.96.00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örülmemiş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5811.00.00.99.00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mens;(pamuktan, örme)(58.10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mens;(yünden/ince kıldan, örme),elastik ve kauçuklu olmayan,(58.10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kapitoneli parça halinde mens;(diğer, örme),(58.10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pamuktan,(Ağartılmış/beyazlatılmış)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pamuktan,(diğer şekilde)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sentetik filamentlerden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suni filamentlerden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Yünden veya ince hayvan kıllarından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vatka/keçeden(58.10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dokunmamış örülmemiş, olan(58.10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mensucat;(diğer şekilde)(58.10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5811.00.00.21.00 5811.00.00.29.00Pamuklu mensucat (gaz mensucat, kordelalar, kadife, pelüş ve tırtıl mensucat, tüller ve diğer ağ mensucat hariç)Kuzey Kore15000/kgGrup:IIIAKategori:36 5811.00.00.40.00Suni filament ipliklerinden dokunmuş mensucat (kategori 114'de yer alan her nevi nakil vasıtası iç ve dış lastiği için olanlar hariç)Kuzey Kore9000/kg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 (58.05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şeritci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mens;(pamuktan, örme)(58.10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mens;(yünden/ince kıldan, örme),elastik ve kauçuklu olmayan,(58.10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kapitoneli parça halinde mens;(diğer, örme),(58.10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pamuktan,(Ağartılmış/beyazlatılmış)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pamuktan,(diğer şekilde)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sentetik filamentlerden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suni filamentlerden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Yünden veya ince hayvan kıllarından (58.10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vatka/keçeden(58.10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 dokunmamış örülmemiş, olan(58.10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5811.00.00.99.00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Kapitoneli parça halinde diğer mensucat;(diğer şekilde)(58.10 poz.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dokunmuş mensucat; tufte edilmiş dokumaya elverişli mensucat; dantela; duvar halıları; şeritçi ve kaytancı eşyası; işlemeler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M-3916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24.03.2014 tarihinden itibaren geçerlidir.</w:t>
      </w:r>
    </w:p>
    <w:p>
      <w:pPr>
        <w:spacing w:after="60" w:line="260"/>
      </w:pPr>
      <w:r>
        <w:rPr>
          <w:b/>
          <w:bCs/>
          <w:color w:val="5B6475"/>
          <w:sz w:val="19"/>
          <w:szCs w:val="19"/>
        </w:rPr>
        <w:t xml:space="preserve">İlgili maddeler: </w:t>
      </w:r>
      <w:r>
        <w:rPr>
          <w:sz w:val="19"/>
          <w:szCs w:val="19"/>
        </w:rPr>
        <w:t xml:space="preserve">Seçili Gümrük Tarifesi (5811)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Aralarına dolgu maddesi konulan bir veya daha fazla dokumaya elverişli madde tabakalarının dikilmesi veya başka şekilde birleştirilmesinden meydana gelen parça halindeki kapitoneli mensucat (58.10 pozisyonundaki işlemeler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M-3916</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M-1366 · Boş zarf, şerit, etiket, damga vb. ile boş faturaların ithali</w:t>
      </w:r>
    </w:p>
    <w:p>
      <w:pPr>
        <w:spacing w:after="60" w:line="260"/>
      </w:pPr>
      <w:r>
        <w:rPr>
          <w:b/>
          <w:bCs/>
          <w:color w:val="5B6475"/>
          <w:sz w:val="19"/>
          <w:szCs w:val="19"/>
        </w:rPr>
        <w:t xml:space="preserve">Uygulama tarihi: </w:t>
      </w:r>
      <w:r>
        <w:rPr>
          <w:sz w:val="19"/>
          <w:szCs w:val="19"/>
        </w:rPr>
        <w:t xml:space="preserve">İlgili mevzuat 04.11.1999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menşeli eşyada kullanılmak üzere ve bunların başka ülke menşeli olduğunu gösterecek veya böyle bir izlenim uyandıracak nitelikte, üzerleri yabancı dille yazılı veya basılı her türlü boş zarf, şerit, etiket, damga ve benzeri eşya ile Türkiye'de düzenlenebilecek belgeleri başka ülkelerde düzenlenmiş gibi gösterebilecek nitelikte, üzerleri imzalı veya imzasız olsun, Türkiye'de yerleşik olmayan yabancı firmalara ait proforma faturalar hariç boş faturaların Türkiye'ye ithaline izin verilmez. Bu gibi eşyanın Türkiye'den transit geçişine veya antrepo ve benzeri yerlere konulmasına ya da yeniden ihracına Müsteşarlıkça izin verilebilir. (Gümrük Kanunu/Madde 56)</w:t>
      </w:r>
    </w:p>
    <w:p>
      <w:pPr>
        <w:spacing w:after="60" w:line="260"/>
      </w:pPr>
      <w:r>
        <w:rPr>
          <w:sz w:val="19"/>
          <w:szCs w:val="19"/>
        </w:rPr>
        <w:t xml:space="preserve">Türkiye'de yerleşik firmalarla, lisans, royalti veya patent anlaşması imzalamış yabancı firmaların bu tür eşyası bu hükmün dışındadır.</w:t>
      </w:r>
    </w:p>
    <w:p>
      <w:pPr>
        <w:spacing w:after="60" w:line="260"/>
      </w:pPr>
      <w:r>
        <w:rPr>
          <w:sz w:val="19"/>
          <w:szCs w:val="19"/>
        </w:rPr>
        <w:t xml:space="preserve">Etiketlerin, Dahilde İşleme Rejimi kapsamında ithali ile ilgili olarak bakınız:Dahilde İşleme Rejimi Tebliği (İhracat: 2006/12)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Gümrük Kanunu- (4458 nolu Kanun) Gümrük Kanunu- (4458 nolu Kanun) (Madde 55 - 57) İlgili diğer mevzuat kalemlerini(2) görmek için tıklayınız 1. Dahilde İşleme Rejimi Tebliği (İhracat: 2006/12) (Yayım.Trh.: 20.12.2006)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kapsar.2. Dahilde İşleme Rejimi Tebliği (İhracat: 2005/1) (Yayım.Trh.: 27.01.2005)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w:t>
      </w:r>
    </w:p>
    <w:p>
      <w:pPr>
        <w:pStyle w:val="Heading2"/>
        <w:keepNext/>
        <w:spacing w:after="100" w:before="220"/>
      </w:pPr>
      <w:r>
        <w:t xml:space="preserve">M-1384 · Cırt bant için tarife sınıflandırması</w:t>
      </w:r>
    </w:p>
    <w:p>
      <w:pPr>
        <w:spacing w:after="60" w:line="260"/>
      </w:pPr>
      <w:r>
        <w:rPr>
          <w:b/>
          <w:bCs/>
          <w:color w:val="5B6475"/>
          <w:sz w:val="19"/>
          <w:szCs w:val="19"/>
        </w:rPr>
        <w:t xml:space="preserve">Uygulama tarihi: </w:t>
      </w:r>
      <w:r>
        <w:rPr>
          <w:sz w:val="19"/>
          <w:szCs w:val="19"/>
        </w:rPr>
        <w:t xml:space="preserve">İlgili mevzuat 21.11.2006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Cırt bant olarak bilinen eşya, 5806.32 tarife alt pozisyonu altında "5806.32.10.00.00-Kenarlı olanlar" ve "5806.32.90.00.11-Cırt bant olarak sınıflandırılır. Cırt bantların, kenarlı olanlar altında sınıflandırılmalarına karşı dikkatli olunması; kenarlı olanlarının tespitinde, Kombine Nomanklatür Açıklama Notlarında geçen "Kenarlı kordelalar atkı ipliğinin sarılması suretiyle uzunlamasına iki kenara şekil verilmiş atkılı ve çözgülü mensucattır. İplik fasılasız kullanıldığından sökülmenin önüne geçilmektedir." tanımının dikkate alınması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21.11.2006 tarihli 29828 sayılı tasarruflu yazısı İlgili diğer mevzuat kalemlerini(2) görmek için tıklayınız 1. Gümrükler Genel Müdürlüğü nün Tarife ile ilgili 05.03.2007 tarihli 006880 sayılı tasarruflu yazısı (Yayım.Trh.: 5.03.2007) Yürürlükte Değil21.11.2006 tarihli 29828 sayılı yazıda geçen Cırt bant la ilgili tarifenin düzeltilmesi ve tarifeyle ilgili bazı yazıların yürürlükten kaldırılması hk.2. Gümrükler Genel Müdürlüğü nün İthalat Rejimi ile ilgili 22.03.2006 tarihli 007160 sayılı tasarruflu yazısı (Yayım.Trh.: 22.03.2006) Yürürlükte DeğilCırt bant isimli eşyanın ismi ve gtipinin değiştirilerek antidamping vergisinden ve referans fiyat uygulamasından kaçınarak ithal edilmesine karşı dikkatli olunması hk.</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M-2497 · 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Olası bir satış amacıyla, sergilenmek üzere getirilen sanat eserleri, koleksiyon parçaları ve antikalar için geçici ithalat izni verilir. (Madde 37, Ek -8)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M-3916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24.03.2014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2014/1 sayılı Genelgede bu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2014/6 (Düktil Demir ve Kapitoneli Mensucat Sınıflandırma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M-4245 · 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DİİB kapsamında ihraca konu ev tekstili ürünlerinin (GTİP No: 5804, 5805, 6301, 6302, 6303, 6304, 9404.30 ve 9404.90) bünyesinde kullanılacak 5402.31.00, 5402.33.00 (bu GTİP altında yer alan ipliklerden 10 ila 20 denye (20 denye dahil) arasında olanlar hariç), 5402.47.00, 5402.51.00, 5402.52.00, 5402.61.00, 5402.62.00 GTİP numaraları altında yer alan malların her bir GTİP bazında en fazla %50'sinin ithalat yoluyla, kalan kısmının ise iç piyasadan karşılanması gerekmektedir. Aksi takdirde her bir GTİP bazında ithalatın %50'yi aşan kısmına müeyyide uygulanacaktır. Sözkonusu GTİP numaraları ile birlikte ev tekstili diğer ürünlerinin aynı anda ihracat taahhüdünü içeren belge düzenlenmeyecektir. (İhracat: 2015/2 sayılı Genelge - Madde 5/c)</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Tekstil, Konfeksiyon, Deri ve Deri Ürünlerine İlişkin Dahilde İşleme Rejimi Genelgesi (İhracat:2015/2)</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M-7904 · 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suni veya sentetik liflerden belirli mensucat veya tekstil ürünlerinin Türkiye' ye ithalatında CIF % 42.44 (Azami 5 ABD Doları/Kilogram) oranda/tutarda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2022/27) İlgili diğer mevzuat kalemlerini(5) görmek için tıklayınız 1. İthalatta Haksız Rekabetin Önlenmesine İlişkin Tebliğ (No: 2021/27) (Yayım.Trh.: 22.05.2021) ÇHC menşeli 5407, 5810, 6005, 6006 ve 6303 GTP’leri altında yer alan suni veya sentetik liflerden belirli mensucat veya tekstil ürünlerine yönelik olarak bir nihai gözden geçirme soruşturması açılmıştır.2. İthalatta Haksız Rekabetin Önlenmesine İlişkin Tebliğ (No: 2020/15) (Yayım.Trh.: 24.07.2020) 2020 yılının ilk yarısında yürürlük süresi dolan dampinge karşı önlemlerin ilanı ile 2021 yılının ilk yarısında süresi dolacak mevcut dampinge karşı önlemlerin ilanı hk.3. İthalatta Haksız Rekabetin Önlenmesine İlişkin Tebliğ (No: 2016/18) (Yayım.Trh.: 24.05.2016) ÇHC menşeli suni veya sentetik liflerden belirli mensucat veya tekstil ürünü ithalinde uygulanmakta olan dampinge karşı önlemin aynı oranda devam etmesi, 5810.92.10.00.00 ve 5810.92.90.00.00 gümrük tarife istatistik pozisyonlarında yer alan eşyanın önlem kapsamının ise ...eni 160 cm yi geçenler... olarak değiştirilmesine karar verilmiştir.4. İthalatta Haksız Rekabetin Önlenmesine İlişkin Tebliğ (No: 2015/7) (Yayım.Trh.: 10.04.2015) ÇHC menşeli suni veya sentetik liflerden belirli mensucat veya tekstil ürünleri ile perdelik ve döşemelik mensucat için nihai gözden geçirme soruşturması açılmıştır.5. İthalatta Haksız Rekabetin Önlenmesine İlişkin Tebliğ (No: 2010/8) (Yayım.Trh.: 11.04.2010) Çin Halk Cumhuriyeti menşeli suni veya sentetik liflerden belirli mensucat veya tekstil ürünlerinin Türkiye ye ithalatında CIF % 70,44 (Azami 5 ABD Doları/Kilogram) oranda/tutarda dampinge karşı kesin önlem yürürlüğe konulmuştur.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58 – Vergi ve Mevzuat Bilgileri</dc:title>
  <dc:creator>Gümrük Koçu - Ufuk Çetintaş</dc:creator>
  <cp:lastModifiedBy>Un-named</cp:lastModifiedBy>
  <cp:revision>1</cp:revision>
  <dcterms:created xsi:type="dcterms:W3CDTF">2026-10-21T18:20:24.634Z</dcterms:created>
  <dcterms:modified xsi:type="dcterms:W3CDTF">2026-10-21T18:20:24.634Z</dcterms:modified>
</cp:coreProperties>
</file>

<file path=docProps/custom.xml><?xml version="1.0" encoding="utf-8"?>
<Properties xmlns="http://schemas.openxmlformats.org/officeDocument/2006/custom-properties" xmlns:vt="http://schemas.openxmlformats.org/officeDocument/2006/docPropsVTypes"/>
</file>