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64</w:t>
      </w:r>
    </w:p>
    <w:p>
      <w:pPr>
        <w:spacing w:after="60"/>
      </w:pPr>
      <w:r>
        <w:rPr>
          <w:color w:val="5B6475"/>
          <w:sz w:val="24"/>
          <w:szCs w:val="24"/>
        </w:rPr>
        <w:t xml:space="preserve">Ayakkabılar, getrler, tozluklar ve benzeri eşya; bunların aksamı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64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Dış tabanı ve yüzü kauçuk veya plastik maddeden olan su geçirmez ayakkabılar (ayakkabının yüzü, tabana dikmek, perçinlemek, çivilemek, vidalamak ve benzeri işlemlerle tutturulmamış veya birleştirilmemiş)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Dış tabanı ve yüzü kauçuk veya plastik maddeden olan diğer ayakkabılar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Dış tabanı kauçuktan, plastik maddeden, tabii veya terkip yoluyla elde edilen köseleden ve yüzü deriden olan ayakkabılar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Dış tabanı kauçuktan, plastik maddeden, tabii veya terkip yoluyla elde edilen köseleden ve yüzü dokumaya elverişli maddelerden olan ayakkabılar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ayakkabılar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aksamı (dış tabanlar dışındaki tabanlara tutturulmuş veya tut- turulmamış ayakkabı yüzleri dahil); çıkarılabilir iç tabanlar, topuk rampa- sı ve benzeri eşya; getrler ve tozluklar, dizlikler ve benzeri eşya; ve bun- ların aksamı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bl>
    <w:p>
      <w:pPr>
        <w:pStyle w:val="Heading1"/>
        <w:keepNext/>
        <w:pageBreakBefore/>
        <w:pBdr>
          <w:bottom w:val="single" w:color="C9CED8" w:sz="6" w:space="4"/>
        </w:pBdr>
        <w:spacing w:after="140" w:before="200"/>
      </w:pPr>
      <w:r>
        <w:t xml:space="preserve">6401 – Dış tabanı ve yüzü kauçuk veya plastik maddeden olan su geçirmez ayakkabılar (ayakkabının yüzü, tabana dikmek, perçinlemek, çivilemek, vidalamak ve benzeri işlemlerle tutturulmamış veya birleştirilmemiş)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p>
            <w:pPr>
              <w:spacing w:after="0" w:line="240"/>
              <w:jc w:val="left"/>
            </w:pPr>
            <w:r>
              <w:rPr>
                <w:b w:val="false"/>
                <w:bCs w:val="false"/>
                <w:sz w:val="15"/>
                <w:szCs w:val="15"/>
              </w:rPr>
              <w:t xml:space="preserve">Metalden koruyucu burunlu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p>
            <w:pPr>
              <w:spacing w:after="0" w:line="240"/>
              <w:jc w:val="left"/>
            </w:pPr>
            <w:r>
              <w:rPr>
                <w:b w:val="false"/>
                <w:bCs w:val="false"/>
                <w:sz w:val="15"/>
                <w:szCs w:val="15"/>
              </w:rPr>
              <w:t xml:space="preserve">Yüzü kauçuktan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p>
            <w:pPr>
              <w:spacing w:after="0" w:line="240"/>
              <w:jc w:val="left"/>
            </w:pPr>
            <w:r>
              <w:rPr>
                <w:b w:val="false"/>
                <w:bCs w:val="false"/>
                <w:sz w:val="15"/>
                <w:szCs w:val="15"/>
              </w:rPr>
              <w:t xml:space="preserve">Yüzü plastik maddeden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oyuncak ve gerçek veya suni deriden yapılmış çanta ve bavullar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Makao menşeli beyan edilen ayakkabıların ithalatında dikkat edilmesi gereken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M-9135</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koruyucu burunlu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koruyucu burunlu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plastik maddeden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koruyucu burunlu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plastik maddeden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koruyucu burunlu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plastik maddeden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9. </w:t>
      </w:r>
      <w:r>
        <w:rPr>
          <w:b/>
          <w:bCs/>
          <w:sz w:val="20"/>
          <w:szCs w:val="20"/>
        </w:rPr>
        <w:t xml:space="preserve">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(SADECE Posta ve Hızlı Kargo ile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M-9095</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amaçla kullanılan kimyasal, biyolojik, radyolojik ve nükleer maddelere karşı koruyucu elbise, koruyucu iç giyimi, koruyucu bot kılıfı, koruyucu eldiven ve sistemler, maske ve süzgeçler, bunlara ait filtreler, KBRN sistemlerinde kullanılan KBRN koruyucu filtreler ile koruyucu melbusatlar, her türlü KBRN tespit, teşhis ile savunma sistem ve cihazları ile Wassenaar Düzenlemesi Mühimmat Listesi ML7 maddesi kapsamındaki malzemeler.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ve yüzü kauçuk veya plastik maddeden olan su geçirmez ayakkabılar (ayakkabının yüzü, tabana dikmek, perçinlemek, çivilemek, vidalamak ve benzeri işlemlerle tutturulmamış veya birleştirilmemiş):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keepNext/>
        <w:spacing w:after="60" w:before="140"/>
      </w:pPr>
      <w:r>
        <w:rPr>
          <w:b/>
          <w:bCs/>
          <w:color w:val="2F5BD3"/>
          <w:sz w:val="20"/>
          <w:szCs w:val="20"/>
        </w:rPr>
        <w:t xml:space="preserve">17.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18. </w:t>
      </w:r>
      <w:r>
        <w:rPr>
          <w:b/>
          <w:bCs/>
          <w:sz w:val="20"/>
          <w:szCs w:val="20"/>
        </w:rPr>
        <w:t xml:space="preserve">Makao menşeli beyan edilen ayakkabıların ithalatında dikkat edilmesi gereken hususlar</w:t>
      </w:r>
    </w:p>
    <w:p>
      <w:pPr>
        <w:spacing w:after="60" w:line="260"/>
      </w:pPr>
      <w:r>
        <w:rPr>
          <w:b/>
          <w:bCs/>
          <w:color w:val="5B6475"/>
          <w:sz w:val="19"/>
          <w:szCs w:val="19"/>
        </w:rPr>
        <w:t xml:space="preserve">Uygulama tarihi: </w:t>
      </w:r>
      <w:r>
        <w:rPr>
          <w:sz w:val="19"/>
          <w:szCs w:val="19"/>
        </w:rPr>
        <w:t xml:space="preserve">İlgili mevzuat 08.04.2005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 Makao</w:t>
      </w:r>
    </w:p>
    <w:p>
      <w:pPr>
        <w:spacing w:after="60" w:line="260"/>
      </w:pPr>
      <w:r>
        <w:rPr>
          <w:b/>
          <w:bCs/>
          <w:color w:val="5B6475"/>
          <w:sz w:val="19"/>
          <w:szCs w:val="19"/>
        </w:rPr>
        <w:t xml:space="preserve">Mevzuat metni: </w:t>
      </w:r>
      <w:r>
        <w:rPr>
          <w:sz w:val="19"/>
          <w:szCs w:val="19"/>
        </w:rPr>
        <w:t xml:space="preserve">Mevzuat Ekleri, M-799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KOSOVA ya "Deri Ayakkabı ve Botlar" ihracatında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amaçla kullanılan kimyasal, biyolojik, radyolojik ve nükleer maddelere karşı koruyucu elbise, koruyucu iç giyimi, koruyucu bot kılıfı, koruyucu eldiven ve sistemler, maske ve süzgeçler, bunlara ait filtreler, KBRN sistemlerinde kullanılan KBRN koruyucu filtreler ile koruyucu melbusatlar, her türlü KBRN tespit, teşhis ile savunma sistem ve cihazları ile Wassenaar Düzenlemesi Mühimmat Listesi ML7 maddesi kapsamındaki malzemeler.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Bileği örtüp dizi örtmeyenler: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Türkiyeden KOSOVA ya "Deri Ayakkabı ve Botlar" ihracatında damping soruşturması açılmıştır.</w:t>
      </w:r>
    </w:p>
    <w:p>
      <w:pPr>
        <w:spacing w:after="60" w:line="260"/>
      </w:pPr>
      <w:r>
        <w:rPr>
          <w:b/>
          <w:bCs/>
          <w:color w:val="5B6475"/>
          <w:sz w:val="19"/>
          <w:szCs w:val="19"/>
        </w:rPr>
        <w:t xml:space="preserve">Uygulama tarihi: </w:t>
      </w:r>
      <w:r>
        <w:rPr>
          <w:sz w:val="19"/>
          <w:szCs w:val="19"/>
        </w:rPr>
        <w:t xml:space="preserve">İlgili mevzuat 05.02.2018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Ayakkabı ve Botlar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Kosova</w:t>
      </w:r>
    </w:p>
    <w:p>
      <w:pPr>
        <w:spacing w:after="60" w:line="260"/>
      </w:pPr>
      <w:r>
        <w:rPr>
          <w:b/>
          <w:bCs/>
          <w:color w:val="5B6475"/>
          <w:sz w:val="19"/>
          <w:szCs w:val="19"/>
        </w:rPr>
        <w:t xml:space="preserve">Mevzuat metni: </w:t>
      </w:r>
      <w:r>
        <w:rPr>
          <w:sz w:val="19"/>
          <w:szCs w:val="19"/>
        </w:rPr>
        <w:t xml:space="preserve">Mevzuat Ekleri, M-6441</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6402 – Dış tabanı ve yüzü kauçuk veya plastik maddeden olan diğer ayakkabılar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p>
            <w:pPr>
              <w:spacing w:after="0" w:line="240"/>
              <w:jc w:val="left"/>
            </w:pPr>
            <w:r>
              <w:rPr>
                <w:b w:val="false"/>
                <w:bCs w:val="false"/>
                <w:sz w:val="15"/>
                <w:szCs w:val="15"/>
              </w:rPr>
              <w:t xml:space="preserve">Kayak ayakkabıları, kuzey disiplini kayak ayakkabıları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p>
            <w:pPr>
              <w:spacing w:after="0" w:line="240"/>
              <w:jc w:val="left"/>
            </w:pPr>
            <w:r>
              <w:rPr>
                <w:b w:val="false"/>
                <w:bCs w:val="false"/>
                <w:sz w:val="15"/>
                <w:szCs w:val="15"/>
              </w:rPr>
              <w:t xml:space="preserve">Kar sörfü için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p>
            <w:pPr>
              <w:spacing w:after="0" w:line="240"/>
              <w:jc w:val="left"/>
            </w:pPr>
            <w:r>
              <w:rPr>
                <w:b w:val="false"/>
                <w:bCs w:val="false"/>
                <w:sz w:val="15"/>
                <w:szCs w:val="15"/>
              </w:rPr>
              <w:t xml:space="preserve">Koruyucu metal burun ile mücehhez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p>
            <w:pPr>
              <w:spacing w:after="0" w:line="240"/>
              <w:jc w:val="left"/>
            </w:pPr>
            <w:r>
              <w:rPr>
                <w:b w:val="false"/>
                <w:bCs w:val="false"/>
                <w:sz w:val="15"/>
                <w:szCs w:val="15"/>
              </w:rPr>
              <w:t xml:space="preserve">Koruyucu metal burun ile mücehhez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p>
            <w:pPr>
              <w:spacing w:after="0" w:line="240"/>
              <w:jc w:val="left"/>
            </w:pPr>
            <w:r>
              <w:rPr>
                <w:b w:val="false"/>
                <w:bCs w:val="false"/>
                <w:sz w:val="15"/>
                <w:szCs w:val="15"/>
              </w:rPr>
              <w:t xml:space="preserve">Yüzü kauçuktan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p>
            <w:pPr>
              <w:spacing w:after="0" w:line="240"/>
              <w:jc w:val="left"/>
            </w:pPr>
            <w:r>
              <w:rPr>
                <w:b w:val="false"/>
                <w:bCs w:val="false"/>
                <w:sz w:val="15"/>
                <w:szCs w:val="15"/>
              </w:rPr>
              <w:t xml:space="preserve">Taban ile birlikte topuk yüksekliği 3 cm. den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p>
            <w:pPr>
              <w:spacing w:after="0" w:line="240"/>
              <w:jc w:val="left"/>
            </w:pPr>
            <w:r>
              <w:rPr>
                <w:b w:val="false"/>
                <w:bCs w:val="false"/>
                <w:sz w:val="15"/>
                <w:szCs w:val="15"/>
              </w:rPr>
              <w:t xml:space="preserve">Terlik ve ev içinde giyilen diğer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p>
            <w:pPr>
              <w:spacing w:after="0" w:line="240"/>
              <w:jc w:val="left"/>
            </w:pPr>
            <w:r>
              <w:rPr>
                <w:b w:val="false"/>
                <w:bCs w:val="false"/>
                <w:sz w:val="15"/>
                <w:szCs w:val="15"/>
              </w:rPr>
              <w:t xml:space="preserve">İç tabanının uzunluğu 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p>
            <w:pPr>
              <w:spacing w:after="0" w:line="240"/>
              <w:jc w:val="left"/>
            </w:pPr>
            <w:r>
              <w:rPr>
                <w:b w:val="false"/>
                <w:bCs w:val="false"/>
                <w:sz w:val="15"/>
                <w:szCs w:val="15"/>
              </w:rPr>
              <w:t xml:space="preserve">Erkek veya kadınlara ait olduğu belirlenemeyen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oyuncak ve gerçek veya suni deriden yapılmış çanta ve bavullar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Makao menşeli beyan edilen ayakkabıların ithalatında dikkat edilmesi gereken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M-9135</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Koruyucu metal burun ile mücehhez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Kayak ayakkabıları, kuzey disiplini kayak ayakkabıları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 sörfü için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Ayakkabıların yüzündeki kayışların veya ince şeritlerin tabandaki deliklerden geçirilmek suretiyle ayakkabı yüzünün tabana tutturulduğu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Koruyucu metal burun ile mücehhez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Koruyucu metal burun ile mücehhez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 ile birlikte topuk yüksekliği 3cm.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tabanın uzunluğu 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Kayak ayakkabıları, kuzey disiplini kayak ayakkabıları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 sörfü için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Ayakkabıların yüzündeki kayışların veya ince şeritlerin tabandaki deliklerden geçirilmek suretiyle ayakkabı yüzünün tabana tutturulduğu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Koruyucu metal burun ile mücehhez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Koruyucu metal burun ile mücehhez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 ile birlikte topuk yüksekliği 3 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tabanının uzunluğu 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kuzey disiplini kayak ayakkabıları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Ayakkabıların yüzündeki kayışların veya ince şeritlerin tabandaki deliklerden geçirilmek suretiyle ayakkabı yüzünün tabana tutturulduğu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Koruyucu metal burun ile mücehhez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kauçuktan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tabanının uzunluğu 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6402.99.98.00.00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9. </w:t>
      </w:r>
      <w:r>
        <w:rPr>
          <w:b/>
          <w:bCs/>
          <w:sz w:val="20"/>
          <w:szCs w:val="20"/>
        </w:rPr>
        <w:t xml:space="preserve">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(SADECE Posta ve Hızlı Kargo ile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M-9095</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AYAKKABI (Plastik)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 (plastik, bayan)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ve yüzü kauçuk veya plastik maddeden olan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keepNext/>
        <w:spacing w:after="60" w:before="140"/>
      </w:pPr>
      <w:r>
        <w:rPr>
          <w:b/>
          <w:bCs/>
          <w:color w:val="2F5BD3"/>
          <w:sz w:val="20"/>
          <w:szCs w:val="20"/>
        </w:rPr>
        <w:t xml:space="preserve">17.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18. </w:t>
      </w:r>
      <w:r>
        <w:rPr>
          <w:b/>
          <w:bCs/>
          <w:sz w:val="20"/>
          <w:szCs w:val="20"/>
        </w:rPr>
        <w:t xml:space="preserve">Makao menşeli beyan edilen ayakkabıların ithalatında dikkat edilmesi gereken hususlar</w:t>
      </w:r>
    </w:p>
    <w:p>
      <w:pPr>
        <w:spacing w:after="60" w:line="260"/>
      </w:pPr>
      <w:r>
        <w:rPr>
          <w:b/>
          <w:bCs/>
          <w:color w:val="5B6475"/>
          <w:sz w:val="19"/>
          <w:szCs w:val="19"/>
        </w:rPr>
        <w:t xml:space="preserve">Uygulama tarihi: </w:t>
      </w:r>
      <w:r>
        <w:rPr>
          <w:sz w:val="19"/>
          <w:szCs w:val="19"/>
        </w:rPr>
        <w:t xml:space="preserve">İlgili mevzuat 08.04.2005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 Makao</w:t>
      </w:r>
    </w:p>
    <w:p>
      <w:pPr>
        <w:spacing w:after="60" w:line="260"/>
      </w:pPr>
      <w:r>
        <w:rPr>
          <w:b/>
          <w:bCs/>
          <w:color w:val="5B6475"/>
          <w:sz w:val="19"/>
          <w:szCs w:val="19"/>
        </w:rPr>
        <w:t xml:space="preserve">Mevzuat metni: </w:t>
      </w:r>
      <w:r>
        <w:rPr>
          <w:sz w:val="19"/>
          <w:szCs w:val="19"/>
        </w:rPr>
        <w:t xml:space="preserve">Mevzuat Ekleri, M-799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KOSOVA ya "Deri Ayakkabı ve Botlar" ihracatında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Kayak ayakkabıları, kuzey disiplini kayak ayakkabıları ve kar sörfü için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Ayakkabıların yüzündeki kayışların veya ince şeritlerin tabandaki deliklerden geçirilmek suretiyle ayakkabı yüzünün tabana tutturulduğu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Bileği örtenler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plastik maddeden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Türkiyeden KOSOVA ya "Deri Ayakkabı ve Botlar" ihracatında damping soruşturması açılmıştır.</w:t>
      </w:r>
    </w:p>
    <w:p>
      <w:pPr>
        <w:spacing w:after="60" w:line="260"/>
      </w:pPr>
      <w:r>
        <w:rPr>
          <w:b/>
          <w:bCs/>
          <w:color w:val="5B6475"/>
          <w:sz w:val="19"/>
          <w:szCs w:val="19"/>
        </w:rPr>
        <w:t xml:space="preserve">Uygulama tarihi: </w:t>
      </w:r>
      <w:r>
        <w:rPr>
          <w:sz w:val="19"/>
          <w:szCs w:val="19"/>
        </w:rPr>
        <w:t xml:space="preserve">İlgili mevzuat 05.02.2018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Ayakkabı ve Botlar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Kosova</w:t>
      </w:r>
    </w:p>
    <w:p>
      <w:pPr>
        <w:spacing w:after="60" w:line="260"/>
      </w:pPr>
      <w:r>
        <w:rPr>
          <w:b/>
          <w:bCs/>
          <w:color w:val="5B6475"/>
          <w:sz w:val="19"/>
          <w:szCs w:val="19"/>
        </w:rPr>
        <w:t xml:space="preserve">Mevzuat metni: </w:t>
      </w:r>
      <w:r>
        <w:rPr>
          <w:sz w:val="19"/>
          <w:szCs w:val="19"/>
        </w:rPr>
        <w:t xml:space="preserve">Mevzuat Ekleri, M-6441</w:t>
      </w:r>
    </w:p>
    <w:p>
      <w:pPr>
        <w:keepNext/>
        <w:spacing w:after="60" w:before="140"/>
      </w:pPr>
      <w:r>
        <w:rPr>
          <w:b/>
          <w:bCs/>
          <w:color w:val="2F5BD3"/>
          <w:sz w:val="20"/>
          <w:szCs w:val="20"/>
        </w:rPr>
        <w:t xml:space="preserve">5.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Ayakkabıların yüzündeki kayışların veya ince şeritlerin tabandaki deliklerden geçirilmek suretiyle ayakkabı yüzünün tabana tutturulduğu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Koruyucu metal burun ile mücehhez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Koruyucu metal burun ile mücehhez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 ile birlikte topuk yüksekliği 3 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tabanının uzunluğu 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1.Hafif ayakkabılar: Tüm dış kenarları birbirine tutturulmuş gözenekli plastik maddeden iki plakadan teşkil edilmiş bir yüz ve dış tabandan oluşmaktadır.Bu ayakkabılar, sadece plajda, havuzda, evde ve benzeri yerlerde ayağa giyilmektedir.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2.Ameliyat sonrası ayakkabıları: Ayak bileğini sarmayan, ayak operasyonu geçiren veya ayak tarağı incinen hastalar için dizayn edilmiş ayakkkabılar. Bunlar, örgü kumaşla astarlanmış gözenekli plastik madde üzerine lamine edilmiş deri benzeri bir yüz (daneli ve deri görünümü vermek için kabartma basılmış ve çıplak gözle görülebilir plastikten bir dış tabakası olan dokunmuş kumaş) ile üç tabakadan oluşan bir taban ihtiva etmektedir: PVC köpükten bir iç tabanı ile ahşap bir taban ve kertikli plastikten bir dış tabandan oluşmaktadır. Önden velcro tipi iki bantla kapanan bu ayakkabılar, seri halinde üretilmektedir.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“Plastik sandalet” olarak bilinen plastikten yapılmış ayakkabılar . Bu ayakkabılar, plastik enjeksiyon kalıplama ile tek bir kısım halinde üretilen dış taban ve sayadan oluşur.Bu ayakkabılar topuk ve ayak bileğini kapsamaz ve üst kısımlarında açıklıklar bulunur.1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6403 – Dış tabanı kauçuktan, plastik maddeden, tabii veya terkip yoluyla elde edilen köseleden ve yüzü deriden olan ayakkabılar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p>
            <w:pPr>
              <w:spacing w:after="0" w:line="240"/>
              <w:jc w:val="left"/>
            </w:pPr>
            <w:r>
              <w:rPr>
                <w:b w:val="false"/>
                <w:bCs w:val="false"/>
                <w:sz w:val="15"/>
                <w:szCs w:val="15"/>
              </w:rPr>
              <w:t xml:space="preserve">Kayak ayakkabıları , kuzey disiplini kayak ayakkabıları ve kar sörfü için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p>
            <w:pPr>
              <w:spacing w:after="0" w:line="240"/>
              <w:jc w:val="left"/>
            </w:pPr>
            <w:r>
              <w:rPr>
                <w:b w:val="false"/>
                <w:bCs w:val="false"/>
                <w:sz w:val="15"/>
                <w:szCs w:val="15"/>
              </w:rPr>
              <w:t xml:space="preserve">Dış tabanı tabi köseleden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p>
            <w:pPr>
              <w:spacing w:after="0" w:line="240"/>
              <w:jc w:val="left"/>
            </w:pPr>
            <w:r>
              <w:rPr>
                <w:b w:val="false"/>
                <w:bCs w:val="false"/>
                <w:sz w:val="15"/>
                <w:szCs w:val="15"/>
              </w:rPr>
              <w:t xml:space="preserve">Dış tabanı terkip yolu ile elde edilen köseleden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p>
            <w:pPr>
              <w:spacing w:after="0" w:line="240"/>
              <w:jc w:val="left"/>
            </w:pPr>
            <w:r>
              <w:rPr>
                <w:b w:val="false"/>
                <w:bCs w:val="false"/>
                <w:sz w:val="15"/>
                <w:szCs w:val="15"/>
              </w:rPr>
              <w:t xml:space="preserve">Dış tabanı kauçuk veya suni plastik maddelerden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p>
            <w:pPr>
              <w:spacing w:after="0" w:line="240"/>
              <w:jc w:val="left"/>
            </w:pPr>
            <w:r>
              <w:rPr>
                <w:b w:val="false"/>
                <w:bCs w:val="false"/>
                <w:sz w:val="15"/>
                <w:szCs w:val="15"/>
              </w:rPr>
              <w:t xml:space="preserve">İç tabanı olmayan, ahşap mesnet veya platform üzerine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p>
            <w:pPr>
              <w:spacing w:after="0" w:line="240"/>
              <w:jc w:val="left"/>
            </w:pPr>
            <w:r>
              <w:rPr>
                <w:b w:val="false"/>
                <w:bCs w:val="false"/>
                <w:sz w:val="15"/>
                <w:szCs w:val="15"/>
              </w:rPr>
              <w:t xml:space="preserve">İç tabanı olmayan, ahşap mesnet veya platform üzerine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p>
            <w:pPr>
              <w:spacing w:after="0" w:line="240"/>
              <w:jc w:val="left"/>
            </w:pPr>
            <w:r>
              <w:rPr>
                <w:b w:val="false"/>
                <w:bCs w:val="false"/>
                <w:sz w:val="15"/>
                <w:szCs w:val="15"/>
              </w:rPr>
              <w:t xml:space="preserve">Tabanı ile birlikte topuk yüksekliği 3 cm. den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p>
            <w:pPr>
              <w:spacing w:after="0" w:line="240"/>
              <w:jc w:val="left"/>
            </w:pPr>
            <w:r>
              <w:rPr>
                <w:b w:val="false"/>
                <w:bCs w:val="false"/>
                <w:sz w:val="15"/>
                <w:szCs w:val="15"/>
              </w:rPr>
              <w:t xml:space="preserve">Çocuklar ve bebekler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p>
            <w:pPr>
              <w:spacing w:after="0" w:line="240"/>
              <w:jc w:val="left"/>
            </w:pPr>
            <w:r>
              <w:rPr>
                <w:b w:val="false"/>
                <w:bCs w:val="false"/>
                <w:sz w:val="15"/>
                <w:szCs w:val="15"/>
              </w:rPr>
              <w:t xml:space="preserve">İç tabanı olmayan, ahşap mesnet veya platform üzerine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p>
            <w:pPr>
              <w:spacing w:after="0" w:line="240"/>
              <w:jc w:val="left"/>
            </w:pPr>
            <w:r>
              <w:rPr>
                <w:b w:val="false"/>
                <w:bCs w:val="false"/>
                <w:sz w:val="15"/>
                <w:szCs w:val="15"/>
              </w:rPr>
              <w:t xml:space="preserve">Erkek veya kadınlara ait olduğu belirlenemeyen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p>
            <w:pPr>
              <w:spacing w:after="0" w:line="240"/>
              <w:jc w:val="left"/>
            </w:pPr>
            <w:r>
              <w:rPr>
                <w:b w:val="false"/>
                <w:bCs w:val="false"/>
                <w:sz w:val="15"/>
                <w:szCs w:val="15"/>
              </w:rPr>
              <w:t xml:space="preserve">Erkek veya kadınlara ait olduğu belirlenemeyen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p>
            <w:pPr>
              <w:spacing w:after="0" w:line="240"/>
              <w:jc w:val="left"/>
            </w:pPr>
            <w:r>
              <w:rPr>
                <w:b w:val="false"/>
                <w:bCs w:val="false"/>
                <w:sz w:val="15"/>
                <w:szCs w:val="15"/>
              </w:rPr>
              <w:t xml:space="preserve">İç tabanı olmayan, ahşap mesnet veya platform üzerine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p>
            <w:pPr>
              <w:spacing w:after="0" w:line="240"/>
              <w:jc w:val="left"/>
            </w:pPr>
            <w:r>
              <w:rPr>
                <w:b w:val="false"/>
                <w:bCs w:val="false"/>
                <w:sz w:val="15"/>
                <w:szCs w:val="15"/>
              </w:rPr>
              <w:t xml:space="preserve">Dış tabanı ile birlikte topuk yüksekliği 3 cm. den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p>
            <w:pPr>
              <w:spacing w:after="0" w:line="240"/>
              <w:jc w:val="left"/>
            </w:pPr>
            <w:r>
              <w:rPr>
                <w:b w:val="false"/>
                <w:bCs w:val="false"/>
                <w:sz w:val="15"/>
                <w:szCs w:val="15"/>
              </w:rPr>
              <w:t xml:space="preserve">Erkek veya kadınlara ait olduğu belirlenemeyen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p>
            <w:pPr>
              <w:spacing w:after="0" w:line="240"/>
              <w:jc w:val="left"/>
            </w:pPr>
            <w:r>
              <w:rPr>
                <w:b w:val="false"/>
                <w:bCs w:val="false"/>
                <w:sz w:val="15"/>
                <w:szCs w:val="15"/>
              </w:rPr>
              <w:t xml:space="preserve">Terlikler ve ev içinde giyilen diğer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p>
            <w:pPr>
              <w:spacing w:after="0" w:line="240"/>
              <w:jc w:val="left"/>
            </w:pPr>
            <w:r>
              <w:rPr>
                <w:b w:val="false"/>
                <w:bCs w:val="false"/>
                <w:sz w:val="15"/>
                <w:szCs w:val="15"/>
              </w:rPr>
              <w:t xml:space="preserve">24 cm.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p>
            <w:pPr>
              <w:spacing w:after="0" w:line="240"/>
              <w:jc w:val="left"/>
            </w:pPr>
            <w:r>
              <w:rPr>
                <w:b w:val="false"/>
                <w:bCs w:val="false"/>
                <w:sz w:val="15"/>
                <w:szCs w:val="15"/>
              </w:rPr>
              <w:t xml:space="preserve">Erkek veya kadınlara ait olduğu belirlenemeyen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p>
            <w:pPr>
              <w:spacing w:after="0" w:line="240"/>
              <w:jc w:val="left"/>
            </w:pPr>
            <w:r>
              <w:rPr>
                <w:b w:val="false"/>
                <w:bCs w:val="false"/>
                <w:sz w:val="15"/>
                <w:szCs w:val="15"/>
              </w:rPr>
              <w:t xml:space="preserve">Erkekler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p>
            <w:pPr>
              <w:spacing w:after="0" w:line="240"/>
              <w:jc w:val="left"/>
            </w:pPr>
            <w:r>
              <w:rPr>
                <w:b w:val="false"/>
                <w:bCs w:val="false"/>
                <w:sz w:val="15"/>
                <w:szCs w:val="15"/>
              </w:rPr>
              <w:t xml:space="preserve">Kadınlar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oyuncak ve gerçek veya suni deriden yapılmış çanta ve bavullar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Makao menşeli beyan edilen ayakkabıların ithalatında dikkat edilmesi gereken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M-9135</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6403.40.00.00.13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 veya suni plastik maddelerden ayakkabılar (yalnız koruyucu burunlu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Kayak ayakkabıları, kuzey disiplini kayak ayakkabıları ve kar sörfü için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tabii köseleden ve yüzü ayağın üstünden geçip baş parmağa dolanan deri bir şeritten olan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tabi köseleden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terkip yolu ile elde edilen köseleden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6403.40.00.00.13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 veya suni plastik maddelerden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Tabanı ile birlikte topuk yüksekliği 3 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6403.59.50.00.13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ve bebekler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ile birlikte topuk yüksekliği 3 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Kayak ayakkabıları , kuzey disiplini kayak ayakkabıları ve kar sörfü için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tabii köseleden ve yüzü ayağın üstünden geçip baş parmağa dolanan deri bir şeritten olan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tabi köseleden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terkip yolu ile elde edilen köseleden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6403.40.00.00.13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 veya suni plastik maddelerden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Tabanı ile birlikte topuk yüksekliği 3 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6403.59.50.00.13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ve bebekler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 olmayan, ahşap mesnet veya platform üzerine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ile birlikte topuk yüksekliği 3 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 veya kadınlara ait olduğu belirlenemeyen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ayakkabıları , kuzey disiplini kayak ayakkabıları ve kar sörfü için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tabii köseleden ve yüzü ayağın üstünden geçip baş parmağa dolanan deri bir şeritten olan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tabi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terkip yolu ile elde edilen köseleden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veya suni plastik maddelerden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Çocuklar ve bebekler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6403.59.99.00.00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tabanı olmayan, ahşap mesnet veya platform üzerine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ile birlikte topuk yüksekliği 3 cm.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 cm.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 veya kadınlara ait olduğu belirlenemeyen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Erkekler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6403.99.98.00.00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Kadınlar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9. </w:t>
      </w:r>
      <w:r>
        <w:rPr>
          <w:b/>
          <w:bCs/>
          <w:sz w:val="20"/>
          <w:szCs w:val="20"/>
        </w:rPr>
        <w:t xml:space="preserve">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(SADECE Posta ve Hızlı Kargo ile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M-9095</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kauçuktan, plastik maddeden, tabii veya terkip yoluyla elde edilen köseleden ve yüzü deriden olan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keepNext/>
        <w:spacing w:after="60" w:before="140"/>
      </w:pPr>
      <w:r>
        <w:rPr>
          <w:b/>
          <w:bCs/>
          <w:color w:val="2F5BD3"/>
          <w:sz w:val="20"/>
          <w:szCs w:val="20"/>
        </w:rPr>
        <w:t xml:space="preserve">16.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17. </w:t>
      </w:r>
      <w:r>
        <w:rPr>
          <w:b/>
          <w:bCs/>
          <w:sz w:val="20"/>
          <w:szCs w:val="20"/>
        </w:rPr>
        <w:t xml:space="preserve">Makao menşeli beyan edilen ayakkabıların ithalatında dikkat edilmesi gereken hususlar</w:t>
      </w:r>
    </w:p>
    <w:p>
      <w:pPr>
        <w:spacing w:after="60" w:line="260"/>
      </w:pPr>
      <w:r>
        <w:rPr>
          <w:b/>
          <w:bCs/>
          <w:color w:val="5B6475"/>
          <w:sz w:val="19"/>
          <w:szCs w:val="19"/>
        </w:rPr>
        <w:t xml:space="preserve">Uygulama tarihi: </w:t>
      </w:r>
      <w:r>
        <w:rPr>
          <w:sz w:val="19"/>
          <w:szCs w:val="19"/>
        </w:rPr>
        <w:t xml:space="preserve">İlgili mevzuat 08.04.2005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 Makao</w:t>
      </w:r>
    </w:p>
    <w:p>
      <w:pPr>
        <w:spacing w:after="60" w:line="260"/>
      </w:pPr>
      <w:r>
        <w:rPr>
          <w:b/>
          <w:bCs/>
          <w:color w:val="5B6475"/>
          <w:sz w:val="19"/>
          <w:szCs w:val="19"/>
        </w:rPr>
        <w:t xml:space="preserve">Mevzuat metni: </w:t>
      </w:r>
      <w:r>
        <w:rPr>
          <w:sz w:val="19"/>
          <w:szCs w:val="19"/>
        </w:rPr>
        <w:t xml:space="preserve">Mevzuat Ekleri, M-799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KOSOVA ya "Deri Ayakkabı ve Botlar" ihracatında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Kayak ayakkabıları , kuzey disiplini kayak ayakkabıları ve kar sörfü için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tabii köseleden ve yüzü ayağın üstünden geçip baş parmağa dolanan deri bir şeritten olan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Bileği örtenler: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Türkiyeden KOSOVA ya "Deri Ayakkabı ve Botlar" ihracatında damping soruşturması açılmıştır.</w:t>
      </w:r>
    </w:p>
    <w:p>
      <w:pPr>
        <w:spacing w:after="60" w:line="260"/>
      </w:pPr>
      <w:r>
        <w:rPr>
          <w:b/>
          <w:bCs/>
          <w:color w:val="5B6475"/>
          <w:sz w:val="19"/>
          <w:szCs w:val="19"/>
        </w:rPr>
        <w:t xml:space="preserve">Uygulama tarihi: </w:t>
      </w:r>
      <w:r>
        <w:rPr>
          <w:sz w:val="19"/>
          <w:szCs w:val="19"/>
        </w:rPr>
        <w:t xml:space="preserve">İlgili mevzuat 05.02.2018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Ayakkabı ve Botlar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Kosova</w:t>
      </w:r>
    </w:p>
    <w:p>
      <w:pPr>
        <w:spacing w:after="60" w:line="260"/>
      </w:pPr>
      <w:r>
        <w:rPr>
          <w:b/>
          <w:bCs/>
          <w:color w:val="5B6475"/>
          <w:sz w:val="19"/>
          <w:szCs w:val="19"/>
        </w:rPr>
        <w:t xml:space="preserve">Mevzuat metni: </w:t>
      </w:r>
      <w:r>
        <w:rPr>
          <w:sz w:val="19"/>
          <w:szCs w:val="19"/>
        </w:rPr>
        <w:t xml:space="preserve">Mevzuat Ekleri, M-6441</w:t>
      </w:r>
    </w:p>
    <w:p>
      <w:pPr>
        <w:keepNext/>
        <w:spacing w:after="60" w:before="140"/>
      </w:pPr>
      <w:r>
        <w:rPr>
          <w:b/>
          <w:bCs/>
          <w:color w:val="2F5BD3"/>
          <w:sz w:val="20"/>
          <w:szCs w:val="20"/>
        </w:rPr>
        <w:t xml:space="preserve">5.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6403.59.99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tabanının uzunluğu 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tabanının uzunluğu 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6403.91.98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 ile birlikte topuk yüksekliği 3 cm. den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tabanının uzunluğu 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tabanının uzunluğu 24 cm.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Erkekler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Kadınlar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(6403)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kauçuktan mamul, birleşik halde taban ve topuğunun toplam yüksekliği 3 cm'den az, iç tabanının uzunluğu 24 cm veya daha fazla olan sandalet. Üst kısmının dış yüzeyinin büyük kısmı suni liflerden mamul dokuma kumaş ile astarlanmış deri şeritlerden oluşmaktadır. Dokumaya elverişli maddelerden mamul üç şerit velkro tipi bağlama şekli ile ayağın ön kısmı üzerinden bağlanmaktadır.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6403.99.93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 kemerinin alt tarafına vidalarla birleştirilmiş sert plastik levhaya sahip plastik dış tabanlı, deri (dış yüzeyin büyük bir kısmını oluşturan), plastik, ve suni liflerden mamul bir üst kısımlı, üst ön yüzü bütün parçalı, ön kısmında metal koruyucusu bulunmayan, ayak bileğini örtmeyen ve iç tabanı 24 cm veya daha büyük olan günlük olarak giyilen ayakkabı (leisurewear). Bu ayakkabılar, erkek ayakkabısı veya kadın ayakkabısı olarak ayırt edilemezler.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6404 – Dış tabanı kauçuktan, plastik maddeden, tabii veya terkip yoluyla elde edilen köseleden ve yüzü dokumaya elverişli maddelerden olan ayakkabılar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p>
            <w:pPr>
              <w:spacing w:after="0" w:line="240"/>
              <w:jc w:val="left"/>
            </w:pPr>
            <w:r>
              <w:rPr>
                <w:b w:val="false"/>
                <w:bCs w:val="false"/>
                <w:sz w:val="15"/>
                <w:szCs w:val="15"/>
              </w:rPr>
              <w:t xml:space="preserve">Terlikler ve ev içinde giyilen diğer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p>
            <w:pPr>
              <w:spacing w:after="0" w:line="240"/>
              <w:jc w:val="left"/>
            </w:pPr>
            <w:r>
              <w:rPr>
                <w:b w:val="false"/>
                <w:bCs w:val="false"/>
                <w:sz w:val="15"/>
                <w:szCs w:val="15"/>
              </w:rPr>
              <w:t xml:space="preserve">Terlikler ve ev içinde giyilen diğer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oyuncak ve gerçek veya suni deriden yapılmış çanta ve bavullar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Makao menşeli beyan edilen ayakkabıların ithalatında dikkat edilmesi gereken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M-9135</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Spor ayakkabıları, tenis ayakkabıları, basketbol ayakkabıları, jimnastik ayakkabıları, antrenman ayakkabıları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Spor ayakkabıları, tenis ayakkabıları, basketbol ayakkabıları, jimnastik ayakkabıları, antrenman ayakkabıları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Spor ayakkabıları, tenis ayakkabıları, basketbol ayakkabıları, jimnastik ayakkabıları, antrenman ayakkabıları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(SADECE Posta ve Hızlı Kargo ile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M-9095</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AYAKKABI (Köseleden Terlik ve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kauçuktan, plastik maddeden, tabii veya terkip yoluyla elde edilen köseleden ve yüzü dokumaya elverişli maddelerden olan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keepNext/>
        <w:spacing w:after="60" w:before="140"/>
      </w:pPr>
      <w:r>
        <w:rPr>
          <w:b/>
          <w:bCs/>
          <w:color w:val="2F5BD3"/>
          <w:sz w:val="20"/>
          <w:szCs w:val="20"/>
        </w:rPr>
        <w:t xml:space="preserve">16.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17. </w:t>
      </w:r>
      <w:r>
        <w:rPr>
          <w:b/>
          <w:bCs/>
          <w:sz w:val="20"/>
          <w:szCs w:val="20"/>
        </w:rPr>
        <w:t xml:space="preserve">Makao menşeli beyan edilen ayakkabıların ithalatında dikkat edilmesi gereken hususlar</w:t>
      </w:r>
    </w:p>
    <w:p>
      <w:pPr>
        <w:spacing w:after="60" w:line="260"/>
      </w:pPr>
      <w:r>
        <w:rPr>
          <w:b/>
          <w:bCs/>
          <w:color w:val="5B6475"/>
          <w:sz w:val="19"/>
          <w:szCs w:val="19"/>
        </w:rPr>
        <w:t xml:space="preserve">Uygulama tarihi: </w:t>
      </w:r>
      <w:r>
        <w:rPr>
          <w:sz w:val="19"/>
          <w:szCs w:val="19"/>
        </w:rPr>
        <w:t xml:space="preserve">İlgili mevzuat 08.04.2005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 Makao</w:t>
      </w:r>
    </w:p>
    <w:p>
      <w:pPr>
        <w:spacing w:after="60" w:line="260"/>
      </w:pPr>
      <w:r>
        <w:rPr>
          <w:b/>
          <w:bCs/>
          <w:color w:val="5B6475"/>
          <w:sz w:val="19"/>
          <w:szCs w:val="19"/>
        </w:rPr>
        <w:t xml:space="preserve">Mevzuat metni: </w:t>
      </w:r>
      <w:r>
        <w:rPr>
          <w:sz w:val="19"/>
          <w:szCs w:val="19"/>
        </w:rPr>
        <w:t xml:space="preserve">Mevzuat Ekleri, M-799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KOSOVA ya "Deri Ayakkabı ve Botlar" ihracatında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Spor ayakkabıları, tenis ayakkabıları, basketbol ayakkabıları, jimnastik ayakkabıları, antrenman ayakkabıları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tabii veya terkip yoluyla elde edilen köseleden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Türkiyeden KOSOVA ya "Deri Ayakkabı ve Botlar" ihracatında damping soruşturması açılmıştır.</w:t>
      </w:r>
    </w:p>
    <w:p>
      <w:pPr>
        <w:spacing w:after="60" w:line="260"/>
      </w:pPr>
      <w:r>
        <w:rPr>
          <w:b/>
          <w:bCs/>
          <w:color w:val="5B6475"/>
          <w:sz w:val="19"/>
          <w:szCs w:val="19"/>
        </w:rPr>
        <w:t xml:space="preserve">Uygulama tarihi: </w:t>
      </w:r>
      <w:r>
        <w:rPr>
          <w:sz w:val="19"/>
          <w:szCs w:val="19"/>
        </w:rPr>
        <w:t xml:space="preserve">İlgili mevzuat 05.02.2018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Ayakkabı ve Botlar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Kosova</w:t>
      </w:r>
    </w:p>
    <w:p>
      <w:pPr>
        <w:spacing w:after="60" w:line="260"/>
      </w:pPr>
      <w:r>
        <w:rPr>
          <w:b/>
          <w:bCs/>
          <w:color w:val="5B6475"/>
          <w:sz w:val="19"/>
          <w:szCs w:val="19"/>
        </w:rPr>
        <w:t xml:space="preserve">Mevzuat metni: </w:t>
      </w:r>
      <w:r>
        <w:rPr>
          <w:sz w:val="19"/>
          <w:szCs w:val="19"/>
        </w:rPr>
        <w:t xml:space="preserve">Mevzuat Ekleri, M-6441</w:t>
      </w:r>
    </w:p>
    <w:p>
      <w:pPr>
        <w:keepNext/>
        <w:spacing w:after="60" w:before="140"/>
      </w:pPr>
      <w:r>
        <w:rPr>
          <w:b/>
          <w:bCs/>
          <w:color w:val="2F5BD3"/>
          <w:sz w:val="20"/>
          <w:szCs w:val="20"/>
        </w:rPr>
        <w:t xml:space="preserve">5.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Spor ayakkabıları, tenis ayakkabıları, basketbol ayakkabıları, jimnastik ayakkabıları, antrenman ayakkabıları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Bir tasarım oluşturacak ve bir ticari marka içerecek şekilde bir kısmı kıtık (floking) (5 mm. yi geçmeyen uzunluktaki suni ipek lifleri) ile kaplanmış plastikten mamul bir dış tabanı ve dokumaya elverişli maddeden yüzü olan kadın ayakkabısı. Yere temas eden kısmında (ayrı olarak tutturulmuş topuk hariç ) dış tabanın yüzey alanı, yaklaşık %67,5 oranında dokumaya elverişli maddeden, %32,5 oranında plastiktendir. Bununla beraber dokumaya elverişli madde, aksesuar veya destekleyici olarak kabul edildiğinden dolayı, yere temas eden en büyük yüzeye sahip dış tabanı oluşturan maddenin belirlenmesinde hesaba katılmaz. 1 (64. fasla ilişkin 4(b)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2.Dokumaya elverişli maddeden mamul bir yüz ile tek parça kalıplanmış plastik/kauçuk bir dış tabandan ve ayak yuvarlağı ve topuk kısmına ilave edilmiş örme polyester mensucat bir tabakadan oluşan kadın ayakkabısı. Yere temas eden kısmında dış tabanın yüzey alanı (topuk dahil), yaklaşık % 78 oranında sökülebilir dokumaya elverişli maddeden ve %22 oranında plastiktendir. Bununla beraber dokumaya elverişli madde, aksesuar veya destekleyici olarak kabul edildiğinden dolayı, yere temas eden en büyük yüzeye sahip dış tabanı oluşturan madde belirlenmesinde hesaba katılmaz. 1 (64. fasla ilişkin 4(b)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Üst kısmı tekstil kumaştan (%100 pamuk) yapılmış ayakkabı. Aynı tekstil kumaştan mamul şeritler (yaklaşık 5 mm genişlikte) üst kısmın kenarlarına ön açıklık boyunca ve bağcık deliklerinin altına yerleştirilmiştir. İç kısımda, bu şeritlerin dikilmesi, bağcık deliklerini güçlendiren başka bir şeridi sabitler. Ayakkabının her iki yanında, sayaya deliklerden tabana kadar iki dikey şerit (yaklaşık 5 mm genişliğinde) dikilir.Ayakkabının kauçuk tabanı vardır (yaklaşık 2 cm kalınlığında). Tabanın zemine temas eden kısmı düzgün yapıda, kaymaz bir yüzeye sahiptir. Kauçuk tabanın yan tarafına yaklaşık 3 cm'lik bir lastik şerit tutturulur ve bu şeridin yaklaşık 1 cm'si ayakkabının tüm çevresinde tekstil sayanın üzerine biner.Ayakkabıda kapatma sistemi olarak bağcıklar bulunmaktadır.* (*) Görsel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taban uzunluğu 24 cm'den fazla olan, kadın veya erkekler için olduğu ayırt edilemeyen, bileği örtmeyen ayakkabı.Dış tabanı kauçuktan, orta tabanı düşük yoğunluklu polimerden yapılmıştır.Yüzü tekstil parçaları, deri ve plastikten oluşmaktadır.Gri tekstil maddesi yüzün bütün kısmını topuk bölümündeki beyaz keçe parçası [2(*)] hariç kaplamaktadır. (655 B foto)Beyaz tekstil maddesi çeşitli gri deri parçalarınca sarılmıştır. Temel olarak bir parçası topukta [C(*)], iki parçada ayakkabının iki yanında [D(*)], iki kıvrımlı parça da üst kısımda [B(*)] olmak üzere. (655 C foto)Topuğun en uç kısmında bu beyaz tekstil maddesi siyah su geçirmez tekstil maddesi ve üst kısma dikilmiş koyu gri bir plastikle [b(*)] kaplanmıştır. (655 C foto) Siyah tekstil plastik parçanın küçük deliklerinden görülebilir.Yukarıda bahsi geçen gri tekstil maddeleri birbirine dikilmiş ve tabana takılmışlardır. Ayakkabının bir tarafında 2 gri tekstil parçası eyer tipi dikiş ile desteklenmiş zikzak dikiş ile birleştirilmişlerdir. (655 D foto) Bu eyer tipi dikişler parçaları destekleyen 2 tekstil parçasının da altındaki tekstil şeridi sabitlemektedir.Ayakkabının önünde gri plastik parça [a(*)] alttaki gri tekstil maddeyi kaplamaktadır.Ayakkabının 2 yanında da gri deri parçaları [A(*)] tekstil maddelerine tutturulmuş, deri/gri tekstil maddenin üzerinde 4 dikey tekstil bant [1(*)] eklenmiştir. (655 A ve 655 D foto). Ayrıca bir tekstil bant ayakkabının topuğundaki tekstil maddeye ilmik olarak tutturulmuştur.(Antrenman ayakkabısı)(*) - (14) no.lu Resme bakınız. (Resimler yalnızca bilgi amaçlıdır) - Rakam/harfler fotoğraflardaki rakam/harflerdir.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tasarım oluşturacak ve bir ticari marka-içerecek şekilde bir kısmı kıtık (floking) ile kaplanmış (yaklaşık olarak %67.5). plastik/kauçuktan bir dış tabanı ve dokumaya elverişli maddeden yüzü olan ayakkabı (kadın ayakkabısı).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maddeden mamul bir yüz ile tek parça kalıplanmış plastik/kauçuk bir dış tabandan ve ayak yuvarlağı ve topuğa ilave edilmiş örme polyester mensucat bir tabakadan (yaklaşık %78'ini kaplayan) oluşan ayakkabı (kadın ayakkabısı).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keepNext/>
        <w:spacing w:after="60" w:before="140"/>
      </w:pPr>
      <w:r>
        <w:rPr>
          <w:b/>
          <w:bCs/>
          <w:color w:val="2F5BD3"/>
          <w:sz w:val="20"/>
          <w:szCs w:val="20"/>
        </w:rPr>
        <w:t xml:space="preserve">5.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(6404)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6404.19.10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Orta kısmı dokumaya elverişli maddeden ince bir tabaka ile kaplanmış plastikten bir dış tabandan ve yüzü dokumaya elverişli maddeden mamul (havluluk malzeme) terlikler. Dış tabanın %58'ini kaplayan dokumaya elverişli maddeden mamul tabakanın üstünde kabartma PVC noktalar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6405 – Diğer ayakkabılar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6405.10.00.00.00</w:t>
            </w:r>
          </w:p>
          <w:p>
            <w:pPr>
              <w:spacing w:after="0" w:line="240"/>
              <w:jc w:val="left"/>
            </w:pPr>
            <w:r>
              <w:rPr>
                <w:b w:val="false"/>
                <w:bCs w:val="false"/>
                <w:sz w:val="15"/>
                <w:szCs w:val="15"/>
              </w:rPr>
              <w:t xml:space="preserve">Yüzü tabii veya terkip yoluyla elde edilen deriden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6405.20.10.00.00</w:t>
            </w:r>
          </w:p>
          <w:p>
            <w:pPr>
              <w:spacing w:after="0" w:line="240"/>
              <w:jc w:val="left"/>
            </w:pPr>
            <w:r>
              <w:rPr>
                <w:b w:val="false"/>
                <w:bCs w:val="false"/>
                <w:sz w:val="15"/>
                <w:szCs w:val="15"/>
              </w:rPr>
              <w:t xml:space="preserve">Dış tabanı ahşap veya mantardan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6405.20.91.00.00</w:t>
            </w:r>
          </w:p>
          <w:p>
            <w:pPr>
              <w:spacing w:after="0" w:line="240"/>
              <w:jc w:val="left"/>
            </w:pPr>
            <w:r>
              <w:rPr>
                <w:b w:val="false"/>
                <w:bCs w:val="false"/>
                <w:sz w:val="15"/>
                <w:szCs w:val="15"/>
              </w:rPr>
              <w:t xml:space="preserve">Terlikler ve ev içinde giyilen diğer ayakkabılar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p>
            <w:pPr>
              <w:spacing w:after="0" w:line="240"/>
              <w:jc w:val="left"/>
            </w:pPr>
            <w:r>
              <w:rPr>
                <w:b w:val="false"/>
                <w:bCs w:val="false"/>
                <w:sz w:val="15"/>
                <w:szCs w:val="15"/>
              </w:rPr>
              <w:t xml:space="preserve">Dış tabanı kauçuk, plastik madde, tabii veya terkip yolu ile elde edilen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6405.90.90.00.00</w:t>
            </w:r>
          </w:p>
          <w:p>
            <w:pPr>
              <w:spacing w:after="0" w:line="240"/>
              <w:jc w:val="left"/>
            </w:pPr>
            <w:r>
              <w:rPr>
                <w:b w:val="false"/>
                <w:bCs w:val="false"/>
                <w:sz w:val="15"/>
                <w:szCs w:val="15"/>
              </w:rPr>
              <w:t xml:space="preserve">Dış tabanı 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oyuncak ve gerçek veya suni deriden yapılmış çanta ve bavullar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Makao menşeli beyan edilen ayakkabıların ithalatında dikkat edilmesi gereken hususlar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M-9135</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tabii veya terkip yoluyla elde edilen deriden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ahşap veya mantardan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 plastik madde, tabii veya terkip yolu ile elde edilen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tabii veya terkip yoluyla elde edilen deriden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ahşap veya mantardan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 plastik madde, tabii veya terkip yolu ile elde edilen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tabii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tabii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tabii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ahşap veya mantardan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ahşap veya mantardan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ahşap veya mantardan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tabii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ahşap veya mantardan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Terlikler ve ev içinde giyilen diğer ayakkabılar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kauçuk, plastik madde, tabii veya terkip yolu ile elde edilen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(SADECE Posta ve Hızlı Kargo ile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M-9095</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keepNext/>
        <w:spacing w:after="60" w:before="140"/>
      </w:pPr>
      <w:r>
        <w:rPr>
          <w:b/>
          <w:bCs/>
          <w:color w:val="2F5BD3"/>
          <w:sz w:val="20"/>
          <w:szCs w:val="20"/>
        </w:rPr>
        <w:t xml:space="preserve">15.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16. </w:t>
      </w:r>
      <w:r>
        <w:rPr>
          <w:b/>
          <w:bCs/>
          <w:sz w:val="20"/>
          <w:szCs w:val="20"/>
        </w:rPr>
        <w:t xml:space="preserve">Makao menşeli beyan edilen ayakkabıların ithalatında dikkat edilmesi gereken hususlar</w:t>
      </w:r>
    </w:p>
    <w:p>
      <w:pPr>
        <w:spacing w:after="60" w:line="260"/>
      </w:pPr>
      <w:r>
        <w:rPr>
          <w:b/>
          <w:bCs/>
          <w:color w:val="5B6475"/>
          <w:sz w:val="19"/>
          <w:szCs w:val="19"/>
        </w:rPr>
        <w:t xml:space="preserve">Uygulama tarihi: </w:t>
      </w:r>
      <w:r>
        <w:rPr>
          <w:sz w:val="19"/>
          <w:szCs w:val="19"/>
        </w:rPr>
        <w:t xml:space="preserve">İlgili mevzuat 08.04.2005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 Makao</w:t>
      </w:r>
    </w:p>
    <w:p>
      <w:pPr>
        <w:spacing w:after="60" w:line="260"/>
      </w:pPr>
      <w:r>
        <w:rPr>
          <w:b/>
          <w:bCs/>
          <w:color w:val="5B6475"/>
          <w:sz w:val="19"/>
          <w:szCs w:val="19"/>
        </w:rPr>
        <w:t xml:space="preserve">Mevzuat metni: </w:t>
      </w:r>
      <w:r>
        <w:rPr>
          <w:sz w:val="19"/>
          <w:szCs w:val="19"/>
        </w:rPr>
        <w:t xml:space="preserve">Mevzuat Ekleri, M-799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KOSOVA ya "Deri Ayakkabı ve Botlar" ihracatında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tabii veya terkip yoluyla elde edilen deriden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 plastik madde, tabii veya terkip yolu ile elde edilen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Türkiyeden KOSOVA ya "Deri Ayakkabı ve Botlar" ihracatında damping soruşturması açılmıştır.</w:t>
      </w:r>
    </w:p>
    <w:p>
      <w:pPr>
        <w:spacing w:after="60" w:line="260"/>
      </w:pPr>
      <w:r>
        <w:rPr>
          <w:b/>
          <w:bCs/>
          <w:color w:val="5B6475"/>
          <w:sz w:val="19"/>
          <w:szCs w:val="19"/>
        </w:rPr>
        <w:t xml:space="preserve">Uygulama tarihi: </w:t>
      </w:r>
      <w:r>
        <w:rPr>
          <w:sz w:val="19"/>
          <w:szCs w:val="19"/>
        </w:rPr>
        <w:t xml:space="preserve">İlgili mevzuat 05.02.2018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Ayakkabı ve Botlar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Kosova</w:t>
      </w:r>
    </w:p>
    <w:p>
      <w:pPr>
        <w:spacing w:after="60" w:line="260"/>
      </w:pPr>
      <w:r>
        <w:rPr>
          <w:b/>
          <w:bCs/>
          <w:color w:val="5B6475"/>
          <w:sz w:val="19"/>
          <w:szCs w:val="19"/>
        </w:rPr>
        <w:t xml:space="preserve">Mevzuat metni: </w:t>
      </w:r>
      <w:r>
        <w:rPr>
          <w:sz w:val="19"/>
          <w:szCs w:val="19"/>
        </w:rPr>
        <w:t xml:space="preserve">Mevzuat Ekleri, M-6441</w:t>
      </w:r>
    </w:p>
    <w:p>
      <w:pPr>
        <w:keepNext/>
        <w:spacing w:after="60" w:before="140"/>
      </w:pPr>
      <w:r>
        <w:rPr>
          <w:b/>
          <w:bCs/>
          <w:color w:val="2F5BD3"/>
          <w:sz w:val="20"/>
          <w:szCs w:val="20"/>
        </w:rPr>
        <w:t xml:space="preserve">5.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Terlikler ve ev içinde giyilen diğer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kauçuk, plastik madde, tabii veya terkip yolu ile elde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1.Esas itibariyle, kısmen kauçuk emdirilmiş dokumaya elverişli maddelerin kırpıntıları ile kaplanmış kauçuktan dış tabanı olan, yüzü dokumaya elverişli maddelerden ayakkabı. Zeminle temas halindeki dış tabanın yüzey alanı, yaklaşık olarak %52 dokumaya elverişli madde ve %48 kauçuktandır. 1 (64. fasla ilişkin 4 (b)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1.Hafif terlikler: Üst kenarları boyunca dikiş yapılmış, plise yapılmış (krepe) iki kraft kağıt panodan teşkil edilmiş bir dış taban ve bir yüzden oluşmaktadır. Bu pantifler, otellerde, hastanelerde ve benzeri yerlerde giyilmektedir.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ayağı kaplayan (baldırı kapatan kısmı bulunmayan), saya kısmı açık ayakkabı ("dans ayakkabısı")(*).Ayakkabı, taban kısmında ve topuk arkasında (heel counter) dikişleri bulunan tek parça tekstil malzemeden yapılmıştır ve yine tekstilden mamul astarı bulunur. Tabanda, biri ayak ayasına, diğeri topuk kısmına denk gelecek şekilde dikilmiş iki deri parçası vardır.Tabanın ön tekstil kısmı, ayakların burnunu yuvarlak gösterecek bir şekilde büzülmüştür.Tabandaki iki deri parça arasındaki tekstil kısım, ayakkabının iç tarafına dikilen elastik bir bant ile esnek olacak şekilde büzdürülmüştür. Bu işlem, dans ederken tabanı, ayak parmaklarından topuğa kadar sıkılaştırmaya yarar.Tabanın iç kısmında, ayakkabıların kullanımı esnasında yerle temas eden taban yüzeyinden daha küçük, ancak tabandaki deri yamalardan daha geniş olan iki parça gözenekli köpük bulunur ve bunlar da tekstille kaplanmıştır.Ayakkabının sayasındaki açıklık elastik bir bant yardımıyla sıkılabilir.Ayakkabıyı ayağa sabitlemek için, bileğe yakın kısmına (quarter area) iki adet elastik bant tutturulmuştur.Ayakkabı kullanımdayken (zemin üzerinde ayakta dururken) ayağın yere temas eden (yanlar ve üst kısım hariç) kısmının yaklaşık olarak % 33'ü deri, % 67’si tekstil malzemeden oluşmaktadır.(*)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Plastiğe emdirilmiş dokumaya elverişli lif parçalarının (uzunlukları 5 mm.yi geçmeyen suni ipek ve polyester lifleri) kısmen yer aldığı plastikten dış tabanı olan, yüzü dokumaya elverişli maddelerden spor tipteki erkek ayakkabısı. Zeminle temas halindeki dış tabanın yüzey alanı, yaklaşık olarak %52 dokumaya elverişli madde ve %48 lastiktendir.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keepNext/>
        <w:spacing w:after="60" w:before="140"/>
      </w:pPr>
      <w:r>
        <w:rPr>
          <w:b/>
          <w:bCs/>
          <w:color w:val="2F5BD3"/>
          <w:sz w:val="20"/>
          <w:szCs w:val="20"/>
        </w:rPr>
        <w:t xml:space="preserve">4.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(6405)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6405.20.91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üst kısmı tüylü kumaştan mamul, ayak bileğini kavrayan lastik kısmı olan, yumuşak olan üst kısma dikilmiş ve ayakkabının diğer kısımları ile aynı malzemeden mamul bir hayvan kafası (maymun) bulunan ev içinde giyilen türden ayakkabı. Tabanı, dokumaya elverişli maddeden mamul iki tabaka arasına yerleştirilmiş yumuşak hücreli plastik bir tabakadan oluşmaktadır. Dokumaya elverişli maddeden mamul dış tabaka dayanıklı olan dokumaya elverişli maddelerden yapılmıştır ve üzerine PVC noktalar konulmuştur. Dışta bulunan dokumaya elverişli madde (dış taban yüzeyinin yaklaşık %80'i) ve PVC noktalar (dış taban yüzeyinin yaklaşık %20'si) yerle temas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6406 – Ayakkabı aksamı (dış tabanlar dışındaki tabanlara tutturulmuş veya tut- turulmamış ayakkabı yüzleri dahil); çıkarılabilir iç tabanlar, topuk rampa- sı ve benzeri eşya; getrler ve tozluklar, dizlikler ve benzeri eşya; ve bun- ların aksamı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6406.10.10.00.00</w:t>
            </w:r>
          </w:p>
          <w:p>
            <w:pPr>
              <w:spacing w:after="0" w:line="240"/>
              <w:jc w:val="left"/>
            </w:pPr>
            <w:r>
              <w:rPr>
                <w:b w:val="false"/>
                <w:bCs w:val="false"/>
                <w:sz w:val="15"/>
                <w:szCs w:val="15"/>
              </w:rPr>
              <w:t xml:space="preserve">Deriden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6406.10.90.10.00</w:t>
            </w:r>
          </w:p>
          <w:p>
            <w:pPr>
              <w:spacing w:after="0" w:line="240"/>
              <w:jc w:val="left"/>
            </w:pPr>
            <w:r>
              <w:rPr>
                <w:b w:val="false"/>
                <w:bCs w:val="false"/>
                <w:sz w:val="15"/>
                <w:szCs w:val="15"/>
              </w:rPr>
              <w:t xml:space="preserve">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6406.20.10.00.11</w:t>
            </w:r>
          </w:p>
          <w:p>
            <w:pPr>
              <w:spacing w:after="0" w:line="240"/>
              <w:jc w:val="left"/>
            </w:pPr>
            <w:r>
              <w:rPr>
                <w:b w:val="false"/>
                <w:bCs w:val="false"/>
                <w:sz w:val="15"/>
                <w:szCs w:val="15"/>
              </w:rPr>
              <w:t xml:space="preserve">Dış taban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6406.20.10.00.12</w:t>
            </w:r>
          </w:p>
          <w:p>
            <w:pPr>
              <w:spacing w:after="0" w:line="240"/>
              <w:jc w:val="left"/>
            </w:pPr>
            <w:r>
              <w:rPr>
                <w:b w:val="false"/>
                <w:bCs w:val="false"/>
                <w:sz w:val="15"/>
                <w:szCs w:val="15"/>
              </w:rPr>
              <w:t xml:space="preserve">Topuklar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6406.20.90.00.11</w:t>
            </w:r>
          </w:p>
          <w:p>
            <w:pPr>
              <w:spacing w:after="0" w:line="240"/>
              <w:jc w:val="left"/>
            </w:pPr>
            <w:r>
              <w:rPr>
                <w:b w:val="false"/>
                <w:bCs w:val="false"/>
                <w:sz w:val="15"/>
                <w:szCs w:val="15"/>
              </w:rPr>
              <w:t xml:space="preserve">Dış taban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6406.20.90.00.12</w:t>
            </w:r>
          </w:p>
          <w:p>
            <w:pPr>
              <w:spacing w:after="0" w:line="240"/>
              <w:jc w:val="left"/>
            </w:pPr>
            <w:r>
              <w:rPr>
                <w:b w:val="false"/>
                <w:bCs w:val="false"/>
                <w:sz w:val="15"/>
                <w:szCs w:val="15"/>
              </w:rPr>
              <w:t xml:space="preserve">Topuklar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6406.90.30.00.00</w:t>
            </w:r>
          </w:p>
          <w:p>
            <w:pPr>
              <w:spacing w:after="0" w:line="240"/>
              <w:jc w:val="left"/>
            </w:pPr>
            <w:r>
              <w:rPr>
                <w:b w:val="false"/>
                <w:bCs w:val="false"/>
                <w:sz w:val="15"/>
                <w:szCs w:val="15"/>
              </w:rPr>
              <w:t xml:space="preserve">Dış tabanı olmayan fakat iç taban veya diğer iç kısımlara tutturul- muş ayakkabı yüzlerinden meydana gelenler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6406.90.50.10.11</w:t>
            </w:r>
          </w:p>
          <w:p>
            <w:pPr>
              <w:spacing w:after="0" w:line="240"/>
              <w:jc w:val="left"/>
            </w:pPr>
            <w:r>
              <w:rPr>
                <w:b w:val="false"/>
                <w:bCs w:val="false"/>
                <w:sz w:val="15"/>
                <w:szCs w:val="15"/>
              </w:rPr>
              <w:t xml:space="preserve">Çıkarılabilen iç tabanlar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6406.90.50.30.11</w:t>
            </w:r>
          </w:p>
          <w:p>
            <w:pPr>
              <w:spacing w:after="0" w:line="240"/>
              <w:jc w:val="left"/>
            </w:pPr>
            <w:r>
              <w:rPr>
                <w:b w:val="false"/>
                <w:bCs w:val="false"/>
                <w:sz w:val="15"/>
                <w:szCs w:val="15"/>
              </w:rPr>
              <w:t xml:space="preserve">Çıkarılabilen iç tabanlar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6406.90.50.90.11</w:t>
            </w:r>
          </w:p>
          <w:p>
            <w:pPr>
              <w:spacing w:after="0" w:line="240"/>
              <w:jc w:val="left"/>
            </w:pPr>
            <w:r>
              <w:rPr>
                <w:b w:val="false"/>
                <w:bCs w:val="false"/>
                <w:sz w:val="15"/>
                <w:szCs w:val="15"/>
              </w:rPr>
              <w:t xml:space="preserve">Çıkarılabilen iç tabanlar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6406.90.60.00.00</w:t>
            </w:r>
          </w:p>
          <w:p>
            <w:pPr>
              <w:spacing w:after="0" w:line="240"/>
              <w:jc w:val="left"/>
            </w:pPr>
            <w:r>
              <w:rPr>
                <w:b w:val="false"/>
                <w:bCs w:val="false"/>
                <w:sz w:val="15"/>
                <w:szCs w:val="15"/>
              </w:rPr>
              <w:t xml:space="preserve">Tabii veya terkip yoluyla elde edilen deriden ayakkabı dış tabanları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6406.90.90.10.00</w:t>
            </w:r>
          </w:p>
          <w:p>
            <w:pPr>
              <w:spacing w:after="0" w:line="240"/>
              <w:jc w:val="left"/>
            </w:pPr>
            <w:r>
              <w:rPr>
                <w:b w:val="false"/>
                <w:bCs w:val="false"/>
                <w:sz w:val="15"/>
                <w:szCs w:val="15"/>
              </w:rPr>
              <w:t xml:space="preserve">Demir döküm, demir veya çelikten veya aluminyumdan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6406.90.90.30.00</w:t>
            </w:r>
          </w:p>
          <w:p>
            <w:pPr>
              <w:spacing w:after="0" w:line="240"/>
              <w:jc w:val="left"/>
            </w:pPr>
            <w:r>
              <w:rPr>
                <w:b w:val="false"/>
                <w:bCs w:val="false"/>
                <w:sz w:val="15"/>
                <w:szCs w:val="15"/>
              </w:rPr>
              <w:t xml:space="preserve">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M-9135</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olmayan fakat iç taban veya diğer iç kısımlara tutturulmuş ayakkabı yüzlerinden meydana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Çıkarılabilen iç tabanlar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6406.90.50.30.11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Çıkarılabilen iç tabanlar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6406.90.50.30.19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Çıkarılabilen iç tabanlar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terkip yoluyla elde edilen deriden ayakkabı dış tabanları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demir, demir veya çelikten veya alüminyumdan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6406.90.90.30.00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 olmayan fakat iç taban veya diğer iç kısımlara tutturul- muş ayakkabı yüzlerinden meydana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Çıkarılabilen iç tabanlar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6406.90.50.30.11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Çıkarılabilen iç tabanlar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6406.90.50.30.19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Çıkarılabilen iç tabanlar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terkip yoluyla elde edilen deriden ayakkabı dış tabanları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Demir döküm, demir veya çelikten veya aluminyumdan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6406.90.90.30.00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olmayan fakat iç taban veya diğer iç kısımlara tutturul- muş ayakkabı yüzlerinden meydana gelenler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olmayan fakat iç taban veya diğer iç kısımlara tutturul- muş ayakkabı yüzlerinden meydana gelenler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olmayan fakat iç taban veya diğer iç kısımlara tutturul- muş ayakkabı yüzlerinden meydana gelenler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veya terkip yoluyla elde edilen deriden ayakkabı dış tabanları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veya terkip yoluyla elde edilen deriden ayakkabı dış tabanları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veya terkip yoluyla elde edilen deriden ayakkabı dış tabanları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tabanı olmayan fakat iç taban veya diğer iç kısımlara tutturul- muş ayakkabı yüzlerinden meydana gelenler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Çıkarılabilen iç tabanlar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6406.90.50.90.19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veya terkip yoluyla elde edilen deriden ayakkabı dış tabanları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6406.90.90.90.00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 getrler, tozluklar ve benzeri eşya;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 aksamı (dış tabanlar dışındaki tabanlara tutturulmuş veya tutturulmamış ayakkabı yüzleri dahil); çıkarılabilir iç tabanlar, topuk rampası ve benzeri eşya; getrler ve tozluklar, dizlikler ve benzeri eşya; ve bunların aksamı (6406.90.50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Çıkarılabilen iç tabanlar ve diğer çıkarılabilen aksesuar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KOSOVA ya "Deri Ayakkabı ve Botlar" ihracatında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Türkiyeden KOSOVA ya "Deri Ayakkabı ve Botlar" ihracatında damping soruşturması açılmıştır.</w:t>
      </w:r>
    </w:p>
    <w:p>
      <w:pPr>
        <w:spacing w:after="60" w:line="260"/>
      </w:pPr>
      <w:r>
        <w:rPr>
          <w:b/>
          <w:bCs/>
          <w:color w:val="5B6475"/>
          <w:sz w:val="19"/>
          <w:szCs w:val="19"/>
        </w:rPr>
        <w:t xml:space="preserve">Uygulama tarihi: </w:t>
      </w:r>
      <w:r>
        <w:rPr>
          <w:sz w:val="19"/>
          <w:szCs w:val="19"/>
        </w:rPr>
        <w:t xml:space="preserve">İlgili mevzuat 05.02.2018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Ayakkabı ve Botlar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Kosova</w:t>
      </w:r>
    </w:p>
    <w:p>
      <w:pPr>
        <w:spacing w:after="60" w:line="260"/>
      </w:pPr>
      <w:r>
        <w:rPr>
          <w:b/>
          <w:bCs/>
          <w:color w:val="5B6475"/>
          <w:sz w:val="19"/>
          <w:szCs w:val="19"/>
        </w:rPr>
        <w:t xml:space="preserve">Mevzuat metni: </w:t>
      </w:r>
      <w:r>
        <w:rPr>
          <w:sz w:val="19"/>
          <w:szCs w:val="19"/>
        </w:rPr>
        <w:t xml:space="preserve">Mevzuat Ekleri, M-6441</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M-3369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kamara çeliği (ayakkabı aksamı) eşyasının GTİP numarası.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yapılmış esnek çatallı bir yay bölümü olan ve muhtelif maddeden mamul değiştirilebilir rahatlatıcı bir pedden oluşan ayakkabı iç tabanları.İç tabanlar müşterinin ayak ölçüsü ve ağırlığına göre yapılır.İç tabanlar, ayaklar ve bütün vücut üzerindeki yükün azaltılmasına mahsus olarak tasarlanmıştır. İç tabanın üçlü destek sistemi, bağdokuları, lifleri ve kasları desteklemek, hareket ettirmek ve güçlendirmeye yönelik olarak tasarlanmıştır. Eşya, şok soğurumu sağlar, bütün ayak boyunca vücut ağırlığını dengeli bir şekilde dağıtır ve düz tabanlığın yan etkilerini telafi edebilir. Rahatlatıcı ped ayağa masaj yapar.(*) (15) no.lu Resme bakınız. (*) Resim yalnızca bilgilendirme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2. </w:t>
      </w:r>
      <w:r>
        <w:rPr>
          <w:b/>
          <w:bCs/>
          <w:sz w:val="20"/>
          <w:szCs w:val="20"/>
        </w:rPr>
        <w:t xml:space="preserve">Ayakkabı kamara çeliği (ayakkabı aksamı) eşyasının GTİP numarası.</w:t>
      </w:r>
    </w:p>
    <w:p>
      <w:pPr>
        <w:spacing w:after="60" w:line="260"/>
      </w:pPr>
      <w:r>
        <w:rPr>
          <w:b/>
          <w:bCs/>
          <w:color w:val="5B6475"/>
          <w:sz w:val="19"/>
          <w:szCs w:val="19"/>
        </w:rPr>
        <w:t xml:space="preserve">Uygulama tarihi: </w:t>
      </w:r>
      <w:r>
        <w:rPr>
          <w:sz w:val="19"/>
          <w:szCs w:val="19"/>
        </w:rPr>
        <w:t xml:space="preserve">İlgili mevzuat 20.08.2010 tarihinden itibaren geçerlidir.</w:t>
      </w:r>
    </w:p>
    <w:p>
      <w:pPr>
        <w:spacing w:after="60" w:line="260"/>
      </w:pPr>
      <w:r>
        <w:rPr>
          <w:b/>
          <w:bCs/>
          <w:color w:val="5B6475"/>
          <w:sz w:val="19"/>
          <w:szCs w:val="19"/>
        </w:rPr>
        <w:t xml:space="preserve">İlgili maddeler: </w:t>
      </w:r>
      <w:r>
        <w:rPr>
          <w:sz w:val="19"/>
          <w:szCs w:val="19"/>
        </w:rPr>
        <w:t xml:space="preserve">Seçili Gümrük Tarifesi (6406)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6406.90.90.10.00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Ayakkabı kamara çeliği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M-2747</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G.T.İ.P.AçıklamaResimTarih6406.90.50.90.19WATSONS MARKA, 4894819889958 BARKOD NUMARALI, JEL AYAK DESTEĞİ TİCARİ TANIMLI, ANALİZ RAPORUNA GÖRE POLİÜRETANDAN MAMUL BİR YÜZÜ KENDİNDEN YAPIŞKANLI, BİR YÜZÜ TIRTIKLI, OVAL ŞEKİLLİ, KULLANIM TALİMATINDA AYAK TABANINDAKİ AĞRIYI HAFİFLETME VE ÖNLEME, AYAKLARIN ÖNE KAYMASINI VE PARMAKLARIN SIKIŞMASINI ENGELLEME AMACIYLA AYAKKABININ İÇ KISMINA YAPIŞKAN TARAFI AŞAĞIYA BAKACAK ŞEKİLDE BASTIRILARAK KULLANILDIĞI BİLGİLERİ YER ALAN, AMBALAJINDA 1 ÇİFT OLARAK SATIŞA SUNULAN JEL AYAK DESTEĞİ TANIMLI ÜRÜNGerekçe:Genel Yorum Kurallarının 1 ve 6’ncı maddeleri, Gümrük Tarife Cetveli İzahnamesi 64.06 tarife pozisyonu açıklama notları, İstanbul Laboratuvar Müdürlüğü tarafından tanzim edilen 25.02.2026/3426BTB0370 tarih/sayılı Analiz RaporuTR34000026003930.03.20266406.90.50.90.19WATSONS MARKA, 4894819889941 BARKOD NUMARALI, JEL TOPUK DESTEĞİ TİCARİ TANIMLI, ANALİZ RAPORUNA GÖRE POLİÜRETANDAN MAMUL BİR YÜZÜ KENDİNDEN YAPIŞKANLI, BİR YÜZÜ TIRTIKLI, OVAL ŞEKİLLİ, KULLANIM TALİMATINDA TOPUKLARDAKİ AĞRI VE BASKIYI HAFİFLETME İLE KAYMAYI ÖNLEME AMACIYLA AYAKKABININ İÇ KISMINA YAPIŞKAN TARAFI AŞAĞIYA BAKACAK ŞEKİLDE BASTIRILARAK KULLANILDIĞI BİLGİLERİ YER ALAN, AMBALAJINDA BİR ÇİFT OLARK SATIŞA SUNULAN JEL TOPUK DESTEK TANIMLI ÜRÜNGerekçe:Genel Yorum Kurallarının 1 ve 6’ncı maddeleri, Gümrük Tarife Cetveli İzahnamesi 64.06 tarife pozisyonu açıklama notları, İstanbul Laboratuvar Müdürlüğü tarafından tanzim edilen 25.02.03.2026/3426BTB0369 tarih/sayılı Analiz RaporuTR34000026004030.03.20266406.90.50.90.19WATSONS MARKA, 4894819889934 BARKOD NUMARALI, JEL TOPUK KORUYUCUSU TİCARİ TANIMLI, ANALİZ RAPORUNA GÖRE POLİÜRETANDAN MAMUL BİR YÜZÜ KENDİNDEN YAPIŞKANLI, OVAL ŞEKİLLİ, KULLANIM TALİMATINDA AYAKLARIN AYAKKABININ SORUNLU BÖLGELERE SÜRTÜNMESİNİ VE KAYMASINI ÖNLEME AMACIYLA AYAKKABININ İÇ KISMINA YAPIŞKAN TARAFI AŞAĞIYA BAKACAK ŞEKİLDE BASTIRILARAK KULLANILDIĞI BİLGİLERİ YER ALAN, AMBALAJINDA 1 ÇİFT OLARAK SATIŞA SUNULAN JEL TOPUK KORUYUCU TANIMLI ÜRÜNGerekçe:Genel Yorum Kurallarının 1 ve 6’ncı maddeleri, Gümrük Tarife Cetveli İzahnamesi 64.06 tarife pozisyonu açıklama notları, İstanbul Laboratuvar Müdürlüğü tarafından tanzim edilen 25.02.2026/3426BTB0372 tarih/sayılı Analiz RaporuTR34000026007330.04.20266406.90.50.90.19WATSONS MARKA, 4894819889965 BARKOD NUMARALI, JEL NOKTA AYAK DESTEĞİ TİCARİ TANIMLI, ANALİZ RAPORUNA GÖRE POLİÜRETANDAN MAMUL BİR YÜZÜ KENDİNDEN YAPIŞKANLI, OVAL ŞEKİLLİ, KULLANIM TALİMATINDA AYAKLARIN AYAKKABININ SORUNLU BÖLGELERE SÜRTÜNMESİNDEN KAYNAKLANAN AĞRIYI ÖNLEME AMACIYLA AYAKKABININ İÇ KISMINA YAPIŞKAN TARAFI AŞAĞIYA BAKACAK ŞEKİLDE BASTIRILARAK KULLANILDIĞI BİLGİLERİ YER ALAN, AMBALAJINDA 4 ADET OLARAK SATIŞA SUNULAN JEL NOKTA AYAK DESTEĞİ TANIMLI ÜRÜNGerekçe:Genel Yorum Kurallarının 1 ve 6’ncı maddeleri, Gümrük Tarife Cetveli İzahnamesi 64.06 tarife pozisyonu açıklama notları, İstanbul Laboratuvar Müdürlüğü tarafından tanzim edilen 25.02.2026/3426BTB0371 tarih/sayılı Analiz RaporuTR34000026007530.04.20266406.90.90.10.00Shimano marka SPD serisine ait SM-SH51 kodlu pedal kali. Tüm üç delikli yol bisikleti ayakkabılarıyla uyumlu olup çelikten mamuldür. Paket içerisinde 1 çift kal, 1 çift ara pul, 4 adet bağlantı vidası yer almaktadır.Gerekçe:Türk Gümrük Tarife Cetveli İzahnamesi’nin 6406 Tarife Pozisyonu Açıklama Notları, Tarifenin Yorumuna İlişkin Genel Kurallar 1, 3b, 6TR35000024009124.12.20246406.90.90.90.00KM-HW-002 Model Numaralı, 0,35 mm. kalınlığında, iki farklı parçadan oluşan her bacağa ayrı ayrı olarak giyilen dışı dokunmuş mensucattan içi PVC'den mamul, su geçirmez, kasıklara kadar bacak koruyucu (hip wader without boot)Gerekçe:Türk Gümrük Tarife Cetveli İzahnamesinin 6406 pozisyonu açıklama notları ile Tarife Yorumu ile İlgili Genel KurallarTR35000023001929.03.20236406.90.90.90.00Shimano marka SPD SL serisine ait SM SH-10 kodlu pedal kali. Tüm üç delikli yol bisikleti ayakkabılarıyla uyumlu olup metal, kauçuk ve plastik malzemeden oluşmaktadır. Paket içerisinde 1 çift kal, 6 adet bağlantı vidası ve 6 adet ara pul yer almaktadır.Gerekçe:Türk Gümrük Tarife Cetveli İzahnamesi’nin 6406 Tarife Pozisyonu Açıklama Notları, Tarifenin Yorumuna İlişkin Genel Kurallar 1, 3b, 6TR35000024009024.12.2024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M-799 · Makao menşeli beyan edilen ayakkabıların ithalatında dikkat edilmesi gereken hususlar</w:t>
      </w:r>
    </w:p>
    <w:p>
      <w:pPr>
        <w:spacing w:after="60" w:line="260"/>
      </w:pPr>
      <w:r>
        <w:rPr>
          <w:b/>
          <w:bCs/>
          <w:color w:val="5B6475"/>
          <w:sz w:val="19"/>
          <w:szCs w:val="19"/>
        </w:rPr>
        <w:t xml:space="preserve">Uygulama tarihi: </w:t>
      </w:r>
      <w:r>
        <w:rPr>
          <w:sz w:val="19"/>
          <w:szCs w:val="19"/>
        </w:rPr>
        <w:t xml:space="preserve">İlgili mevzuat 08.04.2005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Makao menşeli beyan edilen ayakkabıların gördükleri yetersiz işlem ve işçilik nedeniyle Makao menşei kazanmadığından Çin menşeli olarak işlem görmesi ve menşe yanıltmasına karşı dikkatli olunması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Menşe ile ilgili 08.04.2005 tarihli 08711 sayılı tasarruflu yazısı İlgili diğer mevzuat kalemlerini(1) görmek için tıklayınız 1. Gümrükler Genel Müdürlüğü nün Menşe ile ilgili 13.07.2004 tarihli 019640 sayılı tasarruflu yazısı (Yayım.Trh.: 13.07.2004) Yürürlükte DeğilÇin Halk Cumhuriyeti menşeli kotaya tabi bazı ürünlerin menşe yanıltması yoluyla Hong Kong ve Makao dahil olmak üzere diğer Uzakdoğu ülkeleri üzerinden ülkemize ithal edilmesi hk.</w:t>
      </w:r>
    </w:p>
    <w:p>
      <w:pPr>
        <w:pStyle w:val="Heading2"/>
        <w:keepNext/>
        <w:spacing w:after="100" w:before="220"/>
      </w:pPr>
      <w:r>
        <w:t xml:space="preserve">M-1340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9)</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M-2747 · Ayakkabı kamara çeliği (ayakkabı aksamı) eşyasının GTİP numarası.</w:t>
      </w:r>
    </w:p>
    <w:p>
      <w:pPr>
        <w:spacing w:after="60" w:line="260"/>
      </w:pPr>
      <w:r>
        <w:rPr>
          <w:b/>
          <w:bCs/>
          <w:color w:val="5B6475"/>
          <w:sz w:val="19"/>
          <w:szCs w:val="19"/>
        </w:rPr>
        <w:t xml:space="preserve">Uygulama tarihi: </w:t>
      </w:r>
      <w:r>
        <w:rPr>
          <w:sz w:val="19"/>
          <w:szCs w:val="19"/>
        </w:rPr>
        <w:t xml:space="preserve">İlgili mevzuat 20.08.2010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2010/42 sayılı Genelgede; Ayakkabı kamara çeliği eşyasının TGTC 7326.90.98.00.00 GTİP'den ithal edildiği, oysa bu eşyanın başka yerde kullanılamaz ve şekli değiştirilemez olması nedeniyle 6406.90.90.10.00 GTİP'de değerlendirilmesi uygun bulunmuştur.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2010/42 (Ayakkabı Kamara Çeliği Eşyasının Tarifesi hk.) İlgili diğer mevzuat kalemlerini(1) görmek için tıklayınız 1. Genelge No: 2013/18 (2000/25, 2000/50, 2001/8, 2009/67, 2010/42 sayılı genelgeler hk.) (Yayım.Trh.: 6.06.2013) 2000/25 (İdari yargı mercilerine yapılan itirazlar), 2000/50 (Kesintisiz ve stabilize güç kaynaklarının tarife uygulamaları) ve 2001/8 (Gümrük Kanununun 234 üncü maddesi kapsamına girmeyen tarife pozisyonu aykırılıklarında yapılacak işlemler hk.) sayılı Genelgeler yürürlükten kaldırılmış ve 2009/67 (Sınıflandırma) ve 2010/42 (Ayakkabı Kamara Çeliği Eşyasının Tarifesi hk) sayılı Genelgelerde değişiklik yapılmıştır.</w:t>
      </w:r>
    </w:p>
    <w:p>
      <w:pPr>
        <w:pStyle w:val="Heading2"/>
        <w:keepNext/>
        <w:spacing w:after="100" w:before="220"/>
      </w:pPr>
      <w:r>
        <w:t xml:space="preserve">M-3369 · Ayakkabı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serbest dolaşıma giriş işlemlerinin yapılacağı gümrük müdürlükleri Gümrük Genel Tebliği (Gümrük İşlemleri) (Seri No: 96) ile bildirilmiştir.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M-4687 · 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ürünlerin Moldova'ya ithalatında uygulanan gümrük vergileri aşağıdaki takvim çerçevesinde tedricen ortadan kaldırılacaktır.( Ek II Liste B - Beş senelik gümrük vergisi indirim takvimin tabi olan ürünler)</w:t>
      </w:r>
    </w:p>
    <w:p>
      <w:pPr>
        <w:spacing w:after="60" w:line="260"/>
      </w:pPr>
      <w:r>
        <w:rPr>
          <w:sz w:val="19"/>
          <w:szCs w:val="19"/>
        </w:rPr>
        <w:t xml:space="preserve">Anlaşma'nın yürürlüğe girdiği tarihte, gümrük vergisi temel verginin % 80'i seviyesine indirilecektir;</w:t>
      </w:r>
    </w:p>
    <w:p>
      <w:pPr>
        <w:spacing w:after="60" w:line="260"/>
      </w:pPr>
      <w:r>
        <w:rPr>
          <w:sz w:val="19"/>
          <w:szCs w:val="19"/>
        </w:rPr>
        <w:t xml:space="preserve">Bir yıl sonra gümrük vergisi, temel verginin %60'ı seviyesine indirilecektir;</w:t>
      </w:r>
    </w:p>
    <w:p>
      <w:pPr>
        <w:spacing w:after="60" w:line="260"/>
      </w:pPr>
      <w:r>
        <w:rPr>
          <w:sz w:val="19"/>
          <w:szCs w:val="19"/>
        </w:rPr>
        <w:t xml:space="preserve">Üç yıl sonra gümrük vergisi, temel verginin %20'si seviyesine indirilecektir;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M-6441 · Türkiyeden KOSOVA ya "Deri Ayakkabı ve Botlar" ihracatında damping soruşturması açılmıştır.</w:t>
      </w:r>
    </w:p>
    <w:p>
      <w:pPr>
        <w:spacing w:after="60" w:line="260"/>
      </w:pPr>
      <w:r>
        <w:rPr>
          <w:b/>
          <w:bCs/>
          <w:color w:val="5B6475"/>
          <w:sz w:val="19"/>
          <w:szCs w:val="19"/>
        </w:rPr>
        <w:t xml:space="preserve">Uygulama tarihi: </w:t>
      </w:r>
      <w:r>
        <w:rPr>
          <w:sz w:val="19"/>
          <w:szCs w:val="19"/>
        </w:rPr>
        <w:t xml:space="preserve">İlgili mevzuat 05.02.2018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KOSOVA ya "Deri Ayakkabı ve Botlar" ihracatında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M-9095 · 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Ayakkabı, oyuncak ve saraciye (gerçek veya suni deriden yapılmış çanta ve bavullar) ürünlerinin, 2009/15481 sayılı Kararın 126/1-a-3 maddesi hükümleri uyarınca, posta veya hızlı kargo taşımacılığı yoluyla “basitleştirilmiş gümrük beyannamesi” kapsamında ülkemize getirilmesi yasaklanmıştır.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2022/9 (Posta ve Hızlı Kargo Taşımacılığı-Gümrük İşlemleri ) İlgili diğer mevzuat kalemlerini(1) görmek için tıklayınız 1.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M-9135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Numarası:S-12a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M-9179 · 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Kişisel Koruyucu Donanım Yönetmeliğine uygun ve güvenli olması zorunludur.</w:t>
      </w:r>
    </w:p>
    <w:p>
      <w:pPr>
        <w:spacing w:after="60" w:line="260"/>
      </w:pPr>
      <w:r>
        <w:rPr>
          <w:sz w:val="19"/>
          <w:szCs w:val="19"/>
        </w:rPr>
        <w:t xml:space="preserve">Kişisel Koruyucu Donanımların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2009/15481 sayılı Kararın beşinci kısmında belirtilen eşyanın ithalatında 18110099111115014436576 olarak ve Geri gelen eşyanın ithalatında 24110099911270248252457 olarak belirlenen 23 haneli TAREKS referans numarası, gümrük beyannamesinin 44 no'lu hanesine kaydedilir.</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(2016/14 Sayılı Genelgede; ve Genelge: 2017/17)</w:t>
      </w:r>
    </w:p>
    <w:p>
      <w:pPr>
        <w:spacing w:after="60" w:line="260"/>
      </w:pPr>
      <w:r>
        <w:rPr>
          <w:sz w:val="19"/>
          <w:szCs w:val="19"/>
        </w:rPr>
        <w:t xml:space="preserve">09.09.2020 tarihli ve 57265556 sayılı ÜGDGM yazısında; 9004.10.10.00.00, 9004.10.91.00.00, 9004.10.99.00.00 GTİP`li gözlüklerin 21/09/2020 tarihinden itibaren test edilecek ve testi geçen ürünlerin ithal edilebileceği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Kişisel Koruyucu Donanımların İthalat Denetimi Tebliği (Ürün Güvenliği ve Denetimi: 2026/11)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Kişisel Koruyucu Donanımların İthalat Denetimi Tebliği (Ürün Güvenliği ve Denetimi: 2021/11)’nde Değişiklik Yapılmasına Dair Tebliğ (Ürün Güvenliği ve Denetimi: 2021/29) (Yayım.Trh.: 23.03.2021) Yürürlükte Değil2021/11 sayıl Kişisel Koruyucu Donanımların İthalat Denetimi Tebliğinin Yaptırım başlıklı maddesine TAREKS denetimlerine aykırı hareket eden kullanıcıların yetkilerinin belirli bir süre askıya alınabileceğine veya başvuruların belirli bir süre fiili denetime yönlendirilebileceğine ilişkin bir fıkra eklendi; 6307.90.93.00.00 numaralı GTİP e ait madde ismi yeniden düzenlenmiş ve 6307.90.98.10.19 gtip i de 6307.90.98.00.19 şeklinde değiştirilmiştir.5. Ürün Güvenliği ve Denetimi Genel Müdürlüğünün 09.09.2020 tarihli ve 57265556 sayılı yazısı (Güneş Gözlüklerinin Denetimi) (Yayım.Trh.: 9.09.2020) 9004.10.10.00.00, 9004.10.91.00.00, 9004.10.99.00.00 GTİP li gözlükler 21/09/2020 tarihinden itibaren test edilecek ve testi geçen ürünler ithal edilebilecektir.6. Gümrükler Genel Müdürlüğünün 10.06.2019 tarihli ve 44921854 sayılı yazısı (Elleçleme) (Yayım.Trh.: 10.06.2019) CE İşareti elleçleme taleplerinin TSE grup başkanlığının uygun görmesi gümrüğe bildirilmesi dışında izin verilmeyeceği hk.7.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2016/14 Sayılı Genelgesi (Ekonomi Bakanlığı tarafından düzenlenen Kişisel Koruyucu Donanım İthalat İzninin Tek Pencere Sistemi e-belge uygulaması kapsamına alınması) (Yayım.Trh.: 5.04.2016) 2016/11 sayılı Kişisel Koruyucu Donanımların İthalat Denetimi Tebliği gereğince Ekonomi Bakanlığı tarafından düzenlenen TPS-Kişisel Koruyucu Donanım İthalat İzninin 06.04.2016 tarihinden itibaren Tek Pencere Sistemi e-belge uygulaması kapsamına alınması hk.9. Kişisel Koruyucu Donanım Yönetmeliği (Yayım.Trh.: 29.11.2006) Yürürlükte Değilİnsan sağlığı ve güvenliğinin korunması amacıyla kullanılan kişisel koruyucu donanımların imalatı, ithalatı, piyasaya arzı, hizmete sunumu ve denetimi ile üçüncü şahısların can ve mal güvenliğinin tehlikelere karşı korunmasına ilişkin usul ve esasların düzenlenmesi hakkında Yönetmelik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64 – Vergi ve Mevzuat Bilgileri</dc:title>
  <dc:creator>Gümrük Koçu - Ufuk Çetintaş</dc:creator>
  <cp:lastModifiedBy>Un-named</cp:lastModifiedBy>
  <cp:revision>1</cp:revision>
  <dcterms:created xsi:type="dcterms:W3CDTF">2026-10-21T18:20:44.460Z</dcterms:created>
  <dcterms:modified xsi:type="dcterms:W3CDTF">2026-10-21T18:20:44.460Z</dcterms:modified>
</cp:coreProperties>
</file>

<file path=docProps/custom.xml><?xml version="1.0" encoding="utf-8"?>
<Properties xmlns="http://schemas.openxmlformats.org/officeDocument/2006/custom-properties" xmlns:vt="http://schemas.openxmlformats.org/officeDocument/2006/docPropsVTypes"/>
</file>