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70</w:t>
      </w:r>
    </w:p>
    <w:p>
      <w:pPr>
        <w:spacing w:after="60"/>
      </w:pPr>
      <w:r>
        <w:rPr>
          <w:color w:val="5B6475"/>
          <w:sz w:val="24"/>
          <w:szCs w:val="24"/>
        </w:rPr>
        <w:t xml:space="preserve">Cam ve cam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70 kapsamındaki 20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kırıkları ve diğer cam döküntü ve artıkları, katot ışınlı tüpler veya 85.49 pozisyonundaki diğer aktive edilmiş cam hariç; külçe cam</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cam bilyalar (70.18 pozisyonundaki cam kürecikler hariç), çubuklar veya borular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cam ve haddeden geçirilmiş cam (plaka veya profil halinde) absorblayıcı (emici) veya yansıtıcı ya da yansıtıcı olmayan bir tabakası olsun olmasın,fakat başka şekilde işlenmemiş)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Çekme ve üfleme cam (plaka halinde),absorblayıcı(emici) veya yansıtıcı ya da yansıtıcı olmayan bir tabakası olsun olmasın, fakat başka şekilde işlenmemiş)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Float cam ve yüzeyi taşlanmış veya parlatılmış cam (plakalar halinde) absorblayıcı (emici) veya yansıtıcı ya da yansıtıcı olmayan bir tabakası 'olsun olmasın, fakat başka şekilde işlenmemiş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70.03, 70.04 veya 70.05 Pozisyonlarındaki camların bombelendirilmiş, kenar işlemeli, aşındırılmış, delinmiş, emaye baskı uygulanmış veya başka şekilde işlenmiş, fakat diğer malzemelerle çerçevelen- memiş veya donatılmamış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Emniyet camları [sertleştirilmiş (temperlenmiş) veya lamine edilmiş camlardan]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Çok katlı yalıtım camları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aynalar (çerçeveli olsun olmasın) (dikiz aynaları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damacana, kavanoz, şişe, küçük şişe, çanak, tüp, serum ampulleri ve diğer kaplar (eşyanın nakli ve ambalajında kullanıl- maya elverişli cinsten); camdan konserve kavanozları; camdan tıpa,kapak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Açık cam zarflar (ampuller ve tüpler dahil) ve bunların camdan parçaları(donanımsız) (elektrik lambaları, ışık kaynakları, katod ışın tüpleri ve benzerleri için)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Sofra, mutfak, tuvalet, yazıhane, ev tezyinatı ve benzeri işler için cam eşya (70.10 ve 70.18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Sinyalizasyon camları ve camdan optik elemanlar(70.15 pozisyo- nundakiler hariç) (optik tarzda işlenmemiş)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camları ve benzeri camlar, numaralı veya numarasız gözlük camları (bombeli, kavisli, içi oyuk ve benzeri şekillerde) (optik tarzda işlenmemiş); bu camların imalinde kullanılan içi boş cam küreler ve segmanlar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Bina veya inşaat için dökme veya kalıp camdan kaldırım blokları, tuğlalar,karolar, kiremitler ve diğer eşya [takviye edilmiş (telli) olsun olmasın];mozaik ve benzeri tezyinat için cam küpler ve diğer küçük cam eşya (mesnedi olsun olmasın); vitray halinde birleştirilmiş camlar; çok hücreli cam (cam köpüğü) (blok, pano, levha ve benzeri şekillerde)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Camdan laboratuvar ve eczane eşyası ile sağlığı koruyucu eşya (taksimatlı veya ölçülü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boncuklar, taklit inciler, kıymetli veya yarı kıymetli taş taklitleri ve camdan benzeri boncuk türü eşya ve bunlardan eşya (taklit mücevherci eşyası hariç); camdan gözler (protez olanlar hariç); şalümo ile işlenmek suretiyle yapılan camdan heykelcikler veya diğer süsler (taklit mücevherci eşyası hariç); çapı 1 mm. den az olan cam kürecikler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lifleri (cam yünü dahil) ve bunlardan eşya (iplik, fitil, dokunmuş mensucat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7020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bl>
    <w:p>
      <w:pPr>
        <w:pStyle w:val="Heading1"/>
        <w:keepNext/>
        <w:pageBreakBefore/>
        <w:pBdr>
          <w:bottom w:val="single" w:color="C9CED8" w:sz="6" w:space="4"/>
        </w:pBdr>
        <w:spacing w:after="140" w:before="200"/>
      </w:pPr>
      <w:r>
        <w:t xml:space="preserve">7001 – Cam kırıkları ve diğer cam döküntü ve artıkları, katot ışınlı tüpler veya 85.49 pozisyonundaki diğer aktive edilmiş cam hariç; külçe cam</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7001.00.10.00.00</w:t>
            </w:r>
          </w:p>
          <w:p>
            <w:pPr>
              <w:spacing w:after="0" w:line="240"/>
              <w:jc w:val="left"/>
            </w:pPr>
            <w:r>
              <w:rPr>
                <w:b w:val="false"/>
                <w:bCs w:val="false"/>
                <w:sz w:val="15"/>
                <w:szCs w:val="15"/>
              </w:rPr>
              <w:t xml:space="preserve">Cam kırıkları ve diğer cam döküntü ve artıkları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7001.00.91.00.00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7001.00.99.10.00</w:t>
            </w:r>
          </w:p>
          <w:p>
            <w:pPr>
              <w:spacing w:after="0" w:line="240"/>
              <w:jc w:val="left"/>
            </w:pPr>
            <w:r>
              <w:rPr>
                <w:b w:val="false"/>
                <w:bCs w:val="false"/>
                <w:sz w:val="15"/>
                <w:szCs w:val="15"/>
              </w:rPr>
              <w:t xml:space="preserve">Rubinli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kırıkları ve diğer cam döküntü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kırıkları ve diğer cam döküntü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kırıkları ve diğer cam döküntü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kırıkları ve diğer cam döküntü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Rubinli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Rubinli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Rubinli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kırıkları ve diğer cam döküntü ve artıkları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Rubinli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Rubinli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kırıkları ve diğer cam döküntü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kırıkları ve diğer cam döküntü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kırıkları ve diğer cam döküntü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7002 – İşlenmemiş cam bilyalar (70.18 pozisyonundaki cam kürecikler hariç), çubuklar veya borular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7002.10.00.00.00</w:t>
            </w:r>
          </w:p>
          <w:p>
            <w:pPr>
              <w:spacing w:after="0" w:line="240"/>
              <w:jc w:val="left"/>
            </w:pPr>
            <w:r>
              <w:rPr>
                <w:b w:val="false"/>
                <w:bCs w:val="false"/>
                <w:sz w:val="15"/>
                <w:szCs w:val="15"/>
              </w:rPr>
              <w:t xml:space="preserve">Bilyalar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7002.20.10.00.00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7002.31.00.00.00</w:t>
            </w:r>
          </w:p>
          <w:p>
            <w:pPr>
              <w:spacing w:after="0" w:line="240"/>
              <w:jc w:val="left"/>
            </w:pPr>
            <w:r>
              <w:rPr>
                <w:b w:val="false"/>
                <w:bCs w:val="false"/>
                <w:sz w:val="15"/>
                <w:szCs w:val="15"/>
              </w:rPr>
              <w:t xml:space="preserve">Eritilmiş kuvartz veya diğer eritilmiş silisten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p>
            <w:pPr>
              <w:spacing w:after="0" w:line="240"/>
              <w:jc w:val="left"/>
            </w:pPr>
            <w:r>
              <w:rPr>
                <w:b w:val="false"/>
                <w:bCs w:val="false"/>
                <w:sz w:val="15"/>
                <w:szCs w:val="15"/>
              </w:rPr>
              <w:t xml:space="preserve">0 oC ile 300 oC'Ier arasındaki ısıda doğrusal genleşme katsayısı 5x10- 6/ Kelvin'i geçmeyen (ısıya dayanıklı) diğer camlardan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7002.20.90 10 * Yüksek saflıkta silika camdan (kuvars) silindirik şekilli cam ön kalıplar:—düşük kayıplı optik fiber üretimi için tasarlanmış, germanyum katkılı silika camdan (kuvars) yapılmış optik çekirdeğe sahip:—uzunluğu 2.500 mm'yi geçmeyen,—çapı 115 mm veya daha fazla ancak 139 mm'yi geçmeyen,—bir tarafında konik uçlu,—diğer tarafında ucu alüminyum oksit ile kaplanmış, 25,4 mm çapında bir kulpu olan.031.12.2030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kuvartz veya diğer eritilmiş silisten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kuvartz veya diğer eritilmiş silisten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kuvartz veya diğer eritilmiş silisten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doğrusal genleşme katsayısı 5x10- 6/ Kelvin'i geçmeyen (ısıya dayanıklı) diğer camlardan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doğrusal genleşme katsayısı 5x10- 6/ Kelvin'i geçmeyen (ısıya dayanıklı) diğer camlardan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doğrusal genleşme katsayısı 5x10- 6/ Kelvin'i geçmeyen (ısıya dayanıklı) diğer camlardan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kuvartz veya diğer eritilmiş silisten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doğrusal genleşme katsayısı 5x10- 6/ Kelvin'i geçmeyen (ısıya dayanıklı) diğer camlardan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16.01.2023 tarihinden itibaren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°C ile 300 °C'ler arasındaki ısıda doğrusal genleşme katsayısı 5x10-6/Kelvin'i geçmeyen (ısıya dayanıklı) diğer camlardan (yalnız çapı 20 mm’yi geçen fakat 80 mm’yi geçmeyen cam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çapı 20 mm’yi geçen fakat 80 mm’yi geçmeyen cam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M-7917</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Eritilmiş kuvartz veya diğer eritilmiş silisten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 oC ile 300 oC'Ier arasındaki ısıda doğrusal genleşme katsayısı 5x10- 6/ Kelvin'i geçmeyen (ısıya dayanıklı) diğer camlardan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1.Standart kurşunlu camdan tüpler: Flamanlı ampullerin ve yarı iletkenlerin imalinde kullanılan, farklı uzunluklarda, fakat tüpün dış çapından daha uzun kesilmiş, diyod imaline mahsus tüpler.1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7003 – Dökme cam ve haddeden geçirilmiş cam (plaka veya profil halinde) absorblayıcı (emici) veya yansıtıcı ya da yansıtıcı olmayan bir tabakası olsun olmasın,fakat başka şekilde işlenmemiş)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7003.12.10.00.00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7003.12.91.10.00</w:t>
            </w:r>
          </w:p>
          <w:p>
            <w:pPr>
              <w:spacing w:after="0" w:line="240"/>
              <w:jc w:val="left"/>
            </w:pPr>
            <w:r>
              <w:rPr>
                <w:b w:val="false"/>
                <w:bCs w:val="false"/>
                <w:sz w:val="15"/>
                <w:szCs w:val="15"/>
              </w:rPr>
              <w:t xml:space="preserve">Buzlu,renkli,dalgalı ve çizgili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7003.12.99.10.00</w:t>
            </w:r>
          </w:p>
          <w:p>
            <w:pPr>
              <w:spacing w:after="0" w:line="240"/>
              <w:jc w:val="left"/>
            </w:pPr>
            <w:r>
              <w:rPr>
                <w:b w:val="false"/>
                <w:bCs w:val="false"/>
                <w:sz w:val="15"/>
                <w:szCs w:val="15"/>
              </w:rPr>
              <w:t xml:space="preserve">Buzlu,renkli,dalgalı ve çizgili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7003.19.10.00.00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7003.19.90.10.11</w:t>
            </w:r>
          </w:p>
          <w:p>
            <w:pPr>
              <w:spacing w:after="0" w:line="240"/>
              <w:jc w:val="left"/>
            </w:pPr>
            <w:r>
              <w:rPr>
                <w:b w:val="false"/>
                <w:bCs w:val="false"/>
                <w:sz w:val="15"/>
                <w:szCs w:val="15"/>
              </w:rPr>
              <w:t xml:space="preserve">Buzlu renkli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7003.19.90.10.12</w:t>
            </w:r>
          </w:p>
          <w:p>
            <w:pPr>
              <w:spacing w:after="0" w:line="240"/>
              <w:jc w:val="left"/>
            </w:pPr>
            <w:r>
              <w:rPr>
                <w:b w:val="false"/>
                <w:bCs w:val="false"/>
                <w:sz w:val="15"/>
                <w:szCs w:val="15"/>
              </w:rPr>
              <w:t xml:space="preserve">Buzlu renksiz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0,6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7003.20.00.10.00</w:t>
            </w:r>
          </w:p>
          <w:p>
            <w:pPr>
              <w:spacing w:after="0" w:line="240"/>
              <w:jc w:val="left"/>
            </w:pPr>
            <w:r>
              <w:rPr>
                <w:b w:val="false"/>
                <w:bCs w:val="false"/>
                <w:sz w:val="15"/>
                <w:szCs w:val="15"/>
              </w:rPr>
              <w:t xml:space="preserve">Kütle halinde renklendirilmiş, opaklaştırılmış, parlatılmış veya absorplayıcı (emici) veya yansıtıcı bir tabakası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7003.30.00.00.00</w:t>
            </w:r>
          </w:p>
          <w:p>
            <w:pPr>
              <w:spacing w:after="0" w:line="240"/>
              <w:jc w:val="left"/>
            </w:pPr>
            <w:r>
              <w:rPr>
                <w:b w:val="false"/>
                <w:bCs w:val="false"/>
                <w:sz w:val="15"/>
                <w:szCs w:val="15"/>
              </w:rPr>
              <w:t xml:space="preserve">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Buzlu,renkli,dalgalı ve çizgili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Buzlu,renkli,dalgalı ve çizgili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 renkli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 renksiz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renkli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renksiz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renksiz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renksiz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0.6 )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absorplayıcı (emici) veya yansıtıcı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absorplayıcı (emici) veya yansıtıcı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absorplayıcı (emici) veya yansıtıcı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3.8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Buzlu,renkli,dalgalı ve çizgili camlar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renkli cam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Buzlu renksiz cam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3.8 CIF %( Minimum 0.6 )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absorplayıcı (emici) veya yansıtıcı bir tabakası olanlar 3.8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3.8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Buzlu,renkli,dalgalı ve çizgili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Buzlu,renkli,dalgalı ve çizgili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 renkli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Buzlu renksiz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opaklaştırılmış, parlatılmış veya absorplayıcı (emici) veya yansıtıcı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7003.12.99.90.00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7004 – Çekme ve üfleme cam (plaka halinde),absorblayıcı(emici) veya yansıtıcı ya da yansıtıcı olmayan bir tabakası olsun olmasın, fakat başka şekilde işlenmemiş)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7004.20.10.00.00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7004.20.91.00.00</w:t>
            </w:r>
          </w:p>
          <w:p>
            <w:pPr>
              <w:spacing w:after="0" w:line="240"/>
              <w:jc w:val="left"/>
            </w:pPr>
            <w:r>
              <w:rPr>
                <w:b w:val="false"/>
                <w:bCs w:val="false"/>
                <w:sz w:val="15"/>
                <w:szCs w:val="15"/>
              </w:rPr>
              <w:t xml:space="preserve">Yansıtıcı olmayan bir tabakası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7004.20.99.10.00</w:t>
            </w:r>
          </w:p>
          <w:p>
            <w:pPr>
              <w:spacing w:after="0" w:line="240"/>
              <w:jc w:val="left"/>
            </w:pPr>
            <w:r>
              <w:rPr>
                <w:b w:val="false"/>
                <w:bCs w:val="false"/>
                <w:sz w:val="15"/>
                <w:szCs w:val="15"/>
              </w:rPr>
              <w:t xml:space="preserve">Antik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7004.20.99.90.11</w:t>
            </w:r>
          </w:p>
          <w:p>
            <w:pPr>
              <w:spacing w:after="0" w:line="240"/>
              <w:jc w:val="left"/>
            </w:pPr>
            <w:r>
              <w:rPr>
                <w:b w:val="false"/>
                <w:bCs w:val="false"/>
                <w:sz w:val="15"/>
                <w:szCs w:val="15"/>
              </w:rPr>
              <w:t xml:space="preserve">Kalınlığı 2,5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7004.20.99.90.12</w:t>
            </w:r>
          </w:p>
          <w:p>
            <w:pPr>
              <w:spacing w:after="0" w:line="240"/>
              <w:jc w:val="left"/>
            </w:pPr>
            <w:r>
              <w:rPr>
                <w:b w:val="false"/>
                <w:bCs w:val="false"/>
                <w:sz w:val="15"/>
                <w:szCs w:val="15"/>
              </w:rPr>
              <w:t xml:space="preserve">Kalınlığı 2,5 mm.yi geçen fakat 3,5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7004.20.99.90.13</w:t>
            </w:r>
          </w:p>
          <w:p>
            <w:pPr>
              <w:spacing w:after="0" w:line="240"/>
              <w:jc w:val="left"/>
            </w:pPr>
            <w:r>
              <w:rPr>
                <w:b w:val="false"/>
                <w:bCs w:val="false"/>
                <w:sz w:val="15"/>
                <w:szCs w:val="15"/>
              </w:rPr>
              <w:t xml:space="preserve">Kalınlığı 3,5 mm.yi geçen fakat 4,5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7004.20.99.90.14</w:t>
            </w:r>
          </w:p>
          <w:p>
            <w:pPr>
              <w:spacing w:after="0" w:line="240"/>
              <w:jc w:val="left"/>
            </w:pPr>
            <w:r>
              <w:rPr>
                <w:b w:val="false"/>
                <w:bCs w:val="false"/>
                <w:sz w:val="15"/>
                <w:szCs w:val="15"/>
              </w:rPr>
              <w:t xml:space="preserve">Kalınlığı 4,5 mm.yi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7004.90.10.00.00</w:t>
            </w:r>
          </w:p>
          <w:p>
            <w:pPr>
              <w:spacing w:after="0" w:line="240"/>
              <w:jc w:val="left"/>
            </w:pPr>
            <w:r>
              <w:rPr>
                <w:b w:val="false"/>
                <w:bCs w:val="false"/>
                <w:sz w:val="15"/>
                <w:szCs w:val="15"/>
              </w:rPr>
              <w:t xml:space="preserve">Optik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7004.90.80.10.00</w:t>
            </w:r>
          </w:p>
          <w:p>
            <w:pPr>
              <w:spacing w:after="0" w:line="240"/>
              <w:jc w:val="left"/>
            </w:pPr>
            <w:r>
              <w:rPr>
                <w:b w:val="false"/>
                <w:bCs w:val="false"/>
                <w:sz w:val="15"/>
                <w:szCs w:val="15"/>
              </w:rPr>
              <w:t xml:space="preserve">Antik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MIN 0,4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olanlar için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geçen fakat 3,5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mm.yi geçen fakat 4,5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geçen fakat 3,5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mm.yi geçen fakat 4,5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geçen fakat 3,5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geçen fakat 3,5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geçen fakat 3,5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mm.yi geçen fakat 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mm.yi geçen fakat 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mm.yi geçen fakat 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4.4 CIF %( Minimum 0.4 )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geçmeyenler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2,5 mm.yi geçen fakat 3,5 mm.yi geçmeyenler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mm.yi geçen fakat 4,5 mm.yi geçmeyenler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7004.20.99.90.14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mm.yi geçenler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Antik cam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7004.90.80.90.00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4.4 CIF %( Minimum 0.4 )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ve üfleme cam (plaka halinde),absorblayıcı(emici) veya yansıtıcı ya da yansıtıcı olmayan bir tabakası olsun olmasın, fakat başka şekilde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keepNext/>
        <w:spacing w:after="60" w:before="140"/>
      </w:pPr>
      <w:r>
        <w:rPr>
          <w:b/>
          <w:bCs/>
          <w:color w:val="2F5BD3"/>
          <w:sz w:val="20"/>
          <w:szCs w:val="20"/>
        </w:rPr>
        <w:t xml:space="preserve">6. </w:t>
      </w:r>
      <w:r>
        <w:rPr>
          <w:b/>
          <w:bCs/>
          <w:sz w:val="20"/>
          <w:szCs w:val="20"/>
        </w:rPr>
        <w:t xml:space="preserve">İran menşeli olanlar için ek mali yükümlülük uygulaması</w:t>
      </w:r>
    </w:p>
    <w:p>
      <w:pPr>
        <w:spacing w:after="60" w:line="260"/>
      </w:pPr>
      <w:r>
        <w:rPr>
          <w:b/>
          <w:bCs/>
          <w:color w:val="5B6475"/>
          <w:sz w:val="19"/>
          <w:szCs w:val="19"/>
        </w:rPr>
        <w:t xml:space="preserve">Uygulama tarihi: </w:t>
      </w:r>
      <w:r>
        <w:rPr>
          <w:sz w:val="19"/>
          <w:szCs w:val="19"/>
        </w:rPr>
        <w:t xml:space="preserve">İlgili mevzuat 12.12.2024-11.12.2027 tarihleri arasında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ve üfleme cam (plaka halinde), absorblayıcı(emici) veya yansıtıcı ya da yansıtıcı olmayan bir tabakası olsun olmasın, fakat başka şekilde 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İran İslam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ve üfleme cam (plaka halinde), absorblayıcı(emici) veya yansıtıcı ya da yansıtıcı olmayan bir tabakası olsun olmasın, fakat başka şekilde 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11.12.2027</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M-8694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2,5 mm.yi geçen fakat 3,5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mm.yi geçen fakat 4,5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7004.20.99.90.14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Antik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ve üfleme cam (plaka halinde),absorblayıcı(emici) veya yansıtıcı ya da yansıtıcı olmayan bir tabakası olsun olmasın, fakat başka şekilde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Taşırma cam füzyon plaka. Bu cam plaka ultra ince, pürüzsüz ve düzdür; tabletler, akıllı telefonlar ve diğer elektronik mobil cihazların ekranlarını korumak için kullanılır.Bu cam levhanın üretim süreci, dengeli şekilde karıştırılmış erimiş camın, “yalıtımlı boru” olarak bilinen V-şekilli bir oluğa taşana kadar dökülmesini ve oluğun dış yüzeyi boyunca iki eşit erimiş cam akışı oluşturmasını içerir. İki cam akışı, V şeklindeki teknenin altında yeniden birleşiyor. Yerçekimi etkisiyle aşağı doğru çekilen cam levhalar hava ile temas ederek soğutulur, ardından istenilen şekilde kesilir ve uygun şekilde paketlenir.1, 4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7005 – Float cam ve yüzeyi taşlanmış veya parlatılmış cam (plakalar halinde) absorblayıcı (emici) veya yansıtıcı ya da yansıtıcı olmayan bir tabakası 'olsun olmasın, fakat başka şekilde işlenmemiş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7005.10.05.00.00</w:t>
            </w:r>
          </w:p>
          <w:p>
            <w:pPr>
              <w:spacing w:after="0" w:line="240"/>
              <w:jc w:val="left"/>
            </w:pPr>
            <w:r>
              <w:rPr>
                <w:b w:val="false"/>
                <w:bCs w:val="false"/>
                <w:sz w:val="15"/>
                <w:szCs w:val="15"/>
              </w:rPr>
              <w:t xml:space="preserve">Yansıtıcı olmayan bir tabakası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7005.10.25.00.00</w:t>
            </w:r>
          </w:p>
          <w:p>
            <w:pPr>
              <w:spacing w:after="0" w:line="240"/>
              <w:jc w:val="left"/>
            </w:pPr>
            <w:r>
              <w:rPr>
                <w:b w:val="false"/>
                <w:bCs w:val="false"/>
                <w:sz w:val="15"/>
                <w:szCs w:val="15"/>
              </w:rPr>
              <w:t xml:space="preserve">Kalınlığı 3,5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7005.10.30.00.00</w:t>
            </w:r>
          </w:p>
          <w:p>
            <w:pPr>
              <w:spacing w:after="0" w:line="240"/>
              <w:jc w:val="left"/>
            </w:pPr>
            <w:r>
              <w:rPr>
                <w:b w:val="false"/>
                <w:bCs w:val="false"/>
                <w:sz w:val="15"/>
                <w:szCs w:val="15"/>
              </w:rPr>
              <w:t xml:space="preserve">Kalınlığı 3,5 mm. yi geçen fakat 4,5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7005.10.80.00.00</w:t>
            </w:r>
          </w:p>
          <w:p>
            <w:pPr>
              <w:spacing w:after="0" w:line="240"/>
              <w:jc w:val="left"/>
            </w:pPr>
            <w:r>
              <w:rPr>
                <w:b w:val="false"/>
                <w:bCs w:val="false"/>
                <w:sz w:val="15"/>
                <w:szCs w:val="15"/>
              </w:rPr>
              <w:t xml:space="preserve">Kalınlığı 4,5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7005.21.25.00.00</w:t>
            </w:r>
          </w:p>
          <w:p>
            <w:pPr>
              <w:spacing w:after="0" w:line="240"/>
              <w:jc w:val="left"/>
            </w:pPr>
            <w:r>
              <w:rPr>
                <w:b w:val="false"/>
                <w:bCs w:val="false"/>
                <w:sz w:val="15"/>
                <w:szCs w:val="15"/>
              </w:rPr>
              <w:t xml:space="preserve">Kalınlığı 3,5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7005.21.30.00.00</w:t>
            </w:r>
          </w:p>
          <w:p>
            <w:pPr>
              <w:spacing w:after="0" w:line="240"/>
              <w:jc w:val="left"/>
            </w:pPr>
            <w:r>
              <w:rPr>
                <w:b w:val="false"/>
                <w:bCs w:val="false"/>
                <w:sz w:val="15"/>
                <w:szCs w:val="15"/>
              </w:rPr>
              <w:t xml:space="preserve">Kalınlığı 3,5 mm. yi geçen fakat 4,5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7005.21.80.00.00</w:t>
            </w:r>
          </w:p>
          <w:p>
            <w:pPr>
              <w:spacing w:after="0" w:line="240"/>
              <w:jc w:val="left"/>
            </w:pPr>
            <w:r>
              <w:rPr>
                <w:b w:val="false"/>
                <w:bCs w:val="false"/>
                <w:sz w:val="15"/>
                <w:szCs w:val="15"/>
              </w:rPr>
              <w:t xml:space="preserve">Kalınlığı 4,5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7005.29.25.00.00</w:t>
            </w:r>
          </w:p>
          <w:p>
            <w:pPr>
              <w:spacing w:after="0" w:line="240"/>
              <w:jc w:val="left"/>
            </w:pPr>
            <w:r>
              <w:rPr>
                <w:b w:val="false"/>
                <w:bCs w:val="false"/>
                <w:sz w:val="15"/>
                <w:szCs w:val="15"/>
              </w:rPr>
              <w:t xml:space="preserve">Kalınlığı 3,5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7005.29.35.00.00</w:t>
            </w:r>
          </w:p>
          <w:p>
            <w:pPr>
              <w:spacing w:after="0" w:line="240"/>
              <w:jc w:val="left"/>
            </w:pPr>
            <w:r>
              <w:rPr>
                <w:b w:val="false"/>
                <w:bCs w:val="false"/>
                <w:sz w:val="15"/>
                <w:szCs w:val="15"/>
              </w:rPr>
              <w:t xml:space="preserve">Kalınlığı 3,5 mm. yi geçen fakat 4,5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7005.29.80.00.00</w:t>
            </w:r>
          </w:p>
          <w:p>
            <w:pPr>
              <w:spacing w:after="0" w:line="240"/>
              <w:jc w:val="left"/>
            </w:pPr>
            <w:r>
              <w:rPr>
                <w:b w:val="false"/>
                <w:bCs w:val="false"/>
                <w:sz w:val="15"/>
                <w:szCs w:val="15"/>
              </w:rPr>
              <w:t xml:space="preserve">Kalınlığı 4,5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7005.30.00.00.00</w:t>
            </w:r>
          </w:p>
          <w:p>
            <w:pPr>
              <w:spacing w:after="0" w:line="240"/>
              <w:jc w:val="left"/>
            </w:pPr>
            <w:r>
              <w:rPr>
                <w:b w:val="false"/>
                <w:bCs w:val="false"/>
                <w:sz w:val="15"/>
                <w:szCs w:val="15"/>
              </w:rPr>
              <w:t xml:space="preserve">Tel ile takviye edilmiş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olanlar için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menşeli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M-6210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Float cam ve yüzeyi taşlanmış veya parlatılmış cam (plakalar halinde) absorblayıcı (emici) veya yansıtıcı ya da yansıtıcı olmayan bir tabakası olsun olmasın, fakat başka şekilde işlenmemiş (7005.29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M-9660</w:t>
      </w:r>
    </w:p>
    <w:p>
      <w:pPr>
        <w:keepNext/>
        <w:spacing w:after="60" w:before="140"/>
      </w:pPr>
      <w:r>
        <w:rPr>
          <w:b/>
          <w:bCs/>
          <w:color w:val="2F5BD3"/>
          <w:sz w:val="20"/>
          <w:szCs w:val="20"/>
        </w:rPr>
        <w:t xml:space="preserve">2.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 ile takviye edilmiş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Tel ile takviye edilmiş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ile takviye edilmiş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ile takviye edilmiş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ile takviye edilmiş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Yansıtıcı olmayan bir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3,5 mm. yi geçen fakat 4,5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4,5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 ile takviye edilmiş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Float cam ve yüzeyi taşlanmış veya parlatılmış cam (plakalar halinde) absorblayıcı (emici) veya yansıtıcı ya da yansıtıcı olmayan bir tabakası 'olsun olmasın, fakat başka şekilde işlenmemiş:(7005.30.00.00.00 GTİP'i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keepNext/>
        <w:spacing w:after="60" w:before="140"/>
      </w:pPr>
      <w:r>
        <w:rPr>
          <w:b/>
          <w:bCs/>
          <w:color w:val="2F5BD3"/>
          <w:sz w:val="20"/>
          <w:szCs w:val="20"/>
        </w:rPr>
        <w:t xml:space="preserve">7. </w:t>
      </w:r>
      <w:r>
        <w:rPr>
          <w:b/>
          <w:bCs/>
          <w:sz w:val="20"/>
          <w:szCs w:val="20"/>
        </w:rPr>
        <w:t xml:space="preserve">İran menşeli olanlar için ek mali yükümlülük uygulaması</w:t>
      </w:r>
    </w:p>
    <w:p>
      <w:pPr>
        <w:spacing w:after="60" w:line="260"/>
      </w:pPr>
      <w:r>
        <w:rPr>
          <w:b/>
          <w:bCs/>
          <w:color w:val="5B6475"/>
          <w:sz w:val="19"/>
          <w:szCs w:val="19"/>
        </w:rPr>
        <w:t xml:space="preserve">Uygulama tarihi: </w:t>
      </w:r>
      <w:r>
        <w:rPr>
          <w:sz w:val="19"/>
          <w:szCs w:val="19"/>
        </w:rPr>
        <w:t xml:space="preserve">İlgili mevzuat 12.12.2024-11.12.2027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Float cam ve yüzeyi taşlanmış veya parlatılmış cam (plakalar halinde) absorblayıcı (emici) veya yansıtıcı ya da yansıtıcı olmayan bir tabakası olsun olmasın, fakat başka şekilde 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İran İslam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Float cam ve yüzeyi taşlanmış veya parlatılmış cam (plakalar halinde) absorblayıcı (emici) veya yansıtıcı ya da yansıtıcı olmayan bir tabakası olsun olmasın, fakat başka şekilde 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11.12.2027</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M-8694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Yansıtıcı olmayan bir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3,5 mm. yi geçen fakat 4,5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4,5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 ile takviye edilmiş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Rusya menşeli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23.12.2017-07.02.2029 tarihleri arasında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Guardian Steklo Rostov LLC (Firma Kodu : RUS-ROSTOV LLC)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Guardian Steklo Ryazan LLC (Firma Kodu : RUS-RYAZAN LLC)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7005.29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JSC Saratovstroysteklo (Firma Kodu : RUS-JSC)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07.02.2029</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M-6210</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İSRAİL e "Düz Cam"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İSRAİL e "Düz Cam" ihracatında dampinge karşı vergi vardır.</w:t>
      </w:r>
    </w:p>
    <w:p>
      <w:pPr>
        <w:spacing w:after="60" w:line="260"/>
      </w:pPr>
      <w:r>
        <w:rPr>
          <w:b/>
          <w:bCs/>
          <w:color w:val="5B6475"/>
          <w:sz w:val="19"/>
          <w:szCs w:val="19"/>
        </w:rPr>
        <w:t xml:space="preserve">Uygulama tarihi: </w:t>
      </w:r>
      <w:r>
        <w:rPr>
          <w:sz w:val="19"/>
          <w:szCs w:val="19"/>
        </w:rPr>
        <w:t xml:space="preserve">İlgili mevzuat 23.11.2016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M-4655</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Float cam ve yüzeyi taşlanmış veya parlatılmış cam (plakalar halinde) absorblayıcı (emici) veya yansıtıcı ya da yansıtıcı olmayan bir tabakası 'olsun olmasın, fakat başka şekilde işlenmemiş:(7005.30.00.00.00 GTİP'i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7006 – 70.03, 70.04 veya 70.05 Pozisyonlarındaki camların bombelendirilmiş, kenar işlemeli, aşındırılmış, delinmiş, emaye baskı uygulanmış veya başka şekilde işlenmiş, fakat diğer malzemelerle çerçevelen- memiş veya donatılmamış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7006.00.10.00.00</w:t>
            </w:r>
          </w:p>
          <w:p>
            <w:pPr>
              <w:spacing w:after="0" w:line="240"/>
              <w:jc w:val="left"/>
            </w:pPr>
            <w:r>
              <w:rPr>
                <w:b w:val="false"/>
                <w:bCs w:val="false"/>
                <w:sz w:val="15"/>
                <w:szCs w:val="15"/>
              </w:rPr>
              <w:t xml:space="preserve">Optik camdan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7006.00.90.00.11</w:t>
            </w:r>
          </w:p>
          <w:p>
            <w:pPr>
              <w:spacing w:after="0" w:line="240"/>
              <w:jc w:val="left"/>
            </w:pPr>
            <w:r>
              <w:rPr>
                <w:b w:val="false"/>
                <w:bCs w:val="false"/>
                <w:sz w:val="15"/>
                <w:szCs w:val="15"/>
              </w:rPr>
              <w:t xml:space="preserve">Şekilleri ne olursa olsun, kenarları işlenmiş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7006.00.90.00.12</w:t>
            </w:r>
          </w:p>
          <w:p>
            <w:pPr>
              <w:spacing w:after="0" w:line="240"/>
              <w:jc w:val="left"/>
            </w:pPr>
            <w:r>
              <w:rPr>
                <w:b w:val="false"/>
                <w:bCs w:val="false"/>
                <w:sz w:val="15"/>
                <w:szCs w:val="15"/>
              </w:rPr>
              <w:t xml:space="preserve">Her türlü sable cam (kum püskürtülmüş)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ÇHC, Malezya ve Vietnam menşeli “solar cam”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olanlar için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 70.04 veya 70.05 Pozisyonlarındaki camların bombelendirilmiş, kenar işlemeli, aşındırılmış, delinmiş, emaye baskı uygulanmış veya başka şekilde işlenmiş, fakat diğer malzemelerle çerçevelenmemiş veya donatılmamış olanlar (7006.00.90.00.19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M-9660</w:t>
      </w:r>
    </w:p>
    <w:p>
      <w:pPr>
        <w:keepNext/>
        <w:spacing w:after="60" w:before="140"/>
      </w:pPr>
      <w:r>
        <w:rPr>
          <w:b/>
          <w:bCs/>
          <w:color w:val="2F5BD3"/>
          <w:sz w:val="20"/>
          <w:szCs w:val="20"/>
        </w:rPr>
        <w:t xml:space="preserve">2. </w:t>
      </w:r>
      <w:r>
        <w:rPr>
          <w:b/>
          <w:bCs/>
          <w:sz w:val="20"/>
          <w:szCs w:val="20"/>
        </w:rPr>
        <w:t xml:space="preserve">ÇHC, Malezya ve Vietnam menşeli “solar cam” için damping soruşturması açılmıştır.</w:t>
      </w:r>
    </w:p>
    <w:p>
      <w:pPr>
        <w:spacing w:after="60" w:line="260"/>
      </w:pPr>
      <w:r>
        <w:rPr>
          <w:b/>
          <w:bCs/>
          <w:color w:val="5B6475"/>
          <w:sz w:val="19"/>
          <w:szCs w:val="19"/>
        </w:rPr>
        <w:t xml:space="preserve">Uygulama tarihi: </w:t>
      </w:r>
      <w:r>
        <w:rPr>
          <w:sz w:val="19"/>
          <w:szCs w:val="19"/>
        </w:rPr>
        <w:t xml:space="preserve">İlgili mevzuat 19.06.2026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Solar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Çin Halk Cumhuriyeti; Vietnam</w:t>
      </w:r>
    </w:p>
    <w:p>
      <w:pPr>
        <w:spacing w:after="60" w:line="260"/>
      </w:pPr>
      <w:r>
        <w:rPr>
          <w:b/>
          <w:bCs/>
          <w:color w:val="5B6475"/>
          <w:sz w:val="19"/>
          <w:szCs w:val="19"/>
        </w:rPr>
        <w:t xml:space="preserve">Mevzuat metni: </w:t>
      </w:r>
      <w:r>
        <w:rPr>
          <w:sz w:val="19"/>
          <w:szCs w:val="19"/>
        </w:rPr>
        <w:t xml:space="preserve">Mevzuat Ekleri, M-9633</w:t>
      </w:r>
    </w:p>
    <w:p>
      <w:pPr>
        <w:keepNext/>
        <w:spacing w:after="60" w:before="140"/>
      </w:pPr>
      <w:r>
        <w:rPr>
          <w:b/>
          <w:bCs/>
          <w:color w:val="2F5BD3"/>
          <w:sz w:val="20"/>
          <w:szCs w:val="20"/>
        </w:rPr>
        <w:t xml:space="preserve">3.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Şekilleri ne olursa olsun, kenarları işlenmiş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sable cam (kum püskürtülmüş)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Şekilleri ne olursa olsun, kenarları işlenmiş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sable cam (kum püskürtülmüş)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Şekilleri ne olursa olsun, kenarları işlenmiş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Şekilleri ne olursa olsun, kenarları işlenmiş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Şekilleri ne olursa olsun, kenarları işlenmiş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sable cam (kum püskürtülmüş)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sable cam (kum püskürtülmüş)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sable cam (kum püskürtülmüş)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Optik camdan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Şekilleri ne olursa olsun, kenarları işlenmiş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türlü sable cam (kum püskürtülmüş)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İran menşeli olanlar için ek mali yükümlülük uygulaması</w:t>
      </w:r>
    </w:p>
    <w:p>
      <w:pPr>
        <w:spacing w:after="60" w:line="260"/>
      </w:pPr>
      <w:r>
        <w:rPr>
          <w:b/>
          <w:bCs/>
          <w:color w:val="5B6475"/>
          <w:sz w:val="19"/>
          <w:szCs w:val="19"/>
        </w:rPr>
        <w:t xml:space="preserve">Uygulama tarihi: </w:t>
      </w:r>
      <w:r>
        <w:rPr>
          <w:sz w:val="19"/>
          <w:szCs w:val="19"/>
        </w:rPr>
        <w:t xml:space="preserve">İlgili mevzuat 12.12.2024-11.12.2027 tarihleri arasında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 70.04 veya 70.05 Pozisyonlarındaki camların bombelendirilmiş, kenar işlemeli, aşındırılmış, delinmiş, emaye baskı uygulanmış veya başka şekilde işlenmiş, fakat diğer malzemelerle çerçevelenmemiş veya donatılmamış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İran İslam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70.03, 70.04 veya 70.05 Pozisyonlarındaki camların bombelendirilmiş, kenar işlemeli, aşındırılmış, delinmiş, emaye baskı uygulanmış veya başka şekilde işlenmiş, fakat diğer malzemelerle çerçevelenmemiş veya donatılmamış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11.12.2027</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M-8694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Optik camdan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Şekilleri ne olursa olsun, kenarları işlenmiş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sable cam (kum püskürtülmüş)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Muhtelif Eşyanın Sınıflandırılması (Cam, "Rice straws" isimli pipetler, Kaynak makinesi pensleri)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(Motorlu araç beyinleri (ECU), dokunmatik paneller, set üstü ocak camları, cep telefonları/mobil el terminalleri)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Muhtelif Eşyanın Sınıflandırılması (Cam, "Rice straws" isimli pipetler, Kaynak makinesi pensleri)</w:t>
      </w:r>
    </w:p>
    <w:p>
      <w:pPr>
        <w:spacing w:after="60" w:line="260"/>
      </w:pPr>
      <w:r>
        <w:rPr>
          <w:b/>
          <w:bCs/>
          <w:color w:val="5B6475"/>
          <w:sz w:val="19"/>
          <w:szCs w:val="19"/>
        </w:rPr>
        <w:t xml:space="preserve">Uygulama tarihi: </w:t>
      </w:r>
      <w:r>
        <w:rPr>
          <w:sz w:val="19"/>
          <w:szCs w:val="19"/>
        </w:rPr>
        <w:t xml:space="preserve">İlgili mevzuat 08.01.2024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Şekilleri ne olursa olsun, kenarları işlenmiş camlar (kenar işleme işçiliklerine tabi tutulmuş)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camlar (kenar işleme işçiliklerinden hiçbirini geçirmemiş)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M-9092</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(Motorlu araç beyinleri (ECU), dokunmatik paneller, set üstü ocak camları, cep telefonları/mobil el terminalleri)</w:t>
      </w:r>
    </w:p>
    <w:p>
      <w:pPr>
        <w:spacing w:after="60" w:line="260"/>
      </w:pPr>
      <w:r>
        <w:rPr>
          <w:b/>
          <w:bCs/>
          <w:color w:val="5B6475"/>
          <w:sz w:val="19"/>
          <w:szCs w:val="19"/>
        </w:rPr>
        <w:t xml:space="preserve">Uygulama tarihi: </w:t>
      </w:r>
      <w:r>
        <w:rPr>
          <w:sz w:val="19"/>
          <w:szCs w:val="19"/>
        </w:rPr>
        <w:t xml:space="preserve">İlgili mevzuat 10.06.2020 tarihinden itibaren geçerlidir.</w:t>
      </w:r>
    </w:p>
    <w:p>
      <w:pPr>
        <w:spacing w:after="60" w:line="260"/>
      </w:pPr>
      <w:r>
        <w:rPr>
          <w:b/>
          <w:bCs/>
          <w:color w:val="5B6475"/>
          <w:sz w:val="19"/>
          <w:szCs w:val="19"/>
        </w:rPr>
        <w:t xml:space="preserve">İlgili maddeler: </w:t>
      </w:r>
      <w:r>
        <w:rPr>
          <w:sz w:val="19"/>
          <w:szCs w:val="19"/>
        </w:rPr>
        <w:t xml:space="preserve">Seçili Gümrük Tarifesi (7006)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Gazlı-elektrikli set üstü ocakların üretiminde kullanılan emaye baskılı yada başka şekilde işlenmiş camlar: kullanım yerine ilişkin özellikleri belli olsa dahi cam haricindeki maddelerle çerçevelenmemiş, mesnetlenmemiş veya donatılmamış olması durumunda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M-7077</w:t>
      </w:r>
    </w:p>
    <w:p>
      <w:pPr>
        <w:pStyle w:val="Heading1"/>
        <w:keepNext/>
        <w:pageBreakBefore/>
        <w:pBdr>
          <w:bottom w:val="single" w:color="C9CED8" w:sz="6" w:space="4"/>
        </w:pBdr>
        <w:spacing w:after="140" w:before="200"/>
      </w:pPr>
      <w:r>
        <w:t xml:space="preserve">7007 – Emniyet camları [sertleştirilmiş (temperlenmiş) veya lamine edilmiş camlardan]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p>
            <w:pPr>
              <w:spacing w:after="0" w:line="240"/>
              <w:jc w:val="left"/>
            </w:pPr>
            <w:r>
              <w:rPr>
                <w:b w:val="false"/>
                <w:bCs w:val="false"/>
                <w:sz w:val="15"/>
                <w:szCs w:val="15"/>
              </w:rPr>
              <w:t xml:space="preserve">Kütle halinde renklendirilmiş veya emici veya yansıtıcı tabakası olan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p>
            <w:pPr>
              <w:spacing w:after="0" w:line="240"/>
              <w:jc w:val="left"/>
            </w:pPr>
            <w:r>
              <w:rPr>
                <w:b w:val="false"/>
                <w:bCs w:val="false"/>
                <w:sz w:val="15"/>
                <w:szCs w:val="15"/>
              </w:rPr>
              <w:t xml:space="preserve">Kütle halinde renklendirilmiş veya emici veya yansıtıcı tabakası olan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p>
            <w:pPr>
              <w:spacing w:after="0" w:line="240"/>
              <w:jc w:val="left"/>
            </w:pPr>
            <w:r>
              <w:rPr>
                <w:b w:val="false"/>
                <w:bCs w:val="false"/>
                <w:sz w:val="15"/>
                <w:szCs w:val="15"/>
              </w:rPr>
              <w:t xml:space="preserve">Diğer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p>
            <w:pPr>
              <w:spacing w:after="0" w:line="240"/>
              <w:jc w:val="left"/>
            </w:pPr>
            <w:r>
              <w:rPr>
                <w:b w:val="false"/>
                <w:bCs w:val="false"/>
                <w:sz w:val="15"/>
                <w:szCs w:val="15"/>
              </w:rPr>
              <w:t xml:space="preserve">Diğer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p>
            <w:pPr>
              <w:spacing w:after="0" w:line="240"/>
              <w:jc w:val="left"/>
            </w:pPr>
            <w:r>
              <w:rPr>
                <w:b w:val="false"/>
                <w:bCs w:val="false"/>
                <w:sz w:val="15"/>
                <w:szCs w:val="15"/>
              </w:rPr>
              <w:t xml:space="preserve">Kütle halinde renklendirilmiş veya emici veya yansıtıcı tabakası olan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p>
            <w:pPr>
              <w:spacing w:after="0" w:line="240"/>
              <w:jc w:val="left"/>
            </w:pPr>
            <w:r>
              <w:rPr>
                <w:b w:val="false"/>
                <w:bCs w:val="false"/>
                <w:sz w:val="15"/>
                <w:szCs w:val="15"/>
              </w:rPr>
              <w:t xml:space="preserve">Kütle halinde renklendirilmiş veya emici veya yansıtıcı tabakası olan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p>
            <w:pPr>
              <w:spacing w:after="0" w:line="240"/>
              <w:jc w:val="left"/>
            </w:pPr>
            <w:r>
              <w:rPr>
                <w:b w:val="false"/>
                <w:bCs w:val="false"/>
                <w:sz w:val="15"/>
                <w:szCs w:val="15"/>
              </w:rPr>
              <w:t xml:space="preserve">Diğer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p>
            <w:pPr>
              <w:spacing w:after="0" w:line="240"/>
              <w:jc w:val="left"/>
            </w:pPr>
            <w:r>
              <w:rPr>
                <w:b w:val="false"/>
                <w:bCs w:val="false"/>
                <w:sz w:val="15"/>
                <w:szCs w:val="15"/>
              </w:rPr>
              <w:t xml:space="preserve">Diğer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p>
            <w:pPr>
              <w:spacing w:after="0" w:line="240"/>
              <w:jc w:val="left"/>
            </w:pPr>
            <w:r>
              <w:rPr>
                <w:b w:val="false"/>
                <w:bCs w:val="false"/>
                <w:sz w:val="15"/>
                <w:szCs w:val="15"/>
              </w:rPr>
              <w:t xml:space="preserve">Düz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p>
            <w:pPr>
              <w:spacing w:after="0" w:line="240"/>
              <w:jc w:val="left"/>
            </w:pPr>
            <w:r>
              <w:rPr>
                <w:b w:val="false"/>
                <w:bCs w:val="false"/>
                <w:sz w:val="15"/>
                <w:szCs w:val="15"/>
              </w:rPr>
              <w:t xml:space="preserve">Bombeli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p>
            <w:pPr>
              <w:spacing w:after="0" w:line="240"/>
              <w:jc w:val="left"/>
            </w:pPr>
            <w:r>
              <w:rPr>
                <w:b w:val="false"/>
                <w:bCs w:val="false"/>
                <w:sz w:val="15"/>
                <w:szCs w:val="15"/>
              </w:rPr>
              <w:t xml:space="preserve">Düz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p>
            <w:pPr>
              <w:spacing w:after="0" w:line="240"/>
              <w:jc w:val="left"/>
            </w:pPr>
            <w:r>
              <w:rPr>
                <w:b w:val="false"/>
                <w:bCs w:val="false"/>
                <w:sz w:val="15"/>
                <w:szCs w:val="15"/>
              </w:rPr>
              <w:t xml:space="preserve">Bombeli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p>
            <w:pPr>
              <w:spacing w:after="0" w:line="240"/>
              <w:jc w:val="left"/>
            </w:pPr>
            <w:r>
              <w:rPr>
                <w:b w:val="false"/>
                <w:bCs w:val="false"/>
                <w:sz w:val="15"/>
                <w:szCs w:val="15"/>
              </w:rPr>
              <w:t xml:space="preserve">84.71, 85.17 ve 85.28 tarife pozisyonlarında yer alan eşyalarda kullanılan türde ekran koruma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p>
            <w:pPr>
              <w:spacing w:after="0" w:line="240"/>
              <w:jc w:val="left"/>
            </w:pPr>
            <w:r>
              <w:rPr>
                <w:b w:val="false"/>
                <w:bCs w:val="false"/>
                <w:sz w:val="15"/>
                <w:szCs w:val="15"/>
              </w:rPr>
              <w:t xml:space="preserve">Güneş paneli (solar)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p>
            <w:pPr>
              <w:spacing w:after="0" w:line="240"/>
              <w:jc w:val="left"/>
            </w:pPr>
            <w:r>
              <w:rPr>
                <w:b w:val="false"/>
                <w:bCs w:val="false"/>
                <w:sz w:val="15"/>
                <w:szCs w:val="15"/>
              </w:rPr>
              <w:t xml:space="preserve">Bombeli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p>
            <w:pPr>
              <w:spacing w:after="0" w:line="240"/>
              <w:jc w:val="left"/>
            </w:pPr>
            <w:r>
              <w:rPr>
                <w:b w:val="false"/>
                <w:bCs w:val="false"/>
                <w:sz w:val="15"/>
                <w:szCs w:val="15"/>
              </w:rPr>
              <w:t xml:space="preserve">Kurşuna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p>
            <w:pPr>
              <w:spacing w:after="0" w:line="240"/>
              <w:jc w:val="left"/>
            </w:pPr>
            <w:r>
              <w:rPr>
                <w:b w:val="false"/>
                <w:bCs w:val="false"/>
                <w:sz w:val="15"/>
                <w:szCs w:val="15"/>
              </w:rPr>
              <w:t xml:space="preserve">Kurşuna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p>
            <w:pPr>
              <w:spacing w:after="0" w:line="240"/>
              <w:jc w:val="left"/>
            </w:pPr>
            <w:r>
              <w:rPr>
                <w:b w:val="false"/>
                <w:bCs w:val="false"/>
                <w:sz w:val="15"/>
                <w:szCs w:val="15"/>
              </w:rPr>
              <w:t xml:space="preserve">Kurşuna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p>
            <w:pPr>
              <w:spacing w:after="0" w:line="240"/>
              <w:jc w:val="left"/>
            </w:pPr>
            <w:r>
              <w:rPr>
                <w:b w:val="false"/>
                <w:bCs w:val="false"/>
                <w:sz w:val="15"/>
                <w:szCs w:val="15"/>
              </w:rPr>
              <w:t xml:space="preserve">Kurşuna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p>
            <w:pPr>
              <w:spacing w:after="0" w:line="240"/>
              <w:jc w:val="left"/>
            </w:pPr>
            <w:r>
              <w:rPr>
                <w:b w:val="false"/>
                <w:bCs w:val="false"/>
                <w:sz w:val="15"/>
                <w:szCs w:val="15"/>
              </w:rPr>
              <w:t xml:space="preserve">Kurşuna dayanıklı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p>
            <w:pPr>
              <w:spacing w:after="0" w:line="240"/>
              <w:jc w:val="left"/>
            </w:pPr>
            <w:r>
              <w:rPr>
                <w:b w:val="false"/>
                <w:bCs w:val="false"/>
                <w:sz w:val="15"/>
                <w:szCs w:val="15"/>
              </w:rPr>
              <w:t xml:space="preserve">Kurşuna dayanıklı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p>
            <w:pPr>
              <w:spacing w:after="0" w:line="240"/>
              <w:jc w:val="left"/>
            </w:pPr>
            <w:r>
              <w:rPr>
                <w:b w:val="false"/>
                <w:bCs w:val="false"/>
                <w:sz w:val="15"/>
                <w:szCs w:val="15"/>
              </w:rPr>
              <w:t xml:space="preserve">Rezistanslı veya iletken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p>
            <w:pPr>
              <w:spacing w:after="0" w:line="240"/>
              <w:jc w:val="left"/>
            </w:pPr>
            <w:r>
              <w:rPr>
                <w:b w:val="false"/>
                <w:bCs w:val="false"/>
                <w:sz w:val="15"/>
                <w:szCs w:val="15"/>
              </w:rPr>
              <w:t xml:space="preserve">Rezistanslı veya iletken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p>
            <w:pPr>
              <w:spacing w:after="0" w:line="240"/>
              <w:jc w:val="left"/>
            </w:pPr>
            <w:r>
              <w:rPr>
                <w:b w:val="false"/>
                <w:bCs w:val="false"/>
                <w:sz w:val="15"/>
                <w:szCs w:val="15"/>
              </w:rPr>
              <w:t xml:space="preserve">Diğer düz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p>
            <w:pPr>
              <w:spacing w:after="0" w:line="240"/>
              <w:jc w:val="left"/>
            </w:pPr>
            <w:r>
              <w:rPr>
                <w:b w:val="false"/>
                <w:bCs w:val="false"/>
                <w:sz w:val="15"/>
                <w:szCs w:val="15"/>
              </w:rPr>
              <w:t xml:space="preserve">Diğer bombeli emniyet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ÇHC, Malezya ve Vietnam menşeli “solar cam”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TPS-TAREKS Araç Parçaları (Ürün Güvenliği ve Denetimi: 2026/25)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p>
            <w:pPr>
              <w:spacing w:after="0" w:line="240"/>
              <w:jc w:val="left"/>
            </w:pPr>
            <w:r>
              <w:rPr>
                <w:b w:val="false"/>
                <w:bCs w:val="false"/>
                <w:sz w:val="18"/>
                <w:szCs w:val="18"/>
              </w:rPr>
              <w:t xml:space="preserve">EMY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İGV Dip Not - Ek Mali Yükümlülük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ve İsrail menşeli "temperlenmiş veya lamine edilmiş emniyet camları"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 camları [sertleştirilmiş (temperlenmiş) veya lamine edilmiş camlardan) (7007.11.10.00.11, 7007.11.10.00.12, 7007.11.10.00.19, 7007.11.10.00.29, 7007.19.80.00.23, 7007.19.80.00.28, 7007.21.20.00.21, 7007.21.20.00.29, 7007.21.20.00.31 ve 7007.21.20.00.39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boyanmış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boyanmış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M-9660</w:t>
      </w:r>
    </w:p>
    <w:p>
      <w:pPr>
        <w:keepNext/>
        <w:spacing w:after="60" w:before="140"/>
      </w:pPr>
      <w:r>
        <w:rPr>
          <w:b/>
          <w:bCs/>
          <w:color w:val="2F5BD3"/>
          <w:sz w:val="20"/>
          <w:szCs w:val="20"/>
        </w:rPr>
        <w:t xml:space="preserve">2. </w:t>
      </w:r>
      <w:r>
        <w:rPr>
          <w:b/>
          <w:bCs/>
          <w:sz w:val="20"/>
          <w:szCs w:val="20"/>
        </w:rPr>
        <w:t xml:space="preserve">ÇHC, Malezya ve Vietnam menşeli “solar cam” için damping soruşturması açılmıştır.</w:t>
      </w:r>
    </w:p>
    <w:p>
      <w:pPr>
        <w:spacing w:after="60" w:line="260"/>
      </w:pPr>
      <w:r>
        <w:rPr>
          <w:b/>
          <w:bCs/>
          <w:color w:val="5B6475"/>
          <w:sz w:val="19"/>
          <w:szCs w:val="19"/>
        </w:rPr>
        <w:t xml:space="preserve">Uygulama tarihi: </w:t>
      </w:r>
      <w:r>
        <w:rPr>
          <w:sz w:val="19"/>
          <w:szCs w:val="19"/>
        </w:rPr>
        <w:t xml:space="preserve">İlgili mevzuat 19.06.2026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Solar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Çin Halk Cumhuriyeti; Vietnam</w:t>
      </w:r>
    </w:p>
    <w:p>
      <w:pPr>
        <w:spacing w:after="60" w:line="260"/>
      </w:pPr>
      <w:r>
        <w:rPr>
          <w:b/>
          <w:bCs/>
          <w:color w:val="5B6475"/>
          <w:sz w:val="19"/>
          <w:szCs w:val="19"/>
        </w:rPr>
        <w:t xml:space="preserve">Mevzuat metni: </w:t>
      </w:r>
      <w:r>
        <w:rPr>
          <w:sz w:val="19"/>
          <w:szCs w:val="19"/>
        </w:rPr>
        <w:t xml:space="preserve">Mevzuat Ekleri, M-9633</w:t>
      </w:r>
    </w:p>
    <w:p>
      <w:pPr>
        <w:keepNext/>
        <w:spacing w:after="60" w:before="140"/>
      </w:pPr>
      <w:r>
        <w:rPr>
          <w:b/>
          <w:bCs/>
          <w:color w:val="2F5BD3"/>
          <w:sz w:val="20"/>
          <w:szCs w:val="20"/>
        </w:rPr>
        <w:t xml:space="preserve">3.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Taşıtları7007.21.20.00.21(a)X7007.21.20.00.29(a)X7007.21.20.00.31(a)X7007.21.20.00.39(a)X7007.21.80.00.21(a)X7007.21.80.00.29(a)X7007.21.80.00.31(a)X7007.21.80.00.39(a)X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4.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7007.11.10 10 *, aÖzel olarak şekillendirilmiş ve sertleştirilmiş emniyet camı:—genişliği 200 mm veya daha fazla ancak 600 mm'den fazla olmayan,—yüksekliği 150 mm veya daha fazla olan ancak 500 mm'den fazla olmayan,motorlu taşıt pencere tertibatlarının imalinde kullanıma mahsus.031.12.2026 7007.19.80 86 *,aÇamaşır makinelerinde kapı tertibatının kapağının— Işık geçirgenliği %34,2 veya daha fazla ancak %37,8'den fazla olmayan ,— Çapı 477,2 mm veya daha fazla ancak 477,8 mm'den fazla olmayan,— Kalınlığı 2,9 mm veya daha fazla ancak 3,5 mm'den fazla olmayan,— Ağırlığı 1345 g veya daha fazla ancak 1445 g'dan fazla olmayan,— Euro Deep Gray renkli baskılı bölge dahil 3 bölgeli yapılı takılmaya hazır, dairesel kademeli temperli camı.031.12.2029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5. </w:t>
      </w:r>
      <w:r>
        <w:rPr>
          <w:b/>
          <w:bCs/>
          <w:sz w:val="20"/>
          <w:szCs w:val="20"/>
        </w:rPr>
        <w:t xml:space="preserve">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boyanmış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M-9198</w:t>
      </w:r>
    </w:p>
    <w:p>
      <w:pPr>
        <w:keepNext/>
        <w:spacing w:after="60" w:before="140"/>
      </w:pPr>
      <w:r>
        <w:rPr>
          <w:b/>
          <w:bCs/>
          <w:color w:val="2F5BD3"/>
          <w:sz w:val="20"/>
          <w:szCs w:val="20"/>
        </w:rPr>
        <w:t xml:space="preserve">6.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85.28 tarife pozisyonunda yer alan akıllı tahtalarda kullanılan tipte yansımasız (anti-glare) ve optik özellikli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84.71, 85.17 ve 85.28 tarife pozisyonlarında yer alan eşyalarda kullanılan türde ekran koruma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Güneş paneli (solar)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Rezistanslı veya iletken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Rezistanslı veya iletken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7.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85.28 tarife pozisyonunda yer alan akıllı tahtalarda kullanılan tipte yansımasız (anti-glare) ve optik özellikli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84.71, 85.17 ve 85.28 tarife pozisyonlarında yer alan eşyalarda kullanılan türde ekran koruma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Güneş paneli (solar)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Kurşuna dayanıklı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Rezistanslı veya iletken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Rezistanslı veya iletken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8.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7007.21 * Çerçevesiz rüzgar camı0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9.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10.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11. </w:t>
      </w:r>
      <w:r>
        <w:rPr>
          <w:b/>
          <w:bCs/>
          <w:sz w:val="20"/>
          <w:szCs w:val="20"/>
        </w:rPr>
        <w:t xml:space="preserve">İGV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veya emici veya yansıtıcı tabakası olan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7007.11.90.00.29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Düz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85.28 tarife pozisyonunda yer alan akıllı tahtalarda kullanılan tipte yansımasız (anti-glare) ve optik özellikli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84.71, 85.17 ve 85.28 tarife pozisyonlarında yer alan eşyalarda kullanılan türde ekran koruma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paneli (solar)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7007.19.80.00.30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Bombeli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Rezistanslı veya iletken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M-9553</w:t>
      </w:r>
    </w:p>
    <w:p>
      <w:pPr>
        <w:keepNext/>
        <w:spacing w:after="60" w:before="140"/>
      </w:pPr>
      <w:r>
        <w:rPr>
          <w:b/>
          <w:bCs/>
          <w:color w:val="2F5BD3"/>
          <w:sz w:val="20"/>
          <w:szCs w:val="20"/>
        </w:rPr>
        <w:t xml:space="preserve">12.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 camları [sertleştirilmiş (temperlenmiş) veya lamine edilmiş camlardan]: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veya emici veya yansıtıcı tabakası olan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85.28 tarife pozisyonunda yer alan akıllı tahtalarda kullanılan tipte yansımasız (anti-glare) ve optik özellikli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84.71, 85.17 ve 85.28 tarife pozisyonlarında yer alan eşyalarda kullanılan türde ekran koruma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Bombeli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Kurşuna dayanıklı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Rezistanslı veya iletken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Rezistanslı veya iletken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düz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bombeli emniyet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17.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Güneş paneli (solar)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7007.11.90.00.29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7007.21.20.00.29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7007.21.80.00.39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7007.29.00.00.29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20. </w:t>
      </w:r>
      <w:r>
        <w:rPr>
          <w:b/>
          <w:bCs/>
          <w:sz w:val="20"/>
          <w:szCs w:val="20"/>
        </w:rPr>
        <w:t xml:space="preserve">Çin ve İsrail menşeli "temperlenmiş veya lamine edilmiş emniyet camları"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18.11.2015-23.02.2027 tarihleri arasında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Temperlenmiş veya lamine edilmiş emniyet camları (lamine edilmiş kurşuna dayanıklı olanlar hariç; 85.28 tarife pozisyonunda yer alan akıllı tahtalarda kullanılan tipte yansımasız (anti-glare) ve optik özellikli olanlar hariç; 8471, 85.17 ve 8528 tarife pozisyonlarında yer alan eşyalarda kullanılan türde ekran koruma camları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Temperlenmiş veya lamine edilmiş emniyet camları (lamine edilmiş kurşuna dayanıklı olanlar hariç; 85.28 tarife pozisyonunda yer alan akıllı tahtalarda kullanılan tipte yansımasız (anti-glare) ve optik özellikli olanlar hariç; 8471, 85.17 ve 8528 tarife pozisyonlarında yer alan eşyalarda kullanılan türde ekran koruma camları hariç) Xinyi Automobile Glass (Shenzen) Co. Ltd. (Firma Kodu : CIN-XINYIAUTO)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Temperlenmiş veya lamine edilmiş emniyet camları (lamine edilmiş kurşuna dayanıklı olanlar hariç; 85.28 tarife pozisyonunda yer alan akıllı tahtalarda kullanılan tipte yansımasız (anti-glare) ve optik özellikli olanlar hariç; 8471, 85.17 ve 8528 tarife pozisyonlarında yer alan eşyalarda kullanılan türde ekran koruma camları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Temperlenmiş veya lamine edilmiş emniyet camları (lamine edilmiş kurşuna dayanıklı olanlar hariç; 85.28 tarife pozisyonunda yer alan akıllı tahtalarda kullanılan tipte yansımasız (anti-glare) ve optik özellikli olanlar hariç; 8471, 85.17 ve 8528 tarife pozisyonlarında yer alan eşyalarda kullanılan türde ekran koruma camları hariç) Phoenicia Flat Glass Industries Ltd. (Firma Kodu : ISR-PHOENFLAT)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7007.21.20.00.31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7007.21.80.00.31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düz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7007.29.00.00.12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Kurşuna dayanıklı bombeli emniyet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İsrail</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Üretici/İhracatçı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23.02.2027</w:t>
            </w:r>
          </w:p>
        </w:tc>
      </w:tr>
    </w:tbl>
    <w:p>
      <w:pPr>
        <w:spacing w:after="80"/>
      </w:pPr>
    </w:p>
    <w:p>
      <w:pPr>
        <w:spacing w:after="60" w:line="260"/>
      </w:pPr>
      <w:r>
        <w:rPr>
          <w:b/>
          <w:bCs/>
          <w:color w:val="5B6475"/>
          <w:sz w:val="19"/>
          <w:szCs w:val="19"/>
        </w:rPr>
        <w:t xml:space="preserve">Ülke kapsamı (geçerli / hariç): </w:t>
      </w:r>
      <w:r>
        <w:rPr>
          <w:sz w:val="19"/>
          <w:szCs w:val="19"/>
        </w:rPr>
        <w:t xml:space="preserve">İsrail; Çin Halk Cumhuriyeti</w:t>
      </w:r>
    </w:p>
    <w:p>
      <w:pPr>
        <w:spacing w:after="60" w:line="260"/>
      </w:pPr>
      <w:r>
        <w:rPr>
          <w:b/>
          <w:bCs/>
          <w:color w:val="5B6475"/>
          <w:sz w:val="19"/>
          <w:szCs w:val="19"/>
        </w:rPr>
        <w:t xml:space="preserve">Mevzuat metni: </w:t>
      </w:r>
      <w:r>
        <w:rPr>
          <w:sz w:val="19"/>
          <w:szCs w:val="19"/>
        </w:rPr>
        <w:t xml:space="preserve">Mevzuat Ekleri, M-4315</w:t>
      </w:r>
    </w:p>
    <w:p>
      <w:pPr>
        <w:keepNext/>
        <w:spacing w:after="60" w:before="140"/>
      </w:pPr>
      <w:r>
        <w:rPr>
          <w:b/>
          <w:bCs/>
          <w:color w:val="2F5BD3"/>
          <w:sz w:val="20"/>
          <w:szCs w:val="20"/>
        </w:rPr>
        <w:t xml:space="preserve">21.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Güneş paneli (solar)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7007.19.80.00.28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 camları [sertleştirilmiş (temperlenmiş) veya lamine edilmiş camlardan]: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Muhtelif Eşyanın Sınıflandırılması (Cam, "Rice straws" isimli pipetler, Kaynak makinesi pensleri)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Akıllı telefonlar için ekran kapak camı; temperli emniyet camından yapılmıştır, üzerinde sırasıyla kamera, hoparlör ve ana sayfa düğmesi için delikler bulunan yuvarlak dikdörtgen bir gövdeye sahiptir. Cam istenilen şekilde kesilip güçlendirildikten sonra performansını artırmak için kaplanır (örneğin kızılötesi (IR) seçicilik, yansıma önleyici (AR) ve parmak izi önleyici (AF) kaplamalar). Ancak elektro-iletken mürekkeple basılmaz.Ürün, düşme ve çizilmelere karşı korumak için belirli akıllı telefonların ekranına entegre edilecektir.1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Akıllı buzdolapları için ekran kapak camı; temperli emniyet camından yapılmıştır, kenarları yuvarlatılmış dikdörtgen gövdeye sahiptir.Cam şekillendirilip güçlendirildikten sonra performansını artırmak için baskı yapılır ve kaplanır (örneğin, iletken olmayan koruyucu mürekkep baskısı ve parmak izi önleyici kaplamalar).Ürün, çizilmelere karşı korumak için belirli model, "akıllı" tabir edilen buzdolabının ekranına yerleştirilecektir.1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Motorlu araçların ön camında (windshield) kullanıma uygun formatta ve boyutlarda lamine cam ve plastikten mamul Head Up Display (HUD) için otomotiv camı. İki cam levha arasına sıkıştırılmış bir PVB diyaframı (esas olarak polivinil bütiralden oluşan film) vasıtasıyla eşya, aracın gösterge panelinden seçilen bilgilerin sürücünün önünde yansıtıldığı ve görüntülendiği bir ekran görevi görür.Çerçeveli değildir.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Motorlu taşıtlarda ön cam (windshield) olarak kullanılmaya uygun formatta ve boyutlarda kaplama ısı yansıtıcılı otomotiv camı. Vakum püskürtme teknolojisi kullanılarak cam levhaların iç yüzeyine tatbik edilmiş, 50-250 nm kalınlığında 9 ila 14 metal ve metal oksit tabakası ve bir polivinil bütiral (PVB) ara tabakadan oluşur. Metal kaplama, otomotiv camının, ısı yalıtımı ve güneş kontrolü gibi kombine fonksiyonlarını kolaylaştırır. Çerçeveli değildir.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Muhtelif Eşyanın Sınıflandırılması (Cam, "Rice straws" isimli pipetler, Kaynak makinesi pensleri)</w:t>
      </w:r>
    </w:p>
    <w:p>
      <w:pPr>
        <w:spacing w:after="60" w:line="260"/>
      </w:pPr>
      <w:r>
        <w:rPr>
          <w:b/>
          <w:bCs/>
          <w:color w:val="5B6475"/>
          <w:sz w:val="19"/>
          <w:szCs w:val="19"/>
        </w:rPr>
        <w:t xml:space="preserve">Uygulama tarihi: </w:t>
      </w:r>
      <w:r>
        <w:rPr>
          <w:sz w:val="19"/>
          <w:szCs w:val="19"/>
        </w:rPr>
        <w:t xml:space="preserve">İlgili mevzuat 08.01.2024 tarihinden itibaren geçerlidir.</w:t>
      </w:r>
    </w:p>
    <w:p>
      <w:pPr>
        <w:spacing w:after="60" w:line="260"/>
      </w:pPr>
      <w:r>
        <w:rPr>
          <w:b/>
          <w:bCs/>
          <w:color w:val="5B6475"/>
          <w:sz w:val="19"/>
          <w:szCs w:val="19"/>
        </w:rPr>
        <w:t xml:space="preserve">İlgili maddeler: </w:t>
      </w:r>
      <w:r>
        <w:rPr>
          <w:sz w:val="19"/>
          <w:szCs w:val="19"/>
        </w:rPr>
        <w:t xml:space="preserve">Seçili Gümrük Tarifesi (7007)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Isıyla güçlendirilmiş (Heat Strengthened) camlar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M-9092</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G.T.İ.P.AçıklamaResimTarih7007.11.10.00.29AUTOMOTİVE MARKA 77RNL01500101M-/43R-00097 MODEL, ANALİZ RAPORUNA GÖRE; KÜTLE HALİNDE RENKLENDİRİLMEMİŞ, EMİCİ VEYA YANSITICI TABAKASI BULUNMAYAN, SERTLEŞTİRİLMİŞ EMNİYET CAMINDAN MAMUL, BOMBELİ YAPIDA, MOTORLU TAŞITLARDA KULLANIMA UYGUN FORMATTA VE BOYUTLARDA KESİLMİŞ, ÇERÇEVESİZ, ISITMA TERTİBATI VEYA DİĞER ELEKTRİKLİ VEYA ELEKTRONİK CİHAZ İÇERMEYEN, OTOMOBİL KELEBEK CAMI TİCARİ TANIMLI EŞYAGerekçe:Genel Yorum Kuralları 1 ve 6, 70.07 ve 87.08 Tarife Pozisyonu Açıklama Notları, 87 Fasıl Alt Pozisyon Notu, İstanbul Laboratuvar Müdürlüğünün 24.10.2025 tarih 3425BTB2973 sayılı Analiz ve 13.11.2025 tarih 3425GÖR180 sayılı Görüş RaporuTR34000025020828.11.20257007.11.10.00.29FRD02240303M001-R2X6A29750CB-43R-00101 MODEL, ANALİZ RAPORUNA GÖRE; KÜTLE HALİNDE RENKLENDİRİLMEMİŞ, EMİCİ VEYA YANSITICI TABAKASI BULUNMAYAN, SERTLEŞTİRİLMİŞ EMNİYET CAMINDAN MAMUL, BOMBELİ YAPIDA, MOTORLU TAŞITLARDA KULLANIMA UYGUN FORMATTA VE BOYUTLARDA KESİLMİŞ, ÇERÇEVESİZ, ISITMA TERTİBATI VEYA DİĞER ELEKTRİKLİ VEYA ELEKTRONİK CİHAZ İÇERMEYEN, OTOMOBİL YAN CAMI TİCARİ TANIMLI EŞYAGerekçe:Genel Yorum Kuralları 1 ve 6, 70.07 ve 87.08 Tarife Pozisyonu Açıklama Notları, 87 Fasıl Alt Pozisyon Notu, İstanbul Laboratuvar Müdürlüğünün 24.10.2025 tarih 3425BTB2970 sayılı Analiz ve 13.11.2025 tarih 3425GÖR180 sayılı Görüş RaporuTR34000025020728.11.20257007.21.20.00.39FUYAO MARKA 51317443871 MODEL, MOTORLU TAŞITLAR İÇİN ÖN CAM (WİNDSHİELD) OLARAK KULLANIMA UYGUN FORMATTA VE BOYUTLARDA, BOMBELİ YAPIDA, ELEKTRİK BAĞLANTI KONEKTÖRLERİ, ISITMA TERTİBATI(REZİSTANS), ÇERÇEVESİ BULUNMAYAN, LAMİNE CAMDAN MAMUL OTOMOBİL ÖN CAMIGerekçe:GÜMRÜK TARİFE CETVELİ İZAHNAMESİ, GENEL YORUM KURALLARI (1) VE (6), 70.07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5239)”TR34000023004926.01.20237007.21.20.00.39AGC MARKA, 63211-F4030 MODEL, ANALİZ RAPORUNA GÖRE LAMİNE EDİLMİŞ EMNİYET CAMINDAN MAMUL, BOMBELİ YAPIDA, MOTORLU TAŞITLARDA KULLANIMA UYGUN FORMATTA VE BOYUTLARDA KESİLMİŞ, ÇERÇEVESİZ, ISITMA TERTİBATI VEYA DİĞER ELEKTRİKLİ VEYA ELEKTRONİK CİHAZ İÇERMEYEN, OTOMOBİL TAVAN CAMI TİCARİ TANIMLI EŞYAGerekçe:GÜMRÜK TARİFE CETVELİ İZAHNAMESİ, GENEL YORUM KURALLARI (1) VE (6), 70.07 TARİFE POZİSYONU AÇIKLAMA NOTLARI, İSTANBUL LABORATUVAR MÜDÜRLÜĞÜNÜN 24.05.2024/3424BTB0934 TARİH/SAYILI ANALİZ RAPORU,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5239)TR34000024011011.06.20247007.21.20.00.39AUTOMOTİVE MARKA 77TOG01901902M/43R-010299 MODEL, ANALİZ RAPORUNA GÖRE LAMİNE EDİLMİŞ EMNİYET CAMINDAN MAMUL, BOMBELİ YAPIDA, MOTORLU TAŞITLARDA KULLANIMA UYGUN FORMATTA VE BOYUTLARDA KESİLMİŞ, ÇERÇEVESİZ, ISITMA TERTİBATI VEYA DİĞER ELEKTRİKLİ VEYA ELEKTRONİK CİHAZ İÇERMEYEN, OTOMOBİL TAVAN CAMI TİCARİ TANIMLI EŞYAGerekçe:Gümrük Tarife Cetveli İzahnamesi, Genel Yorum Kuralları (1) Ve (6), 70.07 Tarife Pozisyonu Açıklama Notları, İstanbul Laboratuvar Müdürlüğünün 24.10.2025/3425BTB2972 tarih/sayılı Analiz Raporu, Uyumu Sağlanmış (Armonize) Mal Tanımı Ve Kodlama Sistemi Hakkında Uluslararası Sözleşme Uyarınca Uygulanması Gereken Ekli Sınıflandırma Görüşlerinin Yürürlüğe Konulması İle 25/11/2020 Tarihli Ve 3206 Sayılı Cumhurbaşkanı Kararının Yürürlükten Kaldırılmasına Dair Karar (Karar Sayısı: 5239)TR34000025022331.12.20257007.21.20.00.39AUTOMOTİVE MARKA, 77TYT00900104M/43R-00421 MODEL, ANALİZ RAPORUNA GÖRE LAMİNE EDİLMİŞ EMNİYET CAMINDAN MAMUL, BOMBELİ YAPIDA, MOTORLU TAŞITLARDA KULLANIMA UYGUN FORMATTA VE BOYUTLARDA KESİLMİŞ, ÇERÇEVESİZ, ISITMA TERTİBATI VEYA DİĞER ELEKTRİKLİ VEYA ELEKTRONİK CİHAZ İÇERMEYEN, OTOMOBİL ÖN CAMI TİCARİ TANIMLI EŞYAGerekçe:Gümrük Tarife Cetveli İzahnamesi, Genel Yorum Kuralları (1) Ve (6), 70.07 Tarife Pozisyonu Açıklama Notları, İstanbul Laboratuvar Müdürlüğünün 24.10.2025/3425BTB2968 tarih/sayılı Analiz Raporu, Uyumu Sağlanmış (Armonize) Mal Tanımı Ve Kodlama Sistemi Hakkında Uluslararası Sözleşme Uyarınca Uygulanması Gereken Ekli Sınıflandırma Görüşlerinin Yürürlüğe Konulması İle 25/11/2020 Tarihli Ve 3206 Sayılı Cumhurbaşkanı Kararının Yürürlükten Kaldırılmasına Dair Karar (Karar Sayısı: 5239)TR34000025022231.12.2025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7008 – Çok katlı yalıtım camları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7008.00.20.00.00</w:t>
            </w:r>
          </w:p>
          <w:p>
            <w:pPr>
              <w:spacing w:after="0" w:line="240"/>
              <w:jc w:val="left"/>
            </w:pPr>
            <w:r>
              <w:rPr>
                <w:b w:val="false"/>
                <w:bCs w:val="false"/>
                <w:sz w:val="15"/>
                <w:szCs w:val="15"/>
              </w:rPr>
              <w:t xml:space="preserve">Kütle halinde renklendirilmiş; opaklaştırılmış, parlatılmış veya emici veya yansıtıcı tabakası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7008.00.81.00.00</w:t>
            </w:r>
          </w:p>
          <w:p>
            <w:pPr>
              <w:spacing w:after="0" w:line="240"/>
              <w:jc w:val="left"/>
            </w:pPr>
            <w:r>
              <w:rPr>
                <w:b w:val="false"/>
                <w:bCs w:val="false"/>
                <w:sz w:val="15"/>
                <w:szCs w:val="15"/>
              </w:rPr>
              <w:t xml:space="preserve">İki camı levhadan müteşekkil olup, birbirinden bir hava tabakası veya diğer gazlardan bir tabaka veya vakumla ayrılmış ve etrafı hava geçirmeyecek şekilde kapatılmış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emici veya yansıtıcı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emici veya yansıtıcı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emici veya yansıtıcı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 camı levhadan müteşekkil olup, birbirinden bir hava tabakası veya diğer gazlardan bir tabaka veya vakumla ayrılmış ve etrafı hava geçirmeyecek şekilde kapatılmış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 camı levhadan müteşekkil olup, birbirinden bir hava tabakası veya diğer gazlardan bir tabaka veya vakumla ayrılmış ve etrafı hava geçirmeyecek şekilde kapatılmış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 camı levhadan müteşekkil olup, birbirinden bir hava tabakası veya diğer gazlardan bir tabaka veya vakumla ayrılmış ve etrafı hava geçirmeyecek şekilde kapatılmış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renklendirilmiş; opaklaştırılmış, parlatılmış veya emici veya yansıtıcı tabakası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 camı levhadan müteşekkil olup, birbirinden bir hava tabakası veya diğer gazlardan bir tabaka veya vakumla ayrılmış ve etrafı hava geçirmeyecek şekilde kapatılmış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7008.00.89.00.00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7008.00.20.00.00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renklendirilmiş; opaklaştırılmış, parlatılmış veya emici veya yansıtıcı tabakası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7008.00.81.00.00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camı levhadan müteşekkil olup, birbirinden bir hava tabakası veya diğer gazlardan bir tabaka veya vakumla ayrılmış ve etrafı hava geçirmeyecek şekilde kapatılmış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7008.00.89.00.00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7009 – Cam aynalar (çerçeveli olsun olmasın) (dikiz aynaları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7009.10.00.10.00</w:t>
            </w:r>
          </w:p>
          <w:p>
            <w:pPr>
              <w:spacing w:after="0" w:line="240"/>
              <w:jc w:val="left"/>
            </w:pPr>
            <w:r>
              <w:rPr>
                <w:b w:val="false"/>
                <w:bCs w:val="false"/>
                <w:sz w:val="15"/>
                <w:szCs w:val="15"/>
              </w:rPr>
              <w:t xml:space="preserve">Sadece kesilmiş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7009.91.00.10.00</w:t>
            </w:r>
          </w:p>
          <w:p>
            <w:pPr>
              <w:spacing w:after="0" w:line="240"/>
              <w:jc w:val="left"/>
            </w:pPr>
            <w:r>
              <w:rPr>
                <w:b w:val="false"/>
                <w:bCs w:val="false"/>
                <w:sz w:val="15"/>
                <w:szCs w:val="15"/>
              </w:rPr>
              <w:t xml:space="preserve">Sadece kesilmiş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p>
            <w:pPr>
              <w:spacing w:after="0" w:line="240"/>
              <w:jc w:val="left"/>
            </w:pPr>
            <w:r>
              <w:rPr>
                <w:b w:val="false"/>
                <w:bCs w:val="false"/>
                <w:sz w:val="15"/>
                <w:szCs w:val="15"/>
              </w:rPr>
              <w:t xml:space="preserve">Çerçeveli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M-858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7009.10.00 30 * Krom katmanı olan ya da olmayan, kırılmaya dayanıklı yapıştırıcı şerit veya sıcak ergitilmiş yapıştırıcı ve ön tarafında salım filmi, arka tarafında koruyucu kağıt içeren, taşıtların iç dikiz aynalarında kullanılan, ışığı farklı açılarda mekanik olarak karartma özelliğine sahip, katmanlı cam.031.12.2029 7009.10.00 50 * —Plastik takviye tabakası ile donatılmış olsun olmasın,—herhangi bir ısıtıcı unsurla donatılmış olsun olmasın,—Kör Nokta Modülü ekranı ile donatılmış olsun olmasın,motorlu araçlar dikiz aynaları için elektro-kromik otomatik karartıcı cilasız ayna.031.12.2027 7009.10.00 60 *,a87. Fasıldaki motorlu taşıtların imalatında kullanılmak üzere,— Ayna desteği ile— Plastik bir kasada ve— Entegre devre ile,— Uzun far asistanı olsun veya olmasın,— Dijital pusula olsun veya olmasın,— Garaj kapısı açacağı olsun veya olmasın,— Entegre geçiş modülü olsun veya olmasın,— Sürücü ve/veya kabin izleme kamerası olsun veya olmasın,— Kızılötesi filtre olsun veya olmasınelektrokromik, kendiliğinden kararan iç dikiz aynası.031.12.2030 7009.91.00 10 *,a- 155 mm veya daha fazla, ancak 158 mm'yi geçmeyen uzunlukta,- 115 mm veya daha fazla, ancak 120 mm'yi geçmeyen yükseklikte, - kenar aydınlatması 5000 cd/m2'ye eşit veya daha büyük ve merkezi aydınlatması 7000 cd/m2'ye eşit veya daha büyük olan, kör nokta hareket algılama ışık modülüne sahip bir kör nokta sensörlü,- 1,1 k? veya daha fazla, ancak 1,35 k?'yi geçmeyen bir dirence sahip ısıtıcı folyoluaraç dış aynası olarak bir mahfazaya monte edilmek üzere tasarlanmış, araba aynalarının imalatında kullanılmaya mahsus krom kaplamalı cam ayna.031.12.2028 7009.91.00 20 *,a- 140 mm veya daha fazla, ancak 215 mm'yi geçmeyen uzunlukta,- 104 mm veya daha fazla, ancak 138 mm'yi geçmeyen yükseklikte,- 0 mm veya daha fazla, ancak 1 330 mm'yi geçmeyen bir kavis yarıçapına sahip,- %40'tan fazla yansıma oranına sahip otomobil aynalarının imalatında kullanılmaya mahsus, çerçevelenmeye hazır, asiferik, dışbükey veya düz krom kaplı cam.031.12.2028</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kesilmiş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kesilmiş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Çerçeveli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kesilmiş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25.11.2022-25.11.2027 tarihleri arasında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Çerçevesiz Cam Aynalar (Kalınlığı 1,6 mm ve altında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25.11.2027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M-7908</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kesilmiş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kesilmiş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Çerçeveli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Çerçevesiz: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28.08.2005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Çerçevesiz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28.08.2005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Çerçeveli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28.08.2005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M-858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Çerçevesiz: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G.T.İ.P.AçıklamaResimTarih7009.10.00.90.00DPA MARKA 1Z1857507F MODEL NUMARALI, PLASTİKTEN MAMUL DIŞ GÖVDEYE, ELEKTRİK BAĞLANTI SOKETİNE VE ALT KISMINDA SİNYAL CİHAZINA SAHİP, BELLİ BİR MARKA MODEL MOTORLU TAŞITTA SOL YAN DIŞ DİKİZ AYNASI OLARAK KULLANILMAK İÇİN TASARLANMIŞ, SİNYALLİ ELEKTRİKLİ YAN DİKİZ AYNASI TİCARİ TANIMLI EŞYAGerekçe:GENEL YORUM KURALLARI 1, 3B VE 6, GÜMRÜK TARİFE CETVELİ İZAHNAMESİ 70.09 TARİFE POZİSYONU AÇIKLAMA NOTLARI,TR34000024018630.09.2024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7010 – Cam damacana, kavanoz, şişe, küçük şişe, çanak, tüp, serum ampulleri ve diğer kaplar (eşyanın nakli ve ambalajında kullanıl- maya elverişli cinsten); camdan konserve kavanozları; camdan tıpa,kapak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p>
            <w:pPr>
              <w:spacing w:after="0" w:line="240"/>
              <w:jc w:val="left"/>
            </w:pPr>
            <w:r>
              <w:rPr>
                <w:b w:val="false"/>
                <w:bCs w:val="false"/>
                <w:sz w:val="15"/>
                <w:szCs w:val="15"/>
              </w:rPr>
              <w:t xml:space="preserve">Serum ampulleri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p>
            <w:pPr>
              <w:spacing w:after="0" w:line="240"/>
              <w:jc w:val="left"/>
            </w:pPr>
            <w:r>
              <w:rPr>
                <w:b w:val="false"/>
                <w:bCs w:val="false"/>
                <w:sz w:val="15"/>
                <w:szCs w:val="15"/>
              </w:rPr>
              <w:t xml:space="preserve">Camdan tıpa,kapak ve benzeri kapama tertibatı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p>
            <w:pPr>
              <w:spacing w:after="0" w:line="240"/>
              <w:jc w:val="left"/>
            </w:pPr>
            <w:r>
              <w:rPr>
                <w:b w:val="false"/>
                <w:bCs w:val="false"/>
                <w:sz w:val="15"/>
                <w:szCs w:val="15"/>
              </w:rPr>
              <w:t xml:space="preserve">Konserve kavanozları (sterilizasyon kavanozları)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p>
            <w:pPr>
              <w:spacing w:after="0" w:line="240"/>
              <w:jc w:val="left"/>
            </w:pPr>
            <w:r>
              <w:rPr>
                <w:b w:val="false"/>
                <w:bCs w:val="false"/>
                <w:sz w:val="15"/>
                <w:szCs w:val="15"/>
              </w:rPr>
              <w:t xml:space="preserve">Eczacılıkta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p>
            <w:pPr>
              <w:spacing w:after="0" w:line="240"/>
              <w:jc w:val="left"/>
            </w:pPr>
            <w:r>
              <w:rPr>
                <w:b w:val="false"/>
                <w:bCs w:val="false"/>
                <w:sz w:val="15"/>
                <w:szCs w:val="15"/>
              </w:rPr>
              <w:t xml:space="preserve">Hacmi 2,5 litre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p>
            <w:pPr>
              <w:spacing w:after="0" w:line="240"/>
              <w:jc w:val="left"/>
            </w:pPr>
            <w:r>
              <w:rPr>
                <w:b w:val="false"/>
                <w:bCs w:val="false"/>
                <w:sz w:val="15"/>
                <w:szCs w:val="15"/>
              </w:rPr>
              <w:t xml:space="preserve">Hacmi 1 litre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p>
            <w:pPr>
              <w:spacing w:after="0" w:line="240"/>
              <w:jc w:val="left"/>
            </w:pPr>
            <w:r>
              <w:rPr>
                <w:b w:val="false"/>
                <w:bCs w:val="false"/>
                <w:sz w:val="15"/>
                <w:szCs w:val="15"/>
              </w:rPr>
              <w:t xml:space="preserve">Hacmi 0,33 litreden fazla fakat 1 litreden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p>
            <w:pPr>
              <w:spacing w:after="0" w:line="240"/>
              <w:jc w:val="left"/>
            </w:pPr>
            <w:r>
              <w:rPr>
                <w:b w:val="false"/>
                <w:bCs w:val="false"/>
                <w:sz w:val="15"/>
                <w:szCs w:val="15"/>
              </w:rPr>
              <w:t xml:space="preserve">Hacmi 0,15 litre veya daha fazla, fakat 0,33 litreyi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p>
            <w:pPr>
              <w:spacing w:after="0" w:line="240"/>
              <w:jc w:val="left"/>
            </w:pPr>
            <w:r>
              <w:rPr>
                <w:b w:val="false"/>
                <w:bCs w:val="false"/>
                <w:sz w:val="15"/>
                <w:szCs w:val="15"/>
              </w:rPr>
              <w:t xml:space="preserve">Hacmi 0,15 litreden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p>
            <w:pPr>
              <w:spacing w:after="0" w:line="240"/>
              <w:jc w:val="left"/>
            </w:pPr>
            <w:r>
              <w:rPr>
                <w:b w:val="false"/>
                <w:bCs w:val="false"/>
                <w:sz w:val="15"/>
                <w:szCs w:val="15"/>
              </w:rPr>
              <w:t xml:space="preserve">Hacmi 1 litre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p>
            <w:pPr>
              <w:spacing w:after="0" w:line="240"/>
              <w:jc w:val="left"/>
            </w:pPr>
            <w:r>
              <w:rPr>
                <w:b w:val="false"/>
                <w:bCs w:val="false"/>
                <w:sz w:val="15"/>
                <w:szCs w:val="15"/>
              </w:rPr>
              <w:t xml:space="preserve">Hacmi 0,33 litreden fazla fakat 1 litreden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p>
            <w:pPr>
              <w:spacing w:after="0" w:line="240"/>
              <w:jc w:val="left"/>
            </w:pPr>
            <w:r>
              <w:rPr>
                <w:b w:val="false"/>
                <w:bCs w:val="false"/>
                <w:sz w:val="15"/>
                <w:szCs w:val="15"/>
              </w:rPr>
              <w:t xml:space="preserve">Hacmi 0,15 litre veya daha fazla, fakat 0,33 litreyi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p>
            <w:pPr>
              <w:spacing w:after="0" w:line="240"/>
              <w:jc w:val="left"/>
            </w:pPr>
            <w:r>
              <w:rPr>
                <w:b w:val="false"/>
                <w:bCs w:val="false"/>
                <w:sz w:val="15"/>
                <w:szCs w:val="15"/>
              </w:rPr>
              <w:t xml:space="preserve">Hacmi 0,15 litreden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p>
            <w:pPr>
              <w:spacing w:after="0" w:line="240"/>
              <w:jc w:val="left"/>
            </w:pPr>
            <w:r>
              <w:rPr>
                <w:b w:val="false"/>
                <w:bCs w:val="false"/>
                <w:sz w:val="15"/>
                <w:szCs w:val="15"/>
              </w:rPr>
              <w:t xml:space="preserve">Hacmi 0,25 litre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p>
            <w:pPr>
              <w:spacing w:after="0" w:line="240"/>
              <w:jc w:val="left"/>
            </w:pPr>
            <w:r>
              <w:rPr>
                <w:b w:val="false"/>
                <w:bCs w:val="false"/>
                <w:sz w:val="15"/>
                <w:szCs w:val="15"/>
              </w:rPr>
              <w:t xml:space="preserve">Hacmi 0,25 litreden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p>
            <w:pPr>
              <w:spacing w:after="0" w:line="240"/>
              <w:jc w:val="left"/>
            </w:pPr>
            <w:r>
              <w:rPr>
                <w:b w:val="false"/>
                <w:bCs w:val="false"/>
                <w:sz w:val="15"/>
                <w:szCs w:val="15"/>
              </w:rPr>
              <w:t xml:space="preserve">Hacmi 0,055 litreyi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p>
            <w:pPr>
              <w:spacing w:after="0" w:line="240"/>
              <w:jc w:val="left"/>
            </w:pPr>
            <w:r>
              <w:rPr>
                <w:b w:val="false"/>
                <w:bCs w:val="false"/>
                <w:sz w:val="15"/>
                <w:szCs w:val="15"/>
              </w:rPr>
              <w:t xml:space="preserve">Hacmi 0,055 litreyi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p>
            <w:pPr>
              <w:spacing w:after="0" w:line="240"/>
              <w:jc w:val="left"/>
            </w:pPr>
            <w:r>
              <w:rPr>
                <w:b w:val="false"/>
                <w:bCs w:val="false"/>
                <w:sz w:val="15"/>
                <w:szCs w:val="15"/>
              </w:rPr>
              <w:t xml:space="preserve">Hacmi 0,20 litreyi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p>
            <w:pPr>
              <w:spacing w:after="0" w:line="240"/>
              <w:jc w:val="left"/>
            </w:pPr>
            <w:r>
              <w:rPr>
                <w:b w:val="false"/>
                <w:bCs w:val="false"/>
                <w:sz w:val="15"/>
                <w:szCs w:val="15"/>
              </w:rPr>
              <w:t xml:space="preserve">Hacmi 0,20 litreyi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p>
            <w:pPr>
              <w:spacing w:after="0" w:line="240"/>
              <w:jc w:val="left"/>
            </w:pPr>
            <w:r>
              <w:rPr>
                <w:b w:val="false"/>
                <w:bCs w:val="false"/>
                <w:sz w:val="15"/>
                <w:szCs w:val="15"/>
              </w:rPr>
              <w:t xml:space="preserve">Hacmi 0,20 litreyi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p>
            <w:pPr>
              <w:spacing w:after="0" w:line="240"/>
              <w:jc w:val="left"/>
            </w:pPr>
            <w:r>
              <w:rPr>
                <w:b w:val="false"/>
                <w:bCs w:val="false"/>
                <w:sz w:val="15"/>
                <w:szCs w:val="15"/>
              </w:rPr>
              <w:t xml:space="preserve">Hacmi 0,20 litreyi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p>
            <w:pPr>
              <w:spacing w:after="0" w:line="240"/>
              <w:jc w:val="left"/>
            </w:pPr>
            <w:r>
              <w:rPr>
                <w:b w:val="false"/>
                <w:bCs w:val="false"/>
                <w:sz w:val="18"/>
                <w:szCs w:val="18"/>
              </w:rPr>
              <w:t xml:space="preserve">EMY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İGV Dip Not - Ek Mali Yükümlülük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"camdan tencere, tava, çaydanlık kapakları" 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ampulleri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M-9649</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damacana, kavanoz, şişe, küçük şişe, çanak, tüp, serum ampulleri ve diğer kaplar (eşyanın nakli ve ambalajında kullanılmaya elverişli cinsten); camdan konserve kavanozları; camdan tıpa, kapak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Serum ampulleri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Camdan tıpa,kapak ve benzeri kapama tertibatı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Konserve kavanozları (sterilizasyon kavanozları)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2,5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 veya daha fazla, fakat 0,33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 veya daha fazla, fakat 0,33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0,25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7010.90.67.00.00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ampulleri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ampulleri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ampulleri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Serum ampulleri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Konserve kavanozları (sterilizasyon kavanozları)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Eczacılıkta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7010.90.47.00.00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0,33 litreden fazla fakat 1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 veya daha fazla, fakat 0,33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7010.90.57.00.00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0,15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7010.90.67.00.00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0,25 litreden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0,055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0,20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İGV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tıpa,kapak ve benzeri kapama tertibatı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M-9554</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Çin menşeli "camdan tencere, tava, çaydanlık kapakları" nın ithalatında dampinge karşı vergi vardır</w:t>
      </w:r>
    </w:p>
    <w:p>
      <w:pPr>
        <w:spacing w:after="60" w:line="260"/>
      </w:pPr>
      <w:r>
        <w:rPr>
          <w:b/>
          <w:bCs/>
          <w:color w:val="5B6475"/>
          <w:sz w:val="19"/>
          <w:szCs w:val="19"/>
        </w:rPr>
        <w:t xml:space="preserve">Uygulama tarihi: </w:t>
      </w:r>
      <w:r>
        <w:rPr>
          <w:sz w:val="19"/>
          <w:szCs w:val="19"/>
        </w:rPr>
        <w:t xml:space="preserve">İlgili mevzuat 13.05.2022-13.05.2027 tarihleri arasında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Yalnızca camdan tencere, tava, çaydanlık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M-7853</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Serum ampulleri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tıpa,kapak ve benzeri kapama tertibatı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Konserve kavanozları (sterilizasyon kavanozları)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Eczacılıkta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2,5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 veya daha fazla, fakat 0,33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 veya daha fazla, fakat 0,33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0,15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0,25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7010.90.67.00.00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0,25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0,055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0,055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0,20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tıpa,kapak ve benzeri kapama tertibatı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14.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içecek ambalajları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damacana, kavanoz, şişe, küçük şişe, çanak, tüp, serum ampulleri ve diğer kaplar (eşyanın nakli ve ambalajında kullanılmaya elverişli cinsten); camdan konserve kavanozları; camdan tıpa, kapak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Moldava Tarafından Türkiye Menşeli Sanayi Ürünlerine Uygulanacak Gümrük Vergisi İndirimleri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tıpa,kapak ve benzeri kapama tertibatı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2,5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7010.90.43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7010.90.53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0,33 litreden fazla fakat 1 litreden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Sapları farklı maddelerden mamul, ısıya dayanıklı cam kapaklar. Buhar delikli ve paslanmaz çelik kenarlı olabilirler. Aynı kapak, tencere, tava vb. için kullanılabilir ve yiyecekleri tozdan ve fazla buharlaşmadan korur. Beraberinde farklı mutfak pişirme gereçleri olmaksızın ayrı olarak sunulur.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(7010)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mamul çaydanlık, tava, tencere, vs. kapakları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M-2412</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G.T.İ.P.AçıklamaResimTarih7010.90.99.00.11KAHVERENGİ BOŞ ŞİŞE: MK001 Model, 100 ml, camdan mamul, içi boş, siyah kauçuk başlıklı damlalık ve halka ile donatılmış sıvı şişesi.Gerekçe:a. Genel yorum kuralları (1), ve (6) maddeleri.
b. Türk Gümrük Tarife Cetvelinin 70. Fasıl Notları.
c. Türk Gümrük Tarife Cetvelinin 7010 Açıklama Notları.TR33000026003008.09.2026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7011 – Açık cam zarflar (ampuller ve tüpler dahil) ve bunların camdan parçaları(donanımsız) (elektrik lambaları, ışık kaynakları, katod ışın tüpleri ve benzerleri için)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7011.10.00.00.00</w:t>
            </w:r>
          </w:p>
          <w:p>
            <w:pPr>
              <w:spacing w:after="0" w:line="240"/>
              <w:jc w:val="left"/>
            </w:pPr>
            <w:r>
              <w:rPr>
                <w:b w:val="false"/>
                <w:bCs w:val="false"/>
                <w:sz w:val="15"/>
                <w:szCs w:val="15"/>
              </w:rPr>
              <w:t xml:space="preserve">Elektrikli aydınlatma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7011.20.00.00.11</w:t>
            </w:r>
          </w:p>
          <w:p>
            <w:pPr>
              <w:spacing w:after="0" w:line="240"/>
              <w:jc w:val="left"/>
            </w:pPr>
            <w:r>
              <w:rPr>
                <w:b w:val="false"/>
                <w:bCs w:val="false"/>
                <w:sz w:val="15"/>
                <w:szCs w:val="15"/>
              </w:rPr>
              <w:t xml:space="preserve">Yapıştırılmamış tüp camı parçaları (ekran, huni, boyun)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7011.20.00.00.12</w:t>
            </w:r>
          </w:p>
          <w:p>
            <w:pPr>
              <w:spacing w:after="0" w:line="240"/>
              <w:jc w:val="left"/>
            </w:pPr>
            <w:r>
              <w:rPr>
                <w:b w:val="false"/>
                <w:bCs w:val="false"/>
                <w:sz w:val="15"/>
                <w:szCs w:val="15"/>
              </w:rPr>
              <w:t xml:space="preserve">Siyah beyaz yapıştırılmış (kaynaklanmış) tüp camı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7011.20.00.00.13</w:t>
            </w:r>
          </w:p>
          <w:p>
            <w:pPr>
              <w:spacing w:after="0" w:line="240"/>
              <w:jc w:val="left"/>
            </w:pPr>
            <w:r>
              <w:rPr>
                <w:b w:val="false"/>
                <w:bCs w:val="false"/>
                <w:sz w:val="15"/>
                <w:szCs w:val="15"/>
              </w:rPr>
              <w:t xml:space="preserve">Renkli yapıştırılmış (kaynaklanmış) tüp camı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Yapıştırılmamış tüp camı parçaları (ekran, huni, boyun)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Yapıştırılmamış tüp camı parçaları (ekran, huni, boyun)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Yapıştırılmamış tüp camı parçaları (ekran, huni, boyun)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beyaz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beyaz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beyaz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aydınlatma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Yapıştırılmamış tüp camı parçaları (ekran, huni, boyun)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 beyaz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Renkli yapıştırılmış (kaynaklanmış) tüp camı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aydınlatma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Yapıştırılmamış tüp camı parçaları (ekran, huni, boyun)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beyaz yapıştırılmış (kaynaklanmış) tüp camı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7011.20.00.00.13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Renkli yapıştırılmış (kaynaklanmış) tüp camı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7012 – </w:t>
      </w:r>
    </w:p>
    <w:p>
      <w:pPr>
        <w:pStyle w:val="Heading1"/>
        <w:keepNext/>
        <w:pageBreakBefore/>
        <w:pBdr>
          <w:bottom w:val="single" w:color="C9CED8" w:sz="6" w:space="4"/>
        </w:pBdr>
        <w:spacing w:after="140" w:before="200"/>
      </w:pPr>
      <w:r>
        <w:t xml:space="preserve">7013 – Sofra, mutfak, tuvalet, yazıhane, ev tezyinatı ve benzeri işler için cam eşya (70.10 ve 70.18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p>
            <w:pPr>
              <w:spacing w:after="0" w:line="240"/>
              <w:jc w:val="left"/>
            </w:pPr>
            <w:r>
              <w:rPr>
                <w:b w:val="false"/>
                <w:bCs w:val="false"/>
                <w:sz w:val="15"/>
                <w:szCs w:val="15"/>
              </w:rPr>
              <w:t xml:space="preserve">Sofra ve mutfak işleri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p>
            <w:pPr>
              <w:spacing w:after="0" w:line="240"/>
              <w:jc w:val="left"/>
            </w:pPr>
            <w:r>
              <w:rPr>
                <w:b w:val="false"/>
                <w:bCs w:val="false"/>
                <w:sz w:val="15"/>
                <w:szCs w:val="15"/>
              </w:rPr>
              <w:t xml:space="preserve">El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p>
            <w:pPr>
              <w:spacing w:after="0" w:line="240"/>
              <w:jc w:val="left"/>
            </w:pPr>
            <w:r>
              <w:rPr>
                <w:b w:val="false"/>
                <w:bCs w:val="false"/>
                <w:sz w:val="15"/>
                <w:szCs w:val="15"/>
              </w:rPr>
              <w:t xml:space="preserve">Makina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p>
            <w:pPr>
              <w:spacing w:after="0" w:line="240"/>
              <w:jc w:val="left"/>
            </w:pPr>
            <w:r>
              <w:rPr>
                <w:b w:val="false"/>
                <w:bCs w:val="false"/>
                <w:sz w:val="15"/>
                <w:szCs w:val="15"/>
              </w:rPr>
              <w:t xml:space="preserve">El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p>
            <w:pPr>
              <w:spacing w:after="0" w:line="240"/>
              <w:jc w:val="left"/>
            </w:pPr>
            <w:r>
              <w:rPr>
                <w:b w:val="false"/>
                <w:bCs w:val="false"/>
                <w:sz w:val="15"/>
                <w:szCs w:val="15"/>
              </w:rPr>
              <w:t xml:space="preserve">Makina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p>
            <w:pPr>
              <w:spacing w:after="0" w:line="240"/>
              <w:jc w:val="left"/>
            </w:pPr>
            <w:r>
              <w:rPr>
                <w:b w:val="false"/>
                <w:bCs w:val="false"/>
                <w:sz w:val="15"/>
                <w:szCs w:val="15"/>
              </w:rPr>
              <w:t xml:space="preserve">Kesilmiş veya başka şekilde dekorlanmış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p>
            <w:pPr>
              <w:spacing w:after="0" w:line="240"/>
              <w:jc w:val="left"/>
            </w:pPr>
            <w:r>
              <w:rPr>
                <w:b w:val="false"/>
                <w:bCs w:val="false"/>
                <w:sz w:val="15"/>
                <w:szCs w:val="15"/>
              </w:rPr>
              <w:t xml:space="preserve">Kesilmiş veya başka şekilde dekorlanmış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p>
            <w:pPr>
              <w:spacing w:after="0" w:line="240"/>
              <w:jc w:val="left"/>
            </w:pPr>
            <w:r>
              <w:rPr>
                <w:b w:val="false"/>
                <w:bCs w:val="false"/>
                <w:sz w:val="15"/>
                <w:szCs w:val="15"/>
              </w:rPr>
              <w:t xml:space="preserve">Sertleştirilmiş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p>
            <w:pPr>
              <w:spacing w:after="0" w:line="240"/>
              <w:jc w:val="left"/>
            </w:pPr>
            <w:r>
              <w:rPr>
                <w:b w:val="false"/>
                <w:bCs w:val="false"/>
                <w:sz w:val="15"/>
                <w:szCs w:val="15"/>
              </w:rPr>
              <w:t xml:space="preserve">Kesilmiş veya başka şekilde dekorlanmış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p>
            <w:pPr>
              <w:spacing w:after="0" w:line="240"/>
              <w:jc w:val="left"/>
            </w:pPr>
            <w:r>
              <w:rPr>
                <w:b w:val="false"/>
                <w:bCs w:val="false"/>
                <w:sz w:val="15"/>
                <w:szCs w:val="15"/>
              </w:rPr>
              <w:t xml:space="preserve">Kesilmiş veya başka şekilde dekorlanmış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p>
            <w:pPr>
              <w:spacing w:after="0" w:line="240"/>
              <w:jc w:val="left"/>
            </w:pPr>
            <w:r>
              <w:rPr>
                <w:b w:val="false"/>
                <w:bCs w:val="false"/>
                <w:sz w:val="15"/>
                <w:szCs w:val="15"/>
              </w:rPr>
              <w:t xml:space="preserve">EI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p>
            <w:pPr>
              <w:spacing w:after="0" w:line="240"/>
              <w:jc w:val="left"/>
            </w:pPr>
            <w:r>
              <w:rPr>
                <w:b w:val="false"/>
                <w:bCs w:val="false"/>
                <w:sz w:val="15"/>
                <w:szCs w:val="15"/>
              </w:rPr>
              <w:t xml:space="preserve">Makina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p>
            <w:pPr>
              <w:spacing w:after="0" w:line="240"/>
              <w:jc w:val="left"/>
            </w:pPr>
            <w:r>
              <w:rPr>
                <w:b w:val="false"/>
                <w:bCs w:val="false"/>
                <w:sz w:val="15"/>
                <w:szCs w:val="15"/>
              </w:rPr>
              <w:t xml:space="preserve">Sertleştirilmiş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p>
            <w:pPr>
              <w:spacing w:after="0" w:line="240"/>
              <w:jc w:val="left"/>
            </w:pPr>
            <w:r>
              <w:rPr>
                <w:b w:val="false"/>
                <w:bCs w:val="false"/>
                <w:sz w:val="15"/>
                <w:szCs w:val="15"/>
              </w:rPr>
              <w:t xml:space="preserve">EI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p>
            <w:pPr>
              <w:spacing w:after="0" w:line="240"/>
              <w:jc w:val="left"/>
            </w:pPr>
            <w:r>
              <w:rPr>
                <w:b w:val="false"/>
                <w:bCs w:val="false"/>
                <w:sz w:val="15"/>
                <w:szCs w:val="15"/>
              </w:rPr>
              <w:t xml:space="preserve">Makina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p>
            <w:pPr>
              <w:spacing w:after="0" w:line="240"/>
              <w:jc w:val="left"/>
            </w:pPr>
            <w:r>
              <w:rPr>
                <w:b w:val="false"/>
                <w:bCs w:val="false"/>
                <w:sz w:val="15"/>
                <w:szCs w:val="15"/>
              </w:rPr>
              <w:t xml:space="preserve">El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p>
            <w:pPr>
              <w:spacing w:after="0" w:line="240"/>
              <w:jc w:val="left"/>
            </w:pPr>
            <w:r>
              <w:rPr>
                <w:b w:val="false"/>
                <w:bCs w:val="false"/>
                <w:sz w:val="15"/>
                <w:szCs w:val="15"/>
              </w:rPr>
              <w:t xml:space="preserve">Makina imali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7013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ve Mısır menşeli "cam ev eşyası"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C ile 300° C'ler arasındaki ısıda doğrusal genleşme katsayısı 5x10-6 /Kelvini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M-9593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 (Yalnızca bebek taşıyıcıları ve emzik askıları) İlgili Yönetmelikler veya Standartlar TS EN 12586+A1TS EN 13209-2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 (Yalnızca bebek ve çocukların kullanımına yönelik içme ekipmanları) İlgili Yönetmelikler veya StandartlarTS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camdan olanlar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4.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işleri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EI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00 C ile 300 0C'ler arasındaki ısıda doğrusal genleşme katsayısı 5x10-6/Kelvini geçmeyen (ısıya dayanıklı)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EI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işleri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Kesilmiş veya başka şekilde dekorlanmış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EI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00 C ile 300 0C'ler arasındaki ısıda doğrusal genleşme katsayısı 5x10-6/Kelvini geçmeyen (ısıya dayanıklı)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Sertleştirilmiş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EI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 imali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Sofra ve mutfak işleri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7013.28.90.00.00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veya başka şekilde dekorlanmış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7013.37.99.00.00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00 C ile 300 0C'ler arasındaki ısıda doğrusal genleşme katsayısı 5x10-6/Kelvini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Sertleştirilmiş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EI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7013.49.99.00.00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 imali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10. </w:t>
      </w:r>
      <w:r>
        <w:rPr>
          <w:b/>
          <w:bCs/>
          <w:sz w:val="20"/>
          <w:szCs w:val="20"/>
        </w:rPr>
        <w:t xml:space="preserve">Çin ve Mısır menşeli "cam ev eşyası" için damping soruşturması açılmıştır.</w:t>
      </w:r>
    </w:p>
    <w:p>
      <w:pPr>
        <w:spacing w:after="60" w:line="260"/>
      </w:pPr>
      <w:r>
        <w:rPr>
          <w:b/>
          <w:bCs/>
          <w:color w:val="5B6475"/>
          <w:sz w:val="19"/>
          <w:szCs w:val="19"/>
        </w:rPr>
        <w:t xml:space="preserve">Uygulama tarihi: </w:t>
      </w:r>
      <w:r>
        <w:rPr>
          <w:sz w:val="19"/>
          <w:szCs w:val="19"/>
        </w:rPr>
        <w:t xml:space="preserve">İlgili mevzuat 29.08.2025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Çin Halk Cumhuriyeti</w:t>
      </w:r>
    </w:p>
    <w:p>
      <w:pPr>
        <w:spacing w:after="60" w:line="260"/>
      </w:pPr>
      <w:r>
        <w:rPr>
          <w:b/>
          <w:bCs/>
          <w:color w:val="5B6475"/>
          <w:sz w:val="19"/>
          <w:szCs w:val="19"/>
        </w:rPr>
        <w:t xml:space="preserve">Mevzuat metni: </w:t>
      </w:r>
      <w:r>
        <w:rPr>
          <w:sz w:val="19"/>
          <w:szCs w:val="19"/>
        </w:rPr>
        <w:t xml:space="preserve">Mevzuat Ekleri, M-9071</w:t>
      </w:r>
    </w:p>
    <w:p>
      <w:pPr>
        <w:keepNext/>
        <w:spacing w:after="60" w:before="140"/>
      </w:pPr>
      <w:r>
        <w:rPr>
          <w:b/>
          <w:bCs/>
          <w:color w:val="2F5BD3"/>
          <w:sz w:val="20"/>
          <w:szCs w:val="20"/>
        </w:rPr>
        <w:t xml:space="preserve">11.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7013 Numaralı Madde İçin En Son Değerler itibariyle geçerli ÖTV değerleriAşağıdaki Malzemeler Ö.T.V. IV Sayılı Liste kapsamındadır. G.T.İ.P NoMal İsmiVergi Oranı(%) 7013.10.00.10.00(Cam seramiğinden sofra ve mutfak eşyası)Sofra ve mutfak işleri için olanlar20MÖTV Hesapla 7013.22.10.00.00(Kurşun kristalden ayaklı bardak)El imali olanlar20MÖTV Hesapla 7013.22.90.00.00(Kurşun kristalden ayaklı bardak)Makine imali olanlar20MÖTV Hesapla 7013.33.11.00.00(Kurşun kristalden el imali bardak)Kesilmiş veya başka şekilde dekorlanmış20MÖTV Hesapla 7013.33.19.00.00(Kurşun kristalden el imali bardak)Diğerleri20MÖTV Hesapla 7013.33.91.00.00(Kurşun kristalden makine imali bardak)Kesilmiş veya başka şekilde dekorlanmış20MÖTV Hesapla 7013.33.99.00.00(Kurşun kristalden makine imali bardak)Diğerleri20MÖTV Hesapla 7013.41.10.00.00(Kurşun kristalden sofra ve mutfak eşyası)El imali olanlar (bardak hariç)20MÖTV Hesapla 7013.41.90.00.00(Kurşun kristalden sofra ve mutfak eşyası)Makine imali olanlar (bardak hariç)20MÖTV Hesapla 7013.91.10.00.00(Kurşun kristalden tuvalet, yazıhane ve ev tezyinatı ve benzeri işler için diğer cam eşya)El imali olanlar20MÖTV Hesapla 7013.91.90.00.00(Kurşun kristalden tuvalet, yazıhane ve ev tezyinatı ve benzeri işler için diğer cam eşya)Makine imali olanlar20MÖTV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seramiğinden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kristalden: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kristalden: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kristalden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00 C ile 300 0C'ler arasındaki ısıda doğrusal genleşme katsayısı 5x10-6/Kelvini geçmeyen (ısıya dayanıklı)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kristalden: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tuvalet, yazıhane, ev tezyinatı ve benzeri işler için cam eşya (70.10 ve 70.18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7013.49.99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üretilmiş, camdan, kafatası şeklinde, yaklaşık 9,5 cm yüksekliğinde, nominal kapasitesi 180 ml olan bir şişe. Şişenin kısa bir boynu (yüksekliği yaklaşık 1,5 cm’dir ve ağız kısmında çapı 2 cm’dir) ve ağzına sızdırmazlık gözetilmeksizin, gevşek bir şekilde kapatılmış, mantardan yapılmış bir tıpası vardır.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(7013)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7013.99.00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Berrak borosilikat camdan yapılmış, paslanmaz çelikten vidalı kapaklı yeniden kullanılabilir su şişesi(*). Kapak, silikondan mamul, sızdırmazlık sağlayan bir iç contaya (o-ring) sahiptir. Şişenin kapağa takılı bir taşıma halkası ve rahat kullanım için çıkarılabilir bir kaymaz silikon kılıfı vardır.Şişe, yaklaşık 220 mm yüksekliğinde ve 60 mm çapındadır. Boğaz çapı yaklaşık 30 mm'dir. Şişe, 0,6 lt'ye kadar kapasiteye sahiptir.(*)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G.T.İ.P.AçıklamaResimTarih7013.42.00.00.00EASY TOP
FİLTRE KAHVE MAKİNASI İÇİN YEDEK SÜRAHİGerekçe:Türk Gümrük Tarife Cetveli 70. Fasıl Genel Açıklamalar Bölümü, Türk Gümrük Tarife Cetveli 70.13 Pozisyon Notları, Gümrükler Genel Müdürlüğü’nün 91639500 sayılı 08.12.2023 tarihli yazıları, 18.01.2024 tarihli 3424BTB0062 sayılı Analiz Rapor ve Tarife Yorum Kuralları 1 ve 6 birlikte değerlendirildiğindeTR41000024000824.01.20247013.49.99.00.0070213545 ARTİKEL KODLU, KORKEN KAPAKLI KAVANOZ 0,5L SAYDAM CAM TİCARİ TANIMLI, 500 ML HACMİNDE, ŞEFFAF, RENKSİZ, ISIYA DAYANIKSIZ, CAM SERAMİĞİ VE KURŞUN KRİSTALDEN OLMAYAN CAMDAN MAMÜL, MAKİNE İMALİ, ADİ METALDEN MAMUL KAPAK KLİPSİ VE KAPAK KISMINDA SIZDIRMAZLIK HALKASI BULUNAN, MUTFAKTA ÇEŞİTLİ GIDALARI (TURŞU, REÇEL, KURABİYE, MAKARNA, ÇAY VB.) HAVA GEÇİRMEZ KAPAĞI SAYESİNDE TAZE TUTMAK AMACIYLA, İÇECEK SERVİS ETMEK AMACIYLA, SERVİS KÂSESİ VEYA SAKLAMA KABI OLARAK KULLANILMAK AMACIYLA TASARLANMIŞ VE PAZARLANAN, MUTFAKTA KULLANILAN ÇOK AMAÇLI CAM EŞYAGerekçe:3423BTB2100/06.11.2023 sayı tarihli ve 3424GÖR053 sayılı analiz raporu, Gümrük Tarife Cetveli İzahnamesi 70.10 ve 70.13 tarife pozisyonu açıklama notları Genel Yorum Kuralları 1 ve 6;TR34000024008628.05.20247013.49.99.00.00TEPSİ(FLORA TRAY): Sofra veya mutfak işlerinde kullanılan, makine imalı olan Kenar ve tutma yerleri plastikten, zemini adi camdan makina imali tepsidir. Cam zemin üzerine baskı ile desen verilmiştir.Gerekçe:a. Genel yorum kuralları (1), (3a) ve (6) maddeleri.
b. Türk Gümrük Tarife Cetveli İzahnamesi 7013 tarife pozisyonu açıklama notları.
c. Mersin Laboratuvar Müdürlüğünün 02.08.2024 tarihli, 3324BTB0601 sayılı Analiz Raporu.TR33000024002809.08.20247013.49.99.00.00TEPSİ (ROUND TRAY): Sofra veya mutfak işlerinde kullanılan, makine imalı olan, kenar ve tutma yerleri plastikten, zemini adi camdan makina imali tepsidir. Cam zemin üzerine baskı ile desen verilmiştirGerekçe:a. Genel yorum kuralları (1), (3a) ve (6) maddeleri.
b. Türk Gümrük Tarife Cetveli İzahnamesi 7013 tarife pozisyonu açıklama notları.
c. Mersin Laboratuvar Müdürlüğünün 02.08.2024 tarihli, 3324BTB0600 sayılı Analiz Raporu.TR33000024002709.08.20247013.49.99.00.00Marka :MRDIY
Model : S95-1
Barkod numaralı: 8803147
SÜZGEÇLİ CAM DEMLİK(GLASS TEA POT)Gerekçe:İzahname notları, İstanbul Laboratuvar Müdürlüğünce düzenlenen 3425BTB1872 SAYILI analiz raporu, Tarife Yorum Kuralları 1 ve 6TR41000025001324.07.20257013.49.99.00.00KİWİ MARKA KTM-2907 MODEL NUMARALI, ANALİZ RAPORUNA GÖRE İÇERİSİNDE PASLANMAZ ÇELİKTEN MAMUL SÜZGEÇ İHTİVA EDEN, PLASTİKTEN MAMUL KAPAK VE SAP KISMI PASLANMAZ ÇELİKTEN HALKA İLE TUTTURULMUŞ; MAKİNA İMALİ CAMDAN MAMUL OLAN, KURŞUN KRİSTALİNDEN ISIYA DAYANIKLI SERTLEŞTİRİLMİŞ CAMDAN OLMAYAN SÜZGEÇLİ CAM DEMLİK TİCARİ TANIMLI EŞYAGerekçe:Genel Yorum Kurallarının 1, 3(b) ve 6 ncı maddeleri, Gümrük Tarife Cetveli İzahnamesinin 70.13 Tarife Pozisyonu Açıklama Notları, Gümrükler Genel Müdürlüğünün 23.12.2025/116791349 tarih/sayılı yazıları, İstanbul Laboratuvar Müdürlüğü tarafından tanzim edilen 13.10.2025/3425BTB2791 tarih/sayılı Analiz RaporuTR34000025023131.12.20257013.99.00.00.00LCW HOME MARKA, S2CJ80Z8 MODEL BİR KUTU İÇERİSİNDE CAMDAN MAMÜL DİŞ FIRÇALIK, KATI SABUNLUK VE SIVI SABUNLUKTAN OLUŞAN BANYO SETİGerekçe:GENEL YORUM KURALLARININ 1, 3(B) VE 6 INCI MADDELERİ, 7013 TARİFE POZİSYONU AÇIKLAMA NOTLARI, İSTANBUL LABORATUVAR MÜDÜRLÜĞÜNÜN 23.05.2022 TARİH 3422BTB0893 SAYILI ANALİZ RAPORUTR34000022016725.08.20227013.99.00.00.00KAR, POLYMAGİC-4 MODEL, PLASTİK BİR TABAN ÜZERİNE YERLEŞTİRİLMİŞ, GÖVDENİN ÜZERİNDE CAMDAN MAMUL KÜRE OLAN, KÜRENİN İÇERİSİNDE “GİNGERBREAD MAN” İSİMLİ FİGÜRÜ BULUNAN CAMDAN MAMUL DEKORATİF EŞYAGerekçe:GENEL YORUM KURALLARININ 1 VE 6 INCI MADDELERİ, 9505 VE 7013 TARİFE POZİSYONU AÇIKLAMA NOTLARI, GENEL TEBLİĞİ(GÜMRÜK TARİFE AÇIKLAMA NOTLARI)(SERİ NO:6), İSTANBUL LABORATUVAR MÜDÜRLÜĞÜNÜN 06.10.2022/3422BTB1948 TARİH/SAYILI ANALİZ RAPORUTR34000022030220.12.20227013.99.00.00.00DECOVİEN MARKA, AYM925A MODEL; BAKIR KAPLI ALAŞIMSIZ ÇELİKTEN MAMUL YAKLAŞIK 30CM ÇAPINDA DAİRE FORMUNDA DEKORATİF ŞEKİLLİ METAL İSKELETİ VE BU İSKELETİN TABANINDA ÇELİK GÖVDE ÜZERİNE MONTE EDİLMİŞ YAKLAŞIK 28 CM ÇAPINDA AYNA BULUNAN, İSKELETİN DIŞ KISMINDA SÜS İÇİN TELLE TUTTURULMUŞ CAM TAŞLAR YER ALAN, KULPLARININ BULUNMAMASI, DERİNLİĞİ, CAM TAŞLAR DOLAYISIYLA SOFRA VEYA MUTFAK İŞLERİNDE KULLANIMA UYGUN OLMAYAN ESASEN DEKORATİF KULLANIMA YÖNELİK TASARLANMIŞ DEKORATİF TEPSİ TİCARİ TANIMLI EŞYAGerekçe:Genel Yorum Kurallarının 1 ve 6 ncı maddeleri, Tarife Cetveli İzahnamesinin 7006 ve 7013 Tarife Pozisyonu Açıklama Notları, İstanbul Laboratuvar Müdürlüğü’nün 3424BTB1909 rapor numaralı 18.09.2024 tarihli analiz raporu.TR34000024020231.10.20247013.99.00.00.00DMA MARKA, DMA-330 MODEL NUMARALI, 9,7 CM ÇAPINDA, 16,2 CM YÜKSEKLİĞİNDE 240,5 GRAM AĞIRLIĞINDA ALT VE ÜST TABANLARI PLASTİKTEN (POLİSTEN), GÖVDE KISMI OVAL CAMDAN, İÇ KISMINDA BULUNAN KIZ FİGÜRÜ PVC KALP ŞEKLİNDEKİ BALON FİGÜRLERİ POLİPROPİLEN “SENİ SEVİYORUM” YAZILI LEVHA KISMI POLİMETİL METAKRİLAT (PMMA) KÜÇÜK TOP FİGÜRLERİ POLİSTİRENDEN VE GÖVDE KISMI CAMDAN MAMUL İÇERİSİNDE LED IŞIK TERTİBATI BULUNAN CAMDAN SÜS EŞYASIGerekçe:Genel Yorum Kurallarının 1, 3(b) ve 6’ncı maddeleri, Gümrük Tarife Cetveli İzahnamesinin 70.13 Tarife Pozisyonu Açıklama Notları, Ulusal Gümrük Tarife Cetveli Açıklama Notları, İstanbul Laboratuvar Müdürlüğü tarafından tanzim edilen 29.08.2025 tarih ve 3425BTB2378 sayılı yer verilen Analiz RaporuTR34000025021528.11.2025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7014 – Sinyalizasyon camları ve camdan optik elemanlar(70.15 pozisyo- nundakiler hariç) (optik tarzda işlenmemiş)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7014.00.00.10.11</w:t>
            </w:r>
          </w:p>
          <w:p>
            <w:pPr>
              <w:spacing w:after="0" w:line="240"/>
              <w:jc w:val="left"/>
            </w:pPr>
            <w:r>
              <w:rPr>
                <w:b w:val="false"/>
                <w:bCs w:val="false"/>
                <w:sz w:val="15"/>
                <w:szCs w:val="15"/>
              </w:rPr>
              <w:t xml:space="preserve">Motorlu kara nakil vasıtaları için far ve stop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7014.00.00.10.19</w:t>
            </w:r>
          </w:p>
          <w:p>
            <w:pPr>
              <w:spacing w:after="0" w:line="240"/>
              <w:jc w:val="left"/>
            </w:pPr>
            <w:r>
              <w:rPr>
                <w:b w:val="false"/>
                <w:bCs w:val="false"/>
                <w:sz w:val="15"/>
                <w:szCs w:val="15"/>
              </w:rPr>
              <w:t xml:space="preserve">Diğer far ve stop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7014.00.00.90.11</w:t>
            </w:r>
          </w:p>
          <w:p>
            <w:pPr>
              <w:spacing w:after="0" w:line="240"/>
              <w:jc w:val="left"/>
            </w:pPr>
            <w:r>
              <w:rPr>
                <w:b w:val="false"/>
                <w:bCs w:val="false"/>
                <w:sz w:val="15"/>
                <w:szCs w:val="15"/>
              </w:rPr>
              <w:t xml:space="preserve">Motorlu kara nakil vasıtaları için far ve stop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7014.00.00.90.19</w:t>
            </w:r>
          </w:p>
          <w:p>
            <w:pPr>
              <w:spacing w:after="0" w:line="240"/>
              <w:jc w:val="left"/>
            </w:pPr>
            <w:r>
              <w:rPr>
                <w:b w:val="false"/>
                <w:bCs w:val="false"/>
                <w:sz w:val="15"/>
                <w:szCs w:val="15"/>
              </w:rPr>
              <w:t xml:space="preserve">Diğer far ve stop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7014.00.00 10 * Optik tarzda işlenmemiş, sinyalizasyon camları dışındaki camdan optik elemanlar (70.15 pozisyonundakiler hariç).031.12.2029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kara nakil vasıtaları için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7014.00.00.10.29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kara nakil vasıtaları için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far ve stop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7014.00.00.90.29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kara nakil vasıtaları için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7014.00.00.10.29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kara nakil vasıtaları için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far ve stop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7014.00.00.90.29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7015 – Saat camları ve benzeri camlar, numaralı veya numarasız gözlük camları (bombeli, kavisli, içi oyuk ve benzeri şekillerde) (optik tarzda işlenmemiş); bu camların imalinde kullanılan içi boş cam küreler ve segmanlar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7015.10.00.00.00</w:t>
            </w:r>
          </w:p>
          <w:p>
            <w:pPr>
              <w:spacing w:after="0" w:line="240"/>
              <w:jc w:val="left"/>
            </w:pPr>
            <w:r>
              <w:rPr>
                <w:b w:val="false"/>
                <w:bCs w:val="false"/>
                <w:sz w:val="15"/>
                <w:szCs w:val="15"/>
              </w:rPr>
              <w:t xml:space="preserve">Numaralı gözlük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7015.90.00.10.11</w:t>
            </w:r>
          </w:p>
          <w:p>
            <w:pPr>
              <w:spacing w:after="0" w:line="240"/>
              <w:jc w:val="left"/>
            </w:pPr>
            <w:r>
              <w:rPr>
                <w:b w:val="false"/>
                <w:bCs w:val="false"/>
                <w:sz w:val="15"/>
                <w:szCs w:val="15"/>
              </w:rPr>
              <w:t xml:space="preserve">Güneş gözlüğü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7015.90.00.10.12</w:t>
            </w:r>
          </w:p>
          <w:p>
            <w:pPr>
              <w:spacing w:after="0" w:line="240"/>
              <w:jc w:val="left"/>
            </w:pPr>
            <w:r>
              <w:rPr>
                <w:b w:val="false"/>
                <w:bCs w:val="false"/>
                <w:sz w:val="15"/>
                <w:szCs w:val="15"/>
              </w:rPr>
              <w:t xml:space="preserve">Oksijen ve elektrik kaynağında kullanılan gözlük ve maske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7015.90.00.20.00</w:t>
            </w:r>
          </w:p>
          <w:p>
            <w:pPr>
              <w:spacing w:after="0" w:line="240"/>
              <w:jc w:val="left"/>
            </w:pPr>
            <w:r>
              <w:rPr>
                <w:b w:val="false"/>
                <w:bCs w:val="false"/>
                <w:sz w:val="15"/>
                <w:szCs w:val="15"/>
              </w:rPr>
              <w:t xml:space="preserve">Saat camları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7015.90.00.90.11</w:t>
            </w:r>
          </w:p>
          <w:p>
            <w:pPr>
              <w:spacing w:after="0" w:line="240"/>
              <w:jc w:val="left"/>
            </w:pPr>
            <w:r>
              <w:rPr>
                <w:b w:val="false"/>
                <w:bCs w:val="false"/>
                <w:sz w:val="15"/>
                <w:szCs w:val="15"/>
              </w:rPr>
              <w:t xml:space="preserve">Sigorta, buşon kapaklarında kullanılan özel camlar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7015.90.00.10.12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Oksijen ve elektrik kaynağında kullanılan gözlük ve maske camları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Numaralı gözlük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Numaralı gözlük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Numaralı gözlük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gözlüğü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gözlüğü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gözlüğü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Oksijen ve elektrik kaynağında kullanılan gözlük ve maske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Oksijen ve elektrik kaynağında kullanılan gözlük ve maske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Oksijen ve elektrik kaynağında kullanılan gözlük ve maske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Saat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Saat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Saat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Sigorta, buşon kapaklarında kullanılan özel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Sigorta, buşon kapaklarında kullanılan özel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Sigorta, buşon kapaklarında kullanılan özel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Numaralı gözlük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Güneş gözlüğü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Oksijen ve elektrik kaynağında kullanılan gözlük ve maske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Saat camları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Sigorta, buşon kapaklarında kullanılan özel camlar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7015.90.00.90.19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7016 – Bina veya inşaat için dökme veya kalıp camdan kaldırım blokları, tuğlalar,karolar, kiremitler ve diğer eşya [takviye edilmiş (telli) olsun olmasın];mozaik ve benzeri tezyinat için cam küpler ve diğer küçük cam eşya (mesnedi olsun olmasın); vitray halinde birleştirilmiş camlar; çok hücreli cam (cam köpüğü) (blok, pano, levha ve benzeri şekillerde)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p>
            <w:pPr>
              <w:spacing w:after="0" w:line="240"/>
              <w:jc w:val="left"/>
            </w:pPr>
            <w:r>
              <w:rPr>
                <w:b w:val="false"/>
                <w:bCs w:val="false"/>
                <w:sz w:val="15"/>
                <w:szCs w:val="15"/>
              </w:rPr>
              <w:t xml:space="preserve">Mozaik veya benzeri tezyinat için cam küpler ve diğer küçük cam eşya (mesnedi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7016.90.10.00.11</w:t>
            </w:r>
          </w:p>
          <w:p>
            <w:pPr>
              <w:spacing w:after="0" w:line="240"/>
              <w:jc w:val="left"/>
            </w:pPr>
            <w:r>
              <w:rPr>
                <w:b w:val="false"/>
                <w:bCs w:val="false"/>
                <w:sz w:val="15"/>
                <w:szCs w:val="15"/>
              </w:rPr>
              <w:t xml:space="preserve">Kurşunla tutturulmuş cam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7016.90.40.00.00</w:t>
            </w:r>
          </w:p>
          <w:p>
            <w:pPr>
              <w:spacing w:after="0" w:line="240"/>
              <w:jc w:val="left"/>
            </w:pPr>
            <w:r>
              <w:rPr>
                <w:b w:val="false"/>
                <w:bCs w:val="false"/>
                <w:sz w:val="15"/>
                <w:szCs w:val="15"/>
              </w:rPr>
              <w:t xml:space="preserve">Bina veya inşaat için bloklar ve tuğlalar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MIN 1,2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7016.90.70.00.00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MIN 1,2 EUR/ 100 Kg/br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7016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 tutturulmuş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 tutturulmuş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 tutturulmuş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Bina veya inşaat için bloklar ve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Bina veya inşaat için bloklar ve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Bina veya inşaat için bloklar ve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CIF %( Minimum 1.2 )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Kurşunla tutturulmuş cam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Bina veya inşaat için bloklar ve tuğlalar 3 CIF %( Minimum 1.2 )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7016.90.70.00.00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 CIF %( Minimum 1.2 )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veya benzeri tezyinat için cam küpler ve diğer küçük cam eşya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Bina veya inşaat için dökme veya kalıp camdan kaldırım blokları, tuğlalar,karolar, kiremitler ve diğer eşya [takviye edilmiş (telli) olsun olmasın];mozaik ve benzeri tezyinat için cam küpler ve diğer küçük cam eşya (mesnedi olsun olmasın); vitray halinde birleştirilmiş camlar; çok hücreli cam (cam köpüğü) (blok, pano, levha ve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den ABD ye "KUVARS YÜZEY ÜRÜNLERİ" ihracatında Telafi Edici Vergi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M-6774</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 veya benzeri tezyinat için cam küpler ve diğer küçük cam eşya (mesnedi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spacing w:after="60" w:line="260"/>
      </w:pPr>
      <w:r>
        <w:rPr>
          <w:b/>
          <w:bCs/>
          <w:color w:val="5B6475"/>
          <w:sz w:val="19"/>
          <w:szCs w:val="19"/>
        </w:rPr>
        <w:t xml:space="preserve">İlgili maddeler: </w:t>
      </w:r>
      <w:r>
        <w:rPr>
          <w:sz w:val="19"/>
          <w:szCs w:val="19"/>
        </w:rPr>
        <w:t xml:space="preserve">Seçili Gümrük Tarifesi (7016)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7017 – Camdan laboratuvar ve eczane eşyası ile sağlığı koruyucu eşya (taksimatlı veya ölçülü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7017.10.00.00.11</w:t>
            </w:r>
          </w:p>
          <w:p>
            <w:pPr>
              <w:spacing w:after="0" w:line="240"/>
              <w:jc w:val="left"/>
            </w:pPr>
            <w:r>
              <w:rPr>
                <w:b w:val="false"/>
                <w:bCs w:val="false"/>
                <w:sz w:val="15"/>
                <w:szCs w:val="15"/>
              </w:rPr>
              <w:t xml:space="preserve">Laboratuvar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7017.20.00.00.11</w:t>
            </w:r>
          </w:p>
          <w:p>
            <w:pPr>
              <w:spacing w:after="0" w:line="240"/>
              <w:jc w:val="left"/>
            </w:pPr>
            <w:r>
              <w:rPr>
                <w:b w:val="false"/>
                <w:bCs w:val="false"/>
                <w:sz w:val="15"/>
                <w:szCs w:val="15"/>
              </w:rPr>
              <w:t xml:space="preserve">Laboratuvar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vergi, resim ve harç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laboratuvar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01.02.1983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7018 – Cam boncuklar, taklit inciler, kıymetli veya yarı kıymetli taş taklitleri ve camdan benzeri boncuk türü eşya ve bunlardan eşya (taklit mücevherci eşyası hariç); camdan gözler (protez olanlar hariç); şalümo ile işlenmek suretiyle yapılan camdan heykelcikler veya diğer süsler (taklit mücevherci eşyası hariç); çapı 1 mm. den az olan cam kürecikler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7018.10.11.00.00</w:t>
            </w:r>
          </w:p>
          <w:p>
            <w:pPr>
              <w:spacing w:after="0" w:line="240"/>
              <w:jc w:val="left"/>
            </w:pPr>
            <w:r>
              <w:rPr>
                <w:b w:val="false"/>
                <w:bCs w:val="false"/>
                <w:sz w:val="15"/>
                <w:szCs w:val="15"/>
              </w:rPr>
              <w:t xml:space="preserve">Kesilmiş ve makina ile cilalanmış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7018.10.30.00.00</w:t>
            </w:r>
          </w:p>
          <w:p>
            <w:pPr>
              <w:spacing w:after="0" w:line="240"/>
              <w:jc w:val="left"/>
            </w:pPr>
            <w:r>
              <w:rPr>
                <w:b w:val="false"/>
                <w:bCs w:val="false"/>
                <w:sz w:val="15"/>
                <w:szCs w:val="15"/>
              </w:rPr>
              <w:t xml:space="preserve">Taklit inciler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7018.10.51.00.00</w:t>
            </w:r>
          </w:p>
          <w:p>
            <w:pPr>
              <w:spacing w:after="0" w:line="240"/>
              <w:jc w:val="left"/>
            </w:pPr>
            <w:r>
              <w:rPr>
                <w:b w:val="false"/>
                <w:bCs w:val="false"/>
                <w:sz w:val="15"/>
                <w:szCs w:val="15"/>
              </w:rPr>
              <w:t xml:space="preserve">Kesilmiş ve makina ile cilalanmış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p>
            <w:pPr>
              <w:spacing w:after="0" w:line="240"/>
              <w:jc w:val="left"/>
            </w:pPr>
            <w:r>
              <w:rPr>
                <w:b w:val="false"/>
                <w:bCs w:val="false"/>
                <w:sz w:val="15"/>
                <w:szCs w:val="15"/>
              </w:rPr>
              <w:t xml:space="preserve">Çapı 1 mm. den az olan cam kürecikler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7018.90.10.00.11</w:t>
            </w:r>
          </w:p>
          <w:p>
            <w:pPr>
              <w:spacing w:after="0" w:line="240"/>
              <w:jc w:val="left"/>
            </w:pPr>
            <w:r>
              <w:rPr>
                <w:b w:val="false"/>
                <w:bCs w:val="false"/>
                <w:sz w:val="15"/>
                <w:szCs w:val="15"/>
              </w:rPr>
              <w:t xml:space="preserve">Camdan gözler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7018.90.10.00.12</w:t>
            </w:r>
          </w:p>
          <w:p>
            <w:pPr>
              <w:spacing w:after="0" w:line="240"/>
              <w:jc w:val="left"/>
            </w:pPr>
            <w:r>
              <w:rPr>
                <w:b w:val="false"/>
                <w:bCs w:val="false"/>
                <w:sz w:val="15"/>
                <w:szCs w:val="15"/>
              </w:rPr>
              <w:t xml:space="preserve">Camdan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7018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 (Azerbaycan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Dünya Ticaret Örgütü üyesi olmayan ülkeler (Azerbaycan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1 mm. den az olan cam kürecikler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1 mm. den az olan cam kürecikler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inciler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inciler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inciler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1 mm. den az olan cam kürecikler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1 mm. den az olan cam kürecikler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1 mm. den az olan cam kürecikler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gözler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gözler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gözler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Taklit inciler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Kesilmiş ve makina ile cilalanmış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1 mm. den az olan cam kürecikler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gözler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03.08.2025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1 mm. den az olan cam kürecikler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M-9046</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boncuklar, taklit inciler, kıymetli veya yarı kıymetli taş taklitleri ve camdan benzeri boncuk türü eşya ve bunlardan eşya (taklit mücevherci eşyası hariç); camdan gözler (protez olanlar hariç); şalümo ile işlenmek suretiyle yapılan camdan heykelcikler veya diğer süsler (taklit mücevherci eşyası hariç); çapı 1 mm. den az olan cam kürecikler: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boncuklar, taklit inciler, kıymetli veya yarı kıymetli taş taklitleri ve camdan benzeri boncuk türü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gözler; camdan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7019 – Cam lifleri (cam yünü dahil) ve bunlardan eşya (iplik, fitil, dokunmuş mensucat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p>
            <w:pPr>
              <w:spacing w:after="0" w:line="240"/>
              <w:jc w:val="left"/>
            </w:pPr>
            <w:r>
              <w:rPr>
                <w:b w:val="false"/>
                <w:bCs w:val="false"/>
                <w:sz w:val="15"/>
                <w:szCs w:val="15"/>
              </w:rPr>
              <w:t xml:space="preserve">Cam liflerinden uzunluğu 50 mm.yi geçmeyen kırpılmış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p>
            <w:pPr>
              <w:spacing w:after="0" w:line="240"/>
              <w:jc w:val="left"/>
            </w:pPr>
            <w:r>
              <w:rPr>
                <w:b w:val="false"/>
                <w:bCs w:val="false"/>
                <w:sz w:val="15"/>
                <w:szCs w:val="15"/>
              </w:rPr>
              <w:t xml:space="preserve">Fitiller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p>
            <w:pPr>
              <w:spacing w:after="0" w:line="240"/>
              <w:jc w:val="left"/>
            </w:pPr>
            <w:r>
              <w:rPr>
                <w:b w:val="false"/>
                <w:bCs w:val="false"/>
                <w:sz w:val="15"/>
                <w:szCs w:val="15"/>
              </w:rPr>
              <w:t xml:space="preserve">Diğer iplikler, 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p>
            <w:pPr>
              <w:spacing w:after="0" w:line="240"/>
              <w:jc w:val="left"/>
            </w:pPr>
            <w:r>
              <w:rPr>
                <w:b w:val="false"/>
                <w:bCs w:val="false"/>
                <w:sz w:val="15"/>
                <w:szCs w:val="15"/>
              </w:rPr>
              <w:t xml:space="preserve">Mekanik olarak bağlanmış takviye tabakaları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p>
            <w:pPr>
              <w:spacing w:after="0" w:line="240"/>
              <w:jc w:val="left"/>
            </w:pPr>
            <w:r>
              <w:rPr>
                <w:b w:val="false"/>
                <w:bCs w:val="false"/>
                <w:sz w:val="15"/>
                <w:szCs w:val="15"/>
              </w:rPr>
              <w:t xml:space="preserve">Kimyasal olarak bağlanmış takviye tabakaları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p>
            <w:pPr>
              <w:spacing w:after="0" w:line="240"/>
              <w:jc w:val="left"/>
            </w:pPr>
            <w:r>
              <w:rPr>
                <w:b w:val="false"/>
                <w:bCs w:val="false"/>
                <w:sz w:val="15"/>
                <w:szCs w:val="15"/>
              </w:rPr>
              <w:t xml:space="preserve">Fitillerden kapalı dokuma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p>
            <w:pPr>
              <w:spacing w:after="0" w:line="240"/>
              <w:jc w:val="left"/>
            </w:pPr>
            <w:r>
              <w:rPr>
                <w:b w:val="false"/>
                <w:bCs w:val="false"/>
                <w:sz w:val="15"/>
                <w:szCs w:val="15"/>
              </w:rPr>
              <w:t xml:space="preserve">Atık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p>
            <w:pPr>
              <w:spacing w:after="0" w:line="240"/>
              <w:jc w:val="left"/>
            </w:pPr>
            <w:r>
              <w:rPr>
                <w:b w:val="false"/>
                <w:bCs w:val="false"/>
                <w:sz w:val="15"/>
                <w:szCs w:val="15"/>
              </w:rPr>
              <w:t xml:space="preserve">İpliklerden kapalı dokuma mensucat, düz dokumalar (kaplanmamış veya lamine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p>
            <w:pPr>
              <w:spacing w:after="0" w:line="240"/>
              <w:jc w:val="left"/>
            </w:pPr>
            <w:r>
              <w:rPr>
                <w:b w:val="false"/>
                <w:bCs w:val="false"/>
                <w:sz w:val="15"/>
                <w:szCs w:val="15"/>
              </w:rPr>
              <w:t xml:space="preserve">İpliklerden kapalı dokuma mensucat, düz dokumalar (kaplanmış veya lamine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p>
            <w:pPr>
              <w:spacing w:after="0" w:line="240"/>
              <w:jc w:val="left"/>
            </w:pPr>
            <w:r>
              <w:rPr>
                <w:b w:val="false"/>
                <w:bCs w:val="false"/>
                <w:sz w:val="15"/>
                <w:szCs w:val="15"/>
              </w:rPr>
              <w:t xml:space="preserve">Genişliği 30 cm'yi geçmeyen açık dokuma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p>
            <w:pPr>
              <w:spacing w:after="0" w:line="240"/>
              <w:jc w:val="left"/>
            </w:pPr>
            <w:r>
              <w:rPr>
                <w:b w:val="false"/>
                <w:bCs w:val="false"/>
                <w:sz w:val="15"/>
                <w:szCs w:val="15"/>
              </w:rPr>
              <w:t xml:space="preserve">Genişliği 30 cm'yi geçen açık dokuma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p>
            <w:pPr>
              <w:spacing w:after="0" w:line="240"/>
              <w:jc w:val="left"/>
            </w:pPr>
            <w:r>
              <w:rPr>
                <w:b w:val="false"/>
                <w:bCs w:val="false"/>
                <w:sz w:val="15"/>
                <w:szCs w:val="15"/>
              </w:rPr>
              <w:t xml:space="preserve">Dikişli kumaşlar ve iğneli kumaşlar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p>
            <w:pPr>
              <w:spacing w:after="0" w:line="240"/>
              <w:jc w:val="left"/>
            </w:pPr>
            <w:r>
              <w:rPr>
                <w:b w:val="false"/>
                <w:bCs w:val="false"/>
                <w:sz w:val="15"/>
                <w:szCs w:val="15"/>
              </w:rPr>
              <w:t xml:space="preserve">Cam tülü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p>
            <w:pPr>
              <w:spacing w:after="0" w:line="240"/>
              <w:jc w:val="left"/>
            </w:pPr>
            <w:r>
              <w:rPr>
                <w:b w:val="false"/>
                <w:bCs w:val="false"/>
                <w:sz w:val="15"/>
                <w:szCs w:val="15"/>
              </w:rPr>
              <w:t xml:space="preserve">Diğer kapalı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p>
            <w:pPr>
              <w:spacing w:after="0" w:line="240"/>
              <w:jc w:val="left"/>
            </w:pPr>
            <w:r>
              <w:rPr>
                <w:b w:val="false"/>
                <w:bCs w:val="false"/>
                <w:sz w:val="15"/>
                <w:szCs w:val="15"/>
              </w:rPr>
              <w:t xml:space="preserve">Diğer açık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p>
            <w:pPr>
              <w:spacing w:after="0" w:line="240"/>
              <w:jc w:val="left"/>
            </w:pPr>
            <w:r>
              <w:rPr>
                <w:b w:val="false"/>
                <w:bCs w:val="false"/>
                <w:sz w:val="15"/>
                <w:szCs w:val="15"/>
              </w:rPr>
              <w:t xml:space="preserve">Pano, şilte ve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p>
            <w:pPr>
              <w:spacing w:after="0" w:line="240"/>
              <w:jc w:val="left"/>
            </w:pPr>
            <w:r>
              <w:rPr>
                <w:b w:val="false"/>
                <w:bCs w:val="false"/>
                <w:sz w:val="15"/>
                <w:szCs w:val="15"/>
              </w:rPr>
              <w:t xml:space="preserve">Dokumaya elverişli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p>
            <w:pPr>
              <w:spacing w:after="0" w:line="240"/>
              <w:jc w:val="left"/>
            </w:pPr>
            <w:r>
              <w:rPr>
                <w:b w:val="false"/>
                <w:bCs w:val="false"/>
                <w:sz w:val="15"/>
                <w:szCs w:val="15"/>
              </w:rPr>
              <w:t xml:space="preserve">Cam liflerden keçe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ve Bahreyn Krallığı menşeli "cam elyafı takviye malzemeleri "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Tayland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Halk Cumhuriyeti menşeli "cam elyafı takviye malzemeleri" nin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7019.64.00 40 * Ağırlıkça;—%91 veya daha fazla olup, %93'ten fazla olmayan cam elyaf,—%7 veya daha fazla olup, %9'dan fazla olmayan epoksi reçine, içeren cam dokuma kumaşla kaplanmış epoksi reçine.031.12.2029 7019.71.007019.72.00 5050 *, aHava filtresi veya katalizatör üretimi için, tekstil olmayan cam elyaftan dokunmamış ürünler.031.12.2026 7019.80.10 40 * — Cam yünü dolgulu,— Kalınlığı 5,6 mm veya daha fazla ancak 35 mm'den fazla olmayan,— Uzunluğu 195 mm veya daha fazla ancak 1875 mm'den fazla olmayan,— Genişliği 155 mm veya daha fazla ancak 545 mm'den fazla olmayan,— Isıl iletkenliği 2,5 mW/mK'ye eşit veya daha az,— İç basıncı 1,0 Pa'nın altında,— Çalışma sırasında ortam sıcaklığı -50 ? veya daha fazla ancak 80 ?'den fazla olmayanBuzdolapları ve dondurucular ile bunların kombinasyonlarının ısıl takviyesinde kullanılan, içinde hava bulunmayan, hermetik alüminyum folyo ve sert çekirdekten oluşan vakum yalıtımlı panel.031.12.2030 7019.80.90 10 * İçindeki liflerin çapı ağırlıklı olarak 4,6 ?m’den az olan cam yünü.031.12.2028 7019.90.00 30 * Rezorsinol-formaldehit reçine (vinilpiridin ve/veya hidrojene edilmiş akrilonitril-bütadien kauçuk (HNBR) içerikli olsun veya olmasın) ihtiva eden bir lateks ile kaplanmış, bükülmüş yüksek modüllü cam filament ipliğinden elde edilmiş, kauçuk emdirilmiş yüksek modüllü cam kord (K).031.12.2029 7019.90.00 50 *,aBuzdolapları, dondurucular ve bunların kombinasyonlarının imalatında kullanılmaya mahsus koruyucu gaz geçirmez filmle sarılmış cam elyafların vakumla sıkılaştırılmasıyla yapılan yalıtkan sert paneller.031.12.2028 7019.90.00 60 * — Cam elyaf dolgulu,— Kalınlığı 5,6 mm veya daha fazla ancak 32,4 mm'den fazla olmayan,— Uzunluğu 195 mm veya daha fazla ancak 1835 mm'den fazla olmayan,— Genişliği 155 mm veya daha fazla ancak 545 mm'den fazla olmayan,— Isıl iletkenliği 2,5 mW/mK'ya eşit veya daha az,— İç basıncı 1,0 Pa'nın altında,— Çalışma sırasında ortam sıcaklığı -50 ? veya daha fazla ancak 80 ?'den fazla olmayansert, havasız bir çekirdeği çevreleyen gaz geçirmez alüminyum folyo muhafaza içeren vakum yalıtım paneli.031.12.2029 7019.61.00 60 * Levha veya rulo halinde esnek prepreg,—gömülü cam elyaf kumaşlı modifıye epoksi reçineden,—halojenli alev geciktirici içermeyen,—145 °C veya daha yüksek ancak 200 °C'den fazla olmayan TMA cam geçiş sıcaklığına sahip (ASTM El545),—IPC-4101/128, 130, 153 veya 154'e göre belirlenmiş.031.12.2030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Atık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kumaşlar ve iğneli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kapalı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Pano, şilte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Fitillerden kapalı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Atık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(kaplanmamış veya lamine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İpliklerden kapalı dokuma mensucat, düz dokumalar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geçmeyen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30 cm'yi geçen açık dokuma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kumaşlar ve iğneli kumaşlar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tülü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kapalı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7019.73.00.00.00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açık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Pano, şilte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7019.80.90.00.00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Mısır ve Bahreyn Krallığı menşeli "cam elyafı takviye malzemeleri " ithalatında dampinge karşı vergi vardır</w:t>
      </w:r>
    </w:p>
    <w:p>
      <w:pPr>
        <w:spacing w:after="60" w:line="260"/>
      </w:pPr>
      <w:r>
        <w:rPr>
          <w:b/>
          <w:bCs/>
          <w:color w:val="5B6475"/>
          <w:sz w:val="19"/>
          <w:szCs w:val="19"/>
        </w:rPr>
        <w:t xml:space="preserve">Uygulama tarihi: </w:t>
      </w:r>
      <w:r>
        <w:rPr>
          <w:sz w:val="19"/>
          <w:szCs w:val="19"/>
        </w:rPr>
        <w:t xml:space="preserve">İlgili mevzuat 19.07.2025-19.07.2030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Bahreyn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CPIC Abahsain Fiberglass W.L.L. (Firma Kodu : BAH-CPIC)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Mısır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 Jushi Egypt for Fiberglass Industry S.A.E. (Firma Kodu : MIS-JUSHI)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(Rüzgâr türbini kanadı üretiminde kullanılan cam elyaftan dokunmuş mensucatta kullanılan fitiller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Bahreyn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CPIC Abahsain Fiberglass W.L.L. (Firma Kodu : BAH-CPIC)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26.06.2026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(Rüzgâr türbini kanadı üretiminde kullanılan cam elyaftan dokunmuş mensucatta kullanılan fitiller HARİÇ)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26.06.2026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(Rüzgâr türbini kanadı üretiminde kullanılan cam elyaftan dokunmuş mensucatta kullanılan fitiller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Mısır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26.06.2026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(Rüzgâr türbini kanadı üretiminde kullanılan cam elyaftan dokunmuş mensucatta kullanılan fitiller HARİÇ) Jushi Egypt for Fiberglass Industry S.A.E. (Firma Kodu : MIS-JUSHI)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26.06.2026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Bahreyn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CPIC Abahsain Fiberglass W.L.L. (Firma Kodu : BAH-CPIC)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Mısır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 Jushi Egypt for Fiberglass Industry S.A.E. (Firma Kodu : MIS-JUSHI)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Bahreyn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CPIC Abahsain Fiberglass W.L.L. (Firma Kodu : BAH-CPIC)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23.61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Mısır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Jushi Egypt for Fiberglass Industry S.A.E. (Firma Kodu : MIS-JUSHI)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bl>
    <w:p>
      <w:pPr>
        <w:spacing w:after="80"/>
      </w:pPr>
    </w:p>
    <w:p>
      <w:pPr>
        <w:spacing w:after="60" w:line="260"/>
      </w:pPr>
      <w:r>
        <w:rPr>
          <w:b/>
          <w:bCs/>
          <w:color w:val="5B6475"/>
          <w:sz w:val="19"/>
          <w:szCs w:val="19"/>
        </w:rPr>
        <w:t xml:space="preserve">Ülke kapsamı (geçerli / hariç): </w:t>
      </w:r>
      <w:r>
        <w:rPr>
          <w:sz w:val="19"/>
          <w:szCs w:val="19"/>
        </w:rPr>
        <w:t xml:space="preserve">Bahreyn; Mısır</w:t>
      </w:r>
    </w:p>
    <w:p>
      <w:pPr>
        <w:spacing w:after="60" w:line="260"/>
      </w:pPr>
      <w:r>
        <w:rPr>
          <w:b/>
          <w:bCs/>
          <w:color w:val="5B6475"/>
          <w:sz w:val="19"/>
          <w:szCs w:val="19"/>
        </w:rPr>
        <w:t xml:space="preserve">Mevzuat metni: </w:t>
      </w:r>
      <w:r>
        <w:rPr>
          <w:sz w:val="19"/>
          <w:szCs w:val="19"/>
        </w:rPr>
        <w:t xml:space="preserve">Mevzuat Ekleri, M-9050</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27.02.2023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M-8213</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liflerinden uzunluğu 50 mm.yi geçmeyen kırpılmış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Fitiller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iplikler,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olarak bağlanmış takviye tabakaları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olarak bağlanmış takviye tabakaları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Fitillerden kapalı dokuma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Fitillerden kapalı 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Fitillerden kapalı 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İpliklerden kapalı dokuma mensucat, düz dokumalar (kaplanmamış veya lamine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İpliklerden kapalı dokuma mensucat, düz dokumalar (kaplanmış veya lamine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30 cm'yi geçmeyen açık dokuma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30 cm'yi geçen açık dokuma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kumaşlar ve iğneli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tülü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kapalı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açık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Pano, şilte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liflerden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liflerden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13. </w:t>
      </w:r>
      <w:r>
        <w:rPr>
          <w:b/>
          <w:bCs/>
          <w:sz w:val="20"/>
          <w:szCs w:val="20"/>
        </w:rPr>
        <w:t xml:space="preserve">Tayland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24.03.2021-18.10.2027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 (boru ve tüplerin izolasyonuna mahsus kokiller ve mahfazalar hariç; taşlama ve kesici disklerde kullanılan delikli disk şeklindeki cam dokuma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24.03.2021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bl>
    <w:p>
      <w:pPr>
        <w:spacing w:after="80"/>
      </w:pPr>
    </w:p>
    <w:p>
      <w:pPr>
        <w:spacing w:after="60" w:line="260"/>
      </w:pPr>
      <w:r>
        <w:rPr>
          <w:b/>
          <w:bCs/>
          <w:color w:val="5B6475"/>
          <w:sz w:val="19"/>
          <w:szCs w:val="19"/>
        </w:rPr>
        <w:t xml:space="preserve">Ülke kapsamı (geçerli / hariç): </w:t>
      </w:r>
      <w:r>
        <w:rPr>
          <w:sz w:val="19"/>
          <w:szCs w:val="19"/>
        </w:rPr>
        <w:t xml:space="preserve">Tayland</w:t>
      </w:r>
    </w:p>
    <w:p>
      <w:pPr>
        <w:spacing w:after="60" w:line="260"/>
      </w:pPr>
      <w:r>
        <w:rPr>
          <w:b/>
          <w:bCs/>
          <w:color w:val="5B6475"/>
          <w:sz w:val="19"/>
          <w:szCs w:val="19"/>
        </w:rPr>
        <w:t xml:space="preserve">Mevzuat metni: </w:t>
      </w:r>
      <w:r>
        <w:rPr>
          <w:sz w:val="19"/>
          <w:szCs w:val="19"/>
        </w:rPr>
        <w:t xml:space="preserve">Mevzuat Ekleri, M-7447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Çin Halk Cumhuriyeti menşeli "cam elyafı takviye malzemeleri" nin ithalatında dampinge karşı vergi vardır</w:t>
      </w:r>
    </w:p>
    <w:p>
      <w:pPr>
        <w:spacing w:after="60" w:line="260"/>
      </w:pPr>
      <w:r>
        <w:rPr>
          <w:b/>
          <w:bCs/>
          <w:color w:val="5B6475"/>
          <w:sz w:val="19"/>
          <w:szCs w:val="19"/>
        </w:rPr>
        <w:t xml:space="preserve">Uygulama tarihi: </w:t>
      </w:r>
      <w:r>
        <w:rPr>
          <w:sz w:val="19"/>
          <w:szCs w:val="19"/>
        </w:rPr>
        <w:t xml:space="preserve">İlgili mevzuat 31.12.2010-18.10.2027 tarihleri arasında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Chongqing Polycomp International Corporation (CPIC) (Firma Kodu : CIN-CPIC)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liflerinden uzunluğu 50 mm.yi geçmeyen kırpılmış iplikler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iplikler, şeritler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olarak bağlanmış takviye tabakaları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olarak bağlanmış takviye tabakaları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 (boru ve tüplerin izolasyonuna mahsus kokiller ve mahfazalar hariç; taşlama ve kesici disklerde kullanılan delikli disk şeklindeki cam dokuma hariç)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liflerden (boru ve tüplerin izolasyonuna mahsus kokiller ve mahfazalar hariç; taşlama ve kesici disklerde kullanılan delikli disk şeklindeki cam dokuma hariç)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 Chongqing Polycomp International Corporation (CPIC) (Firma Kodu : CIN-CPIC)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7019.90.00.30.00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liflerden keçe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18.10.2027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M-2941</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tülü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yünü ve cam yününden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Rulolar halinde satışa sunulan, ısı ve ses yalıtımına elverişli cam lifi (cam yünü) ürünü. Ürünün boyutları şu şekildedir: uzunluğu 6250 ila 10000 mm arasında, genişliği 1200 mm ve kalınlığı 50 mm. Yapısal olarak ürün, düzensiz (rastgele) sentetik filament bağlarla bir araya getirilmiş cam lifinden yapılmıştır. Esas ipliği (lifi) bu tür teknolojilerle üretilmiş materyallerden ürüne zarar vermeden ayırmak mümkün değildir.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Havanın temizlenmesine mahsus filtreler: Kare şeklinde cam liflerinden bir tabakadan teşkil edilmiş, perfore edilmiş (delikli) ince iki sac plaka arasına konmuş (ölçüler : 50x50x5 cm.) olan, ısıtma borularının girişinde veya çıkışında kullanılmaya hazır filtreler.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(7019)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7019.90.00.10.00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Disk şeklinde, ortası delik, cam liflerinden dokunmuş mensucattan eşyanın sınıflandırılması.Cam lifinden mamul olan eşya, dokunmuş mensucattan olmakla birlikte yerine göre hazırlanmış halde olduğundan, 'dokunmuş mensucat' olarak 7019.59 alt pozisyonunda değil; dokumaya elverişli liflerden mamul eşya olarak 7019.90.00.10 alt pozisyonunda değerlendirilir.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G.T.İ.P.AçıklamaResimTarih7019.65.00.00.00STD marka "Derz Bandı (90m/5cm)''Gerekçe:“Türk Gümrük Tarife Cetveli İzahnamesi’nin 7019 tarife pozisyonu açıklama notları, Uludağ Gümrük ve Dış Ticaret Bölge Müdürlüğü bağlantısı Bursa Laboratuvar Müdürlüğünün 14.08.2026 tarihli 1626BTB0540 sayılı Analiz Raporu ve Tarife Yorumuna İlişkin Genel Kurallar 1,6”TR35000026004728.08.20267019.90.00.10.00BWF marka, Filter Bag: GL 750 D160x500mm. Çimento endüstrisindeki filtrasyon sistemlerine özel olarak uyarlanmış bir ucunda cam liflerinin içerisinde dikili halde paslanmaz çelikten halka bulunan üzeri ptfe kaplı, esası dokumaya elverişli cam liflerden eşyadır.Gerekçe:Türk Gümrük Tarife Cetveli İzahnamesi’nin 7019 tarife pozisyonu açıklama notları, İzmir Laboratuvar Müdürlüğünün 14.01.2026 tarihli, 3525BTB0907 sayılı Analiz Raporu ve Tarife Yorumuna İlişkin Genel Kurallar 1,6TR35000026000519.01.20267019.90.00.90.00Vakum Panel Kod (37040323)ticari tanımlı içinde fiberglass çekirdek malzeme içeren ve dışında bir folyo ile kaplanan vakumlanmış, buzdolaplarının yalıtım performansını arttırmaya ve enerji tüketimi düşürülmesi amacıyla kullanılan,20*30 cm boyutlarında ,alüminyumdan mamül bir ambalajın içerisinde cam yünü ve kalsiyum esaslı nem tutucu paketler bulunan,beyaz eşyalarda ısı yalıtımı sağlayan eşyadır.Gerekçe:Bağlantımız İzmir Laboratuvar Gümrük Müdürlüğünün 26.04.2022 tarihli, 74213401 sayılı yazıları eki 3522BTB0181 sayılı 26.04.2022 tarihli analiz raporu, Tarife Yorumu ile İlgili Genel Yorum Kurallarının 1 ve 6 ıncı maddeleri ve Gümrük Tarife Cetveli İzahnamesinin 7019 tarife pozisyonu açıklama notlarına ve istinadenTR35000022004929.04.2022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7020 – Camdan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7020.00.05.00.00</w:t>
            </w:r>
          </w:p>
          <w:p>
            <w:pPr>
              <w:spacing w:after="0" w:line="240"/>
              <w:jc w:val="left"/>
            </w:pPr>
            <w:r>
              <w:rPr>
                <w:b w:val="false"/>
                <w:bCs w:val="false"/>
                <w:sz w:val="15"/>
                <w:szCs w:val="15"/>
              </w:rPr>
              <w:t xml:space="preserve">Yarı iletken disklerin üretimine mahsus difüzyon ve oksidasyon ocaklarına konulmak için hazırlanmış kuvars reaktör tüpleri ve tutucuları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7020.00.07.00.00</w:t>
            </w:r>
          </w:p>
          <w:p>
            <w:pPr>
              <w:spacing w:after="0" w:line="240"/>
              <w:jc w:val="left"/>
            </w:pPr>
            <w:r>
              <w:rPr>
                <w:b w:val="false"/>
                <w:bCs w:val="false"/>
                <w:sz w:val="15"/>
                <w:szCs w:val="15"/>
              </w:rPr>
              <w:t xml:space="preserve">Tamamlanmamış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p>
            <w:pPr>
              <w:spacing w:after="0" w:line="240"/>
              <w:jc w:val="left"/>
            </w:pPr>
            <w:r>
              <w:rPr>
                <w:b w:val="false"/>
                <w:bCs w:val="false"/>
                <w:sz w:val="15"/>
                <w:szCs w:val="15"/>
              </w:rPr>
              <w:t xml:space="preserve">Tamamlanmış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7020.00.10.00.00</w:t>
            </w:r>
          </w:p>
          <w:p>
            <w:pPr>
              <w:spacing w:after="0" w:line="240"/>
              <w:jc w:val="left"/>
            </w:pPr>
            <w:r>
              <w:rPr>
                <w:b w:val="false"/>
                <w:bCs w:val="false"/>
                <w:sz w:val="15"/>
                <w:szCs w:val="15"/>
              </w:rPr>
              <w:t xml:space="preserve">Eritilmiş kuvars veya diğer eritilmiş silisten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p>
            <w:pPr>
              <w:spacing w:after="0" w:line="240"/>
              <w:jc w:val="left"/>
            </w:pPr>
            <w:r>
              <w:rPr>
                <w:b w:val="false"/>
                <w:bCs w:val="false"/>
                <w:sz w:val="15"/>
                <w:szCs w:val="15"/>
              </w:rPr>
              <w:t xml:space="preserve">0 oC ile 300 oC'Ier arasındaki ısıda genleşme katsayısı 5x10- 6/ Kelvin'i geçmeyen (ısıya dayanıklı) 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p>
            <w:pPr>
              <w:spacing w:after="0" w:line="240"/>
              <w:jc w:val="left"/>
            </w:pPr>
            <w:r>
              <w:rPr>
                <w:b w:val="false"/>
                <w:bCs w:val="false"/>
                <w:sz w:val="18"/>
                <w:szCs w:val="18"/>
              </w:rPr>
              <w:t xml:space="preserve">EMY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İGV Dip Not - Ek Mali Yükümlülük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Teminat</w:t>
            </w:r>
          </w:p>
          <w:p>
            <w:pPr>
              <w:spacing w:after="0" w:line="240"/>
              <w:jc w:val="left"/>
            </w:pPr>
            <w:r>
              <w:rPr>
                <w:b w:val="false"/>
                <w:bCs w:val="false"/>
                <w:sz w:val="18"/>
                <w:szCs w:val="18"/>
              </w:rPr>
              <w:t xml:space="preserve">YGMRapor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Duşakabin sistemlerinde kullanılan camların ithalatında YGM tespit raporu ve teminat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7020.00.10 7616.99.90 10 77 * Televizyon dolabı kutusunun/gövdesinin sabitlenmesi ve dengelenmesi için destekli ya da desteksiz televizyon kaidesi ayağı.031.12.2026 7020.00.10 20 * —Kalınlığı 10 cm veya daha fazla olan ancak, 40 cm’i geçmeyen,—ağırlığı 100 kg veya daha fazla olan,eritilmiş silikon dioksitten optik elementler için hammadde.031.12.2027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M-9458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disklerin üretimine mahsus difüzyon ve oksidasyon ocaklarına konulmak için hazırlanmış kuvars reaktör tüpleri ve tutucuları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disklerin üretimine mahsus difüzyon ve oksidasyon ocaklarına konulmak için hazırlanmış kuvars reaktör tüpleri ve tutucuları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disklerin üretimine mahsus difüzyon ve oksidasyon ocaklarına konulmak için hazırlanmış kuvars reaktör tüpleri ve tutucuları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kuvars veya diğer eritilmiş silisten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kuvars veya diğer eritilmiş silisten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kuvars veya diğer eritilmiş silisten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genleşme katsayısı 5x10- 6/ 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genleşme katsayısı 5x10- 6/ 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genleşme katsayısı 5x10- 6/ 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disklerin üretimine mahsus difüzyon ve oksidasyon ocaklarına konulmak için hazırlanmış kuvars reaktör tüpleri ve tutucuları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Eritilmiş kuvars veya diğer eritilmiş silisten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oC ile 300 oC'Ier arasındaki ısıda genleşme katsayısı 5x10- 6/ Kelvin'i geçmeyen (ısıya dayanıklı) 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7020.00.08.00.00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İGV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M-9553</w:t>
      </w:r>
    </w:p>
    <w:p>
      <w:pPr>
        <w:keepNext/>
        <w:spacing w:after="60" w:before="140"/>
      </w:pPr>
      <w:r>
        <w:rPr>
          <w:b/>
          <w:bCs/>
          <w:color w:val="2F5BD3"/>
          <w:sz w:val="20"/>
          <w:szCs w:val="20"/>
        </w:rPr>
        <w:t xml:space="preserve">9.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Duşakabin sistemlerinde kullanılan camların ithalatında YGM tespit raporu ve teminat uygulaması</w:t>
      </w:r>
    </w:p>
    <w:p>
      <w:pPr>
        <w:spacing w:after="60" w:line="260"/>
      </w:pPr>
      <w:r>
        <w:rPr>
          <w:b/>
          <w:bCs/>
          <w:color w:val="5B6475"/>
          <w:sz w:val="19"/>
          <w:szCs w:val="19"/>
        </w:rPr>
        <w:t xml:space="preserve">Uygulama tarihi: </w:t>
      </w:r>
      <w:r>
        <w:rPr>
          <w:sz w:val="19"/>
          <w:szCs w:val="19"/>
        </w:rPr>
        <w:t xml:space="preserve">İlgili mevzuat 06.02.2024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duşakabin sistemleri olarak beyan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06.02.2024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M-8691</w:t>
      </w:r>
    </w:p>
    <w:p>
      <w:pPr>
        <w:keepNext/>
        <w:spacing w:after="60" w:before="140"/>
      </w:pPr>
      <w:r>
        <w:rPr>
          <w:b/>
          <w:bCs/>
          <w:color w:val="2F5BD3"/>
          <w:sz w:val="20"/>
          <w:szCs w:val="20"/>
        </w:rPr>
        <w:t xml:space="preserve">12.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16.01.2023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°C ile 300 °C'ler arasındaki ısıda genleşme katsayısı 5x10-6/Kelvin'i geçmeyen (ısıya dayanıklı) camdan olanlar (yalnız çapı 20 mm’yi geçen fakat 80 mm’yi geçmeyen cam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7020.00.80.00.00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çapı 20 mm’yi geçen fakat 80 mm’yi geçmeyen cam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M-7917</w:t>
      </w:r>
    </w:p>
    <w:p>
      <w:pPr>
        <w:keepNext/>
        <w:spacing w:after="60" w:before="140"/>
      </w:pPr>
      <w:r>
        <w:rPr>
          <w:b/>
          <w:bCs/>
          <w:color w:val="2F5BD3"/>
          <w:sz w:val="20"/>
          <w:szCs w:val="20"/>
        </w:rPr>
        <w:t xml:space="preserve">13.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iletken disklerin üretimine mahsus difüzyon ve oksidasyon ocaklarına konulmak için hazırlanmış kuvars reaktör tüpleri ve tutucuları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7020.00.07.00.00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7020.00.08.00.00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Eritilmiş kuvars veya diğer eritilmiş silisten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 oC ile 300 oC'Ier arasındaki ısıda genleşme katsayısı 5x10- 6/ Kelvin'i geçmeyen (ısıya dayanıklı) 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(70.13, 70.16 ve 70.18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ve cam eşya (70.01, 70.02, 70.06-70.11, 70.14, 70.16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M-9031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Yandan giriş kapılı, 4 mm kalınlığında temperli güvenlik camından yapılma dört panelden ve belirtilen montaj bileşenlerinden oluşan cam duşakabin. Eşya, iki alüminyum çerçeve bölümü, ikişer üst ve alt ray, contalar, tekerlekler ve iki küçük metal kulp içerir. Monte edildiğinde paneller, alüminyum yarı çerçeveli bir duşakabini ve kayan kapısını oluşturur. Taban alanı 885 mm x 885 mm; yükseklik ise 1850 mm’dir. Ürün, duş teknesi içermez. 1 ve 3 (b)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İki menteşe, bir metal tutma kolu, bir plastik conta, kapının üst kısmına tutturmak için bir metal destek kolu, iki alüminyum çerçeve ve zemin braketlerinden oluşan montaj elemanlarıyla birlikte sunulan, 8 mm kalınlığında temperli emniyet camından mamul üç panelden oluşan cam duşakabin. Ürün monte edildikten sonra duvarın köşesine oturtulmuş çerçevesiz cam bir köşe ünitesi gibi görünür. Kabinin zemin ölçüleri 900 mm x 900 mm, yüksekliği 1850 mm’dir.Ürün, duş teknesi içermez.1 ve 3 (b)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Duvara sabit şekilde monte edilmek üzere tasarlanmış olan demonte haldeki duş panelleri aşağıdaki bileşenlerden oluşmaktadır:2100x860x6 mm (bir kenarı kendi ekseninde dönerek açılan ve kapı işlevi gören panel) ve 2100x810x6 mm (dönme mekanizması olmayan/sabit kanat) ölçülerindeki tek-panel emniyet camından mamul iki adet panel,Her bir panelin duvara denk gelen tek kenarına monte edilecek olan 2100x25 mm ölçüsünde, raylı, plastik contalı ve üzerine dörder adet vidalama yeri açılmış olan iki adet alüminyum profil,Kiriş, menteşe, kelepçe, ayak vb. kaliteli çelikten mamul montaj ekipmanı,Vidalar, allen (alyan) anahtarlar, çapa ve soketler,Sızdırmazlık elemanları (kapı işlevi gören panelin kapatılmasını sağlayan manyetik bir conta ile sabit ve hareketli parçalar arasındaki sızdırmazlığı sağlamak üzere bir adet körüklü salmastra).Söz konusu camlar; kirece, kire ve temizlik maddesi tortularına karşı koruma sağlamak üzere işlenmiştir.(*)Resimler için ilgili 25 seri no.lu Tebliğe bakınız(*) Resim yalnızca bilgi amaçlı olup; sınıflandırma konusu demonte haldeki eşyanın, yerine monte edilmiş halini göstermektedir (sınıflandırılan eşya duş teknesi kısmını kapsamaz).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55x31 cm ebadında, 8 mm kalınlığında, erimiş silis camından mamul dikdörtgen şeklinde sehpa.Sehpa, 5 cm yüksekliğinde 5,5 cm çapında cam bir silindir ve özel olarak tasarlanmış bir destek ihtiva eder.Desteğe, yaklaşık 17x10x2,5 cm ölçülerinde plastikten mamul dikdörtgen şeklinde bir konsol tutturulmuştur.Sehpa, masa gibi bir yere kurulacak olan televizyon setine destek olarak kullanılır.(*) (20) no.lu Resme bakınız.(*) Resim yalnızca bilgilendirme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(7020)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iletken yongaların üretiminde kullanılan difuzyon ve oksidasyon fırınların içine yerleştirilmek üzere tasarlanmış kuvars reaktör tüpleri ve tutucuları.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G.T.İ.P.AçıklamaResimTarih7020.00.80.00.00DE-MONTE VAZİYETTE CAMDAN MAMUL DUŞA KABİN (2 ADET DELİKLİ CAM PANEL, 2 ADET DELİKSİZ CAM PANEL, ALÜMİNYUM 4 ADET CAM DİKMESİ, 4 ADET RAY, 4 ADET RULMAN, 2 ADET SIZDIRMAZLIK CONTASI, 2 ADET TUTMA KULPU İHTİVA EDER. TEKNESİ YOKTUR.)Gerekçe:TARİFE GENEL YORUM KURALLARI 1. VE 6. MADDELERİ, GÜMRÜK TARİFE CETVELİ İZAHNAMESİ 7020 TARİFE POZİSYONU AÇIKLAMA NOTLARI İLE ORTA ANADOLU GÜMRÜK VE DIŞ TİCARET BÖLGE MÜDÜRLÜĞÜ ANKARA LABORATUVAR MÜDÜRLÜĞÜ’NÜN 15.08.2024 TARİH VE 0624BTB0326 SAYILI ANALİZ RAPORUTR06000024001328.08.2024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M-134 · 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Tarım ve Orman Bakanlığının müsaadesi ile ithali şartı ile her türlü gümrük vergi, resim ve harçlarından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8/5907 sayılı Karar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M-858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28.08.2005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(7009.91 gtip için 500 (ABD Doları/Ton), 7009.92.00.00.00 gtip içinde 700 (ABD Doları/Ton) CIF kıymetin altında birim kıymetleri haiz olanlarının) ithalatı ülke ayırımı gözetmeksizin gözetim uygulamasına tabidir.</w:t>
      </w:r>
    </w:p>
    <w:p>
      <w:pPr>
        <w:spacing w:after="60" w:line="260"/>
      </w:pPr>
      <w:r>
        <w:rPr>
          <w:sz w:val="19"/>
          <w:szCs w:val="19"/>
        </w:rPr>
        <w:t xml:space="preserve">Bu madde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pozisyonundan brüt 25 kilogram veya 50 adetten daha az miktarda yapılacak olan ithalat, CIF kıymetine bakılmaksızın gözetim uygulamasından muaftır.</w:t>
      </w:r>
    </w:p>
    <w:p>
      <w:pPr>
        <w:spacing w:after="60" w:line="260"/>
      </w:pPr>
      <w:r>
        <w:rPr>
          <w:sz w:val="19"/>
          <w:szCs w:val="19"/>
        </w:rPr>
        <w:t xml:space="preserve">İran İslam Cumhuriyeti menşeli 7009.91 gümrük tarife pozisyonunda yer alan ürünlerin ithalatında, bu ülkeye yönelik olarak uygulanan miktar kısıtlaması yürürlükte olduğu sürece gözetim belgesi aranmaz, ithal lisansı aranır.2019/1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2005/14)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2005/14) de Değişiklik Yapılmasına Dair Tebliğ (Yayım.Trh.: 11.07.2012) 7009.91 ve 7009.92 pozisyonlarında yer alan cam aynaların ithalatına yönelik gözetim uygulaması ile ilgili 2004/14 sayılı tebliğde değişiklik yapılması hk.4.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M-2412 · 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2009/67 sayılı Genelgede TGTC'de açıkça yer almayan, Sınıflandırma Avileri ve Sınıflandırma Tüzüklerinde de bulunmadığı tespit edilen bazı eşyalara ilişkin GTİP ve sınıflandırma gerekçeleri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2009/67 İlgili diğer mevzuat kalemlerini(2) görmek için tıklayınız 1. Genelge No: 2009/67 (Yayım.Trh.: 15.05.2009) Türk Gümrük Tarife Cetvelinde açıkça yer almayan, Sınıflandırma Avileri ve Sınıflandırma Tüzüklerinde de bulunmadığı tespit edilen eşyadan, yeniden düzenlenmesi gerekli görülenlere ilişkin GTİP ve sınıflandırma gerekçeleri listelenmiştir.2. Genelge No: 2009/16 (Yayım.Trh.: 4.05.2009) Yürürlükte DeğilTGTC de açıkça yer almayan, Sınıflandırma Avileri ve Sınıflandırma Tüzüklerinde de bulunmadığı tespit edilen bazı eşyalara ilişkin GTİP ve sınıflandırma gerekçeleri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M-2941 · Çin Halk Cumhuriyeti menşeli "cam elyafı takviye malzemeleri" nin ithalatında dampinge karşı vergi vardır</w:t>
      </w:r>
    </w:p>
    <w:p>
      <w:pPr>
        <w:spacing w:after="60" w:line="260"/>
      </w:pPr>
      <w:r>
        <w:rPr>
          <w:b/>
          <w:bCs/>
          <w:color w:val="5B6475"/>
          <w:sz w:val="19"/>
          <w:szCs w:val="19"/>
        </w:rPr>
        <w:t xml:space="preserve">Uygulama tarihi: </w:t>
      </w:r>
      <w:r>
        <w:rPr>
          <w:sz w:val="19"/>
          <w:szCs w:val="19"/>
        </w:rPr>
        <w:t xml:space="preserve">İlgili mevzuat 31.12.2010-18.10.2027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"cam elyafı takviye malzemeleri" 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2022/28) İlgili diğer mevzuat kalemlerini(11)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2021/49) (Yayım.Trh.: 30.10.2021) ÇHC menşeli 7019.11.00.00.00, 7019.12.00.00.00, 7019.19.10.00.00, 7019.19.90.00.00, 7019.31.00.00.00, 7019.90.00.10.00 ve 7019.90.00.30.00 GTİP leri altında yer alan cam elyafı takviye malzemeleri (boru ve tüplerin izolasyonuna mahsus kokiller ve mahfazalar hariç; taşlama ve kesici disklerde kullanılan delikli disk şeklindeki cam dokuma hariç) tanımlı ürünlerine yönelik olarak nihai gözden geçirme soruşturması açılmıştır.3. İthalatta Haksız Rekabetin Önlenmesine İlişkin Tebliğ (No: 2021/13) (Yayım.Trh.: 24.03.2021) Tayland menşeli/çıkışlı 7019.11, 7019.12, 7019.19, 7019.31, 7019.90.00.10.00 ve 7019.90.00.30.00 GTP altında yer alan cam elyafı takviye malzemeleri (boru ve tüplerin izolasyonuna mahsus kokiller ve mahfazalar hariç; taşlama ve kesici disklerde kullanılan delikli disk şeklindeki cam dokuma hariç) ithalatında dampinge karşı vergi yürürlüğe konulmuştur. 4. İthalatta Haksız Rekabetin Önlenmesine İlişkin Tebliğ (No: 2021/5) (Yayım.Trh.: 19.02.2021) 2021 yılının ikinci yarısında süresi dolacak mevcut dampinge karşı önlemlerin ilanı hk.5. İthalatta Haksız Rekabetin Önlenmesine İlişkin Tebliğ (No: 2016/48) (Yayım.Trh.: 3.11.2016) Çin menşeli 7019 tarifesi altında sınıflandırılan cam elyafı takviye malzemelerinin ithalinde açılan nihai gözden geçirme soruşturması sonucunda söz konusu ürün için 2015/5 sayılı İthalatta Haksız Rekabetin Önlenmesine İlişkin Tebliğ ile uygulanmakta olan dampinge karşı önlemin aynı oranda devam etmesine karar verilmiştir.6. İthalatta Haksız Rekabetin Önlenmesine İlişkin Tebliğ (No: 2015/50) (Yayım.Trh.: 18.11.2015) 7019 tarifesi altında sınıflandırılan ÇHC menşeli cam elyafı takviye malzemeleri (boru ve tüplerin izolasyonuna mahsus kokiller ve mahfazalar hariç) için bir nihai gözden geçirme soruşturması açılmıştır.7. İthalatta Haksız Rekabetin Önlenmesine İlişkin Tebliğ (No: 2015/5) (Yayım.Trh.: 17.04.2015) 7019 tarife pozisyonunda sınıflandırılan cam elyafı takviye malzemelerinin Çin menşeli olanlarının ithalatında uygulanmakta olan dampinge karşı verginin artırılarak uygulanmaya devam edilmesine karar verilmiştir.8. İthalatta Haksız Rekabetin Önlenmesine İlişkin Tebliğ (No: 2014/13) (Yayım.Trh.: 25.04.2014) Çin Halk Cumhuriyeti menşeli cam elyafı takviye malzemelerinin ithalatında uygulanmakta olan dampinge karşı önlemin, yerli üretim dalının dampingli ithalat nedeniyle uğradığı zararı ortadan kaldırmaya yeterli olmadığı gerekçesiyle ara gözden geçirme soruşturması açılmıştır.9. İthalatta Haksız Rekabetin Önlenmesine İlişkin Tebliğ (No: 2012/3) (Yayım.Trh.: 14.03.2012) Damping ve sübvansiyona karşı önlem uygulamasına konu olan bazı eşyaların (Dokumaya elverişli liflerden, Cam liflerden keçe, Yalnız duvar tipi split klimaların dış ve iç ünitesi) tarife pozisyonlarında ve bu pozisyonlar kapsamı madde tanımlarında meydana gelen değişikliklerin ilanı hk.10. İthalatta Haksız Rekabetin Önlenmesine İlişkin Tebliğ (No: 2011/1) (Yayım.Trh.: 31.12.2010) Çin Halk Cumhuriyeti menşeli cam elyafı takviye malzemelerinin ithalatında Tebliğde gösterilen miktarlarda firma bazında dampinge karşı kesin önlem yürürlüğe konulmuştur.11.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M-4315 · Çin ve İsrail menşeli "temperlenmiş veya lamine edilmiş emniyet camları"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18.11.2015-23.02.2027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ve Israel menşeli "temperlenmiş veya lamine edilmiş emniyet camları"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2022/7) İlgili diğer mevzuat kalemlerini(7) görmek için tıklayınız 1. İthalatta Haksız Rekabetin Önlenmesine İlişkin Tebliğ (No: 2026/28) (Yayım.Trh.: 14.08.2026) 2027 yılının ilk yarısında süresi dolacak mevcut dampinge karşı önlemlerin ilanı hk. 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2020/23) (Yayım.Trh.: 14.11.2020) ÇHC ve İsrail menşeli 7007 tarife pozisyonunda sınıflandırılan temperlenmiş veya lamine edilmiş emniyet camlarına yönelik olarak nihai gözden geçirme soruşturması açılmıştır.4. İthalatta Haksız Rekabetin Önlenmesine İlişkin Tebliğ (No: 2020/1) (Yayım.Trh.: 31.01.2020) 2019 yılının ikinci yarısında yürürlük süresi dolan dampinge karşı önlemlerin ilanı ile 2020 yılının ikinci yarısında süresi dolacak mevcut dampinge ve sübvansiyona karşı önlemlerin ilanı hk.5. İthalatta Haksız Rekabetin Önlenmesine İlişkin Tebliğ (Tebliğ No: 2015/49)’de Değişiklik Yapılmasına Dair Tebliğ (Yayım.Trh.: 9.03.2018) 2015/49 sayılı İthalatta Haksız Rekabetin Önlenmesine İlişkin Tebliğde yapılan değişiklikle; 7007 gtip i altında sınıflandırılan ürünlerden 7007.19.80.00.13 gtip lu 85.28 tarife pozisyonunda yer alan akıllı tahtalarda kullanılan tipte yansımasız (anti-glare) ve optik özellikli olanlar ve 7007.19.80.00.14 gtip lu 84.71, 85.17 ve 85.28 tarife pozisyonlarında yer alan eşyalarda kullanılan türde ekran koruma camları hariç tutulmuştur.6. İthalatta Haksız Rekabetin Önlenmesine İlişkin Tebliğ (Tebliğ No: 2015/49)’de Değişiklik Yapılmasına Dair Tebliğ (Yayım.Trh.: 31.12.2015) Dampinge tabi Çin Halk Cumhuryeti ve İsrail menşeli emniyet camlarının GTİP lerinde değişiklik yapılmıştır.7. İthalatta Haksız Rekabetin Önlenmesine İlişkin Tebliğ (No: 2015/49) (Yayım.Trh.: 18.11.2015) Çin Halk Cumhuryeti ve İsrail menşeli emniyet camlarının ithalatında Tebliğde belirtilen oranlarda dampinge karşı kesin önlem yürürlüğe konulmuştur.</w:t>
      </w:r>
    </w:p>
    <w:p>
      <w:pPr>
        <w:pStyle w:val="Heading2"/>
        <w:keepNext/>
        <w:spacing w:after="100" w:before="220"/>
      </w:pPr>
      <w:r>
        <w:t xml:space="preserve">M-4655 · Türkiyeden İSRAİL e "Düz Cam" ihracatında dampinge karşı vergi vardır.</w:t>
      </w:r>
    </w:p>
    <w:p>
      <w:pPr>
        <w:spacing w:after="60" w:line="260"/>
      </w:pPr>
      <w:r>
        <w:rPr>
          <w:b/>
          <w:bCs/>
          <w:color w:val="5B6475"/>
          <w:sz w:val="19"/>
          <w:szCs w:val="19"/>
        </w:rPr>
        <w:t xml:space="preserve">Uygulama tarihi: </w:t>
      </w:r>
      <w:r>
        <w:rPr>
          <w:sz w:val="19"/>
          <w:szCs w:val="19"/>
        </w:rPr>
        <w:t xml:space="preserve">İlgili mevzuat 23.11.2016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İSRAİL e "Düz Cam" ihracatında dampinge karşı vergi vardır.</w:t>
      </w:r>
    </w:p>
    <w:p>
      <w:pPr>
        <w:spacing w:after="60" w:line="260"/>
      </w:pPr>
      <w:r>
        <w:rPr>
          <w:sz w:val="19"/>
          <w:szCs w:val="19"/>
        </w:rPr>
        <w:t xml:space="preserve">Dampinge Karşı Vergi Oranı: % 26.5 - % 70.7</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M-4687 · Moldava Tarafından Türkiye Menşeli Sanayi Ürünlerine Uygulanacak Gümrük Vergisi İndirimleri</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ürünlerin Moldova'ya ithalatında uygulanan gümrük vergileri aşağıdaki takvim çerçevesinde tedricen ortadan kaldırılacaktır.( Ek II Liste B - Beş senelik gümrük vergisi indirim takvimin tabi olan ürünler)</w:t>
      </w:r>
    </w:p>
    <w:p>
      <w:pPr>
        <w:spacing w:after="60" w:line="260"/>
      </w:pPr>
      <w:r>
        <w:rPr>
          <w:sz w:val="19"/>
          <w:szCs w:val="19"/>
        </w:rPr>
        <w:t xml:space="preserve">Anlaşma'nın yürürlüğe girdiği tarihte, gümrük vergisi temel verginin % 80'i seviyesine indirilecektir;</w:t>
      </w:r>
    </w:p>
    <w:p>
      <w:pPr>
        <w:spacing w:after="60" w:line="260"/>
      </w:pPr>
      <w:r>
        <w:rPr>
          <w:sz w:val="19"/>
          <w:szCs w:val="19"/>
        </w:rPr>
        <w:t xml:space="preserve">Bir yıl sonra gümrük vergisi, temel verginin %60'ı seviyesine indirilecektir;</w:t>
      </w:r>
    </w:p>
    <w:p>
      <w:pPr>
        <w:spacing w:after="60" w:line="260"/>
      </w:pPr>
      <w:r>
        <w:rPr>
          <w:sz w:val="19"/>
          <w:szCs w:val="19"/>
        </w:rPr>
        <w:t xml:space="preserve">Üç yıl sonra gümrük vergisi, temel verginin %20'si seviyesine indirilecektir;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M-6210 · Rusya menşeli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23.12.2017-07.02.2029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Rusya Federasyonu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spacing w:after="60" w:line="260"/>
      </w:pPr>
      <w:r>
        <w:rPr>
          <w:sz w:val="19"/>
          <w:szCs w:val="19"/>
        </w:rPr>
        <w:t xml:space="preserve">Bu madde ithalinde uygulanmakta olan dampinge karşı vergi uygulaması 23.12.2022 tarihinde sona erer. Ancak, İthalatta Haksız Rekabetin Önlenmesine İlişkin Tebliğ (No: 2022/36) (29.11.2022 t. 32028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 İlgili diğer mevzuat kalemlerini(5)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2022/36) (Yayım.Trh.: 29.11.2022) Rusya menşeli 7005.29 GTP li diğerleri tanımlı renksiz düzcam ithalatında nihai gözden geçirme soruşturması açılmıştır.3. İthalatta Haksız Rekabetin Önlenmesine İlişkin Tebliğ (No: 2017/35) (Yayım.Trh.: 23.12.2017) Rusya menşeli 7005.29 GTP li diğerleri eşya tanımlı renksiz düzcam ithalatında firma bazında dampinge karşı kesin önlem yürürlüğe konulmuştur.4. İthalatta Haksız Rekabetin Önlenmesine İlişkin Tebliğ (No: 2016/20) (Yayım.Trh.: 24.06.2016) Rusya menşeli 7005.29 GTP li diğerleri eşya tanımlı renksiz düzcam ürününe yönelik olarak bir damping soruşturması açılmıştır.5.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M-6774 · 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den ABD ye "KUVARS YÜZEY ÜRÜNLERİ" ihracatında Telafi Edici Vergi soruşturması açılmıştır.</w:t>
      </w:r>
    </w:p>
    <w:p>
      <w:pPr>
        <w:spacing w:after="60" w:line="260"/>
      </w:pPr>
      <w:r>
        <w:rPr>
          <w:sz w:val="19"/>
          <w:szCs w:val="19"/>
        </w:rPr>
        <w:t xml:space="preserve">SORUŞTURMA DEVAM EDİYOR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M-7077 · Bazı eşyaların sınıflandırılmasında dikkate alınacak hususlar (Motorlu araç beyinleri (ECU), dokunmatik paneller, set üstü ocak camları, cep telefonları/mobil el terminalleri)</w:t>
      </w:r>
    </w:p>
    <w:p>
      <w:pPr>
        <w:spacing w:after="60" w:line="260"/>
      </w:pPr>
      <w:r>
        <w:rPr>
          <w:b/>
          <w:bCs/>
          <w:color w:val="5B6475"/>
          <w:sz w:val="19"/>
          <w:szCs w:val="19"/>
        </w:rPr>
        <w:t xml:space="preserve">Uygulama tarihi: </w:t>
      </w:r>
      <w:r>
        <w:rPr>
          <w:sz w:val="19"/>
          <w:szCs w:val="19"/>
        </w:rPr>
        <w:t xml:space="preserve">İlgili mevzuat 10.06.2020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2020/11 Genelgede; Sınıflandırma uygulamalarında sorun yaşandığı anlaşılan bazı ürünlerin (Motorlu araç beyinleri (ECU), Dokunmatik paneller, Gazlı-elektrikli set üstü ocakların üretiminde kullanılan emaye baskılı yada başka şekilde işlenmiş camlar ve Cep Telefonları/Mobil El Terminalleri )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2020/11 (Muhtelif Eşyanın Sınıflandırılmasında Dikkate Alınacak Hususlar)</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M-7447 · Tayland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24.03.2021-18.10.2027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2022/28 sayılı Tebliğ kapsamında ÇHC menşeli uygulanan önlemin, TAYLAND üzerinden ülkemize ithal edilmesi suretiyle etkisiz kılınmasına karşın TAYLAND menşeli /çıkışlı bu maddenin Türkiye'ye ithalatında dampinge karşı vergi yürürlüğe konmuştur.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2021/13) İlgili diğer mevzuat kalemlerini(6) görmek için tıklayınız 1. İthalatta Haksız Rekabetin Önlenmesine İlişkin Tebliğ (No: 2022/28) (Yayım.Trh.: 18.10.2022) Çin menşeli 7019.11.00.00.00, 7019.12.00.00.00, 7019.19.10.00.00, 7019.19.90.00.00, 7019.31.00.00.00, 7019.90.00.10.00 ve 7019.90.00.30.00 gümrük tarife istatistik pozisyonları altında sınıflandırılan cam elyafı takviye malzemeleri (boru ve tüplerin izolasyonuna mahsus kokiller ve mahfazalar hariç; taşlama ve kesici disklerde kullanılan delikli disk şeklindeki cam dokuma hariç) ithalatında Tebliğde belirtilen oranlarda dampinge karşı önlemin devamına karar verilmiştir.2. İthalatta Haksız Rekabetin Önlenmesine İlişkin Tebliğ (No: 2021/49) (Yayım.Trh.: 30.10.2021) ÇHC menşeli 7019.11.00.00.00, 7019.12.00.00.00, 7019.19.10.00.00, 7019.19.90.00.00, 7019.31.00.00.00, 7019.90.00.10.00 ve 7019.90.00.30.00 GTİP leri altında yer alan cam elyafı takviye malzemeleri (boru ve tüplerin izolasyonuna mahsus kokiller ve mahfazalar hariç; taşlama ve kesici disklerde kullanılan delikli disk şeklindeki cam dokuma hariç) tanımlı ürünlerine yönelik olarak nihai gözden geçirme soruşturması açılmıştır.3. İthalatta Haksız Rekabetin Önlenmesine İlişkin Tebliğ (No: 2021/5) (Yayım.Trh.: 19.02.2021) 2021 yılının ikinci yarısında süresi dolacak mevcut dampinge karşı önlemlerin ilanı hk.4. İthalatta Haksız Rekabetin Önlenmesine İlişkin Tebliğ (No: 2019/28) (Yayım.Trh.: 24.10.2019) Tayland menşeli 7019.11, 7019.12, 7019.19, 7019.31, 7019.90.00.10.00 ve 7019.90.00.30.00 GTP’leri altında yer alan cam elyafı takviye malzemeleri (boru ve tüplerin izolasyonuna mahsus kokiller ve mahfazalar hariç; taşlama ve kesici disklerde kullanılan delikli disk şeklindeki cam dokuma hariç) tanımlı eşya için önlemlerin etkisiz kılınmasına karşı soruşturma açılmıştır.5. İthalatta Haksız Rekabetin Önlenmesine İlişkin Tebliğ (No: 2016/48) (Yayım.Trh.: 3.11.2016) Çin menşeli 7019 tarifesi altında sınıflandırılan cam elyafı takviye malzemelerinin ithalinde açılan nihai gözden geçirme soruşturması sonucunda söz konusu ürün için 2015/5 sayılı İthalatta Haksız Rekabetin Önlenmesine İlişkin Tebliğ ile uygulanmakta olan dampinge karşı önlemin aynı oranda devam etmesine karar verilmiştir.6. İthalatta Haksız Rekabetin Önlenmesine İlişkin Tebliğ (No: 2011/1) (Yayım.Trh.: 31.12.2010) Çin Halk Cumhuriyeti menşeli cam elyafı takviye malzemelerinin ithalatında Tebliğde gösterilen miktarlarda firma bazında dampinge karşı kesin önlem yürürlüğe konulmuştur.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M-7853 · Çin menşeli "camdan tencere, tava, çaydanlık kapakları" nın ithalatında dampinge karşı vergi vardır</w:t>
      </w:r>
    </w:p>
    <w:p>
      <w:pPr>
        <w:spacing w:after="60" w:line="260"/>
      </w:pPr>
      <w:r>
        <w:rPr>
          <w:b/>
          <w:bCs/>
          <w:color w:val="5B6475"/>
          <w:sz w:val="19"/>
          <w:szCs w:val="19"/>
        </w:rPr>
        <w:t xml:space="preserve">Uygulama tarihi: </w:t>
      </w:r>
      <w:r>
        <w:rPr>
          <w:sz w:val="19"/>
          <w:szCs w:val="19"/>
        </w:rPr>
        <w:t xml:space="preserve">İlgili mevzuat 13.05.2022-13.05.2027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"camdan tencere, tava, çaydanlık kapakları" nın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2022/13) İlgili diğer mevzuat kalemlerini(11) görmek için tıklayınız 1. İthalatta Haksız Rekabetin Önlenmesine İlişkin Tebliğ (No: 2026/28) (Yayım.Trh.: 14.08.2026) 2027 yılının ilk yarısında süresi dolacak mevcut dampinge karşı önlemlerin ilanı hk. 2. İthalatta Haksız Rekabetin Önlenmesine İlişkin Tebliğ (No: 2021/21) (Yayım.Trh.: 16.04.2021) Çin Halk Cumhuriyeti, Endonezya Cumhuriyeti ve Hong Kong menşeli 7010.20.00.00.00 gümrük tarife istatistik pozisyonu altında yer alan yalnızca camdan tencere, tava ve çaydanlık kapakları ürününe yönelik olarak nihai gözden geçirme soruşturması açılmıştır.3. İthalatta Haksız Rekabetin Önlenmesine İlişkin Tebliğ (No: 2020/15) (Yayım.Trh.: 24.07.2020) 2020 yılının ilk yarısında yürürlük süresi dolan dampinge karşı önlemlerin ilanı ile 2021 yılının ilk yarısında süresi dolacak mevcut dampinge karşı önlemlerin ilanı hk.4. İthalatta Haksız Rekabetin Önlenmesine İlişkin Tebliğ (No: 2016/10) (Yayım.Trh.: 17.04.2016) Çin, Endonezya ve Hong Kong menşeli 7010.20.00.00.00 GTİP lu yalnızca camdan tencere, tava, çaydanlık kapakları için uygulanan damping vergisinin devamı hk.5. İthalatta Haksız Rekabetin Önlenmesine İlişkin Tebliğ (No: 2015/17) (Yayım.Trh.: 21.05.2015) Çin, Endonezya ve Hong Kong menşeli 7010.20.00.00.00 GTİP unda yer alan yalnızca camdan tencere, tava, çaydanlık kapakları için nihai gözden geçirme soruşturması açılmıştır.6. İthalatta Haksız Rekabetin Önlenmesine İlişkin Tebliğ (No: 2010/12) (Yayım.Trh.: 23.05.2010) ÇHC menşeli 7010.20.00.00.00 gtip lu Yalnızca camdan tencere, tava, çaydanlık kapakları için 2003/22 sayılı Tebliğ ile yürürlüğe konulan dampinge karşı kesin önlemin devam etmesine; sözkonusu ürünün Endonezya ve Hong Kong menşeli olanlarının ithalatında dampinge karşı kesin önlemin yürürlüğe konulmasına karar verilmiştir.7. Gümrükler Genel Müdürlüğü nün Tarife ile ilgili 18.12.2007 tarihli 35716 sayılı tasarruflu yazısı (Yayım.Trh.: 18.12.2007) Yürürlükte Değil7010.20.00.00.00 GTİP inde yer alan Çin Halk Cumhuriyeti menşeli Yalnızca ısıya dayanıklı (temperlenmiş) camdan tencere, tava, çaydanlık kapakları için dampinge karşı vergi olması nedeniyle, bu tür kapakların özellikle 70.06 ve 70.07 tarife pozisyonlarındaki GTİP lere yönelebilecek GTİP kaydırmalarına karşı dikkatli olunması hk.8. Gümrükler Genel Müdürlüğü nün Menşe ile ilgili 01.06.2005 tarihli 13722 sayılı tasarruflu yazısı (Yayım.Trh.: 1.06.2005) Yürürlükte DeğilÇin Halk Cumhuriyeti menşeli ısıya dayanaklı cam kapaklar için dampinge karşı verginin yürürlüğe konulması sonucu bu malları menşe saptırması yaparak Malezya dan yapmasına karşı dikkatli olunması hk.9. Gümrükler Genel Müdürlüğü nün Menşe ile ilgili 22.11.2004 tarihli 31706 sayılı tasarruflu yazısı (Yayım.Trh.: 22.11.2004) Yürürlükte DeğilÇin Halk Cumhuriyeti menşeli kesin önlem uygulamasına tabi camdan tence, tava, çaydanlık kapağı ithalatının menşe yanıltması sebebiyle Irak, Uzakdoğu Ülkeleri ile Eski Doğu Bloku ülkelerinden yapılacak ithalatında azami hassasiyetin gösterilmesi hk.10. İthalatta Haksız Rekabetin Önlenmesine İlişkin Tebliğ (No: 2003/22) (Yayım.Trh.: 20.12.2003) 2003/12 sayılı Tebliğ ile Çin Halk Cumhuriyeti menşeli ısıya dayanıklı (temperlenmiş) tencere cam kapakları için başlatılan damping soruşturmasında dampinge karşı vergi uygulamasına karar verilmiştir.11.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M-7908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25.11.2022-25.11.2027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"Çerçevesiz Cam Aynalar (Kalınlığı 1,6 mm ve altında olanlar hariç)" ın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2022/34) İlgili diğer mevzuat kalemlerini(3) görmek için tıklayınız 1. İthalatta Haksız Rekabetin Önlenmesine İlişkin Tebliğ (No: 2021/31) (Yayım.Trh.: 19.06.2021) Çin Halk Cumhuriyeti menşeli 7009.91 GTP i altında yer alan çerçevesiz cam aynalara yönelik olarak nihai gözden geçirme soruşturması açılmıştır.2. İthalatta Haksız Rekabetin Önlenmesine İlişkin Tebliğ (No: 2021/5) (Yayım.Trh.: 19.02.2021) 2021 yılının ikinci yarısında süresi dolacak mevcut dampinge karşı önlemlerin ilanı hk.3. İthalatta Haksız Rekabetin Önlenmesine İlişkin Tebliğ (No: 2016/27) (Yayım.Trh.: 1.07.2016) Çin Halk Cumhuriyeti menşeli 7009.91 tarifesinde sınıflandırılan çerçevesiz cam aynaların ithalatında dampinge karşı vergi yürürlüğe konulmuştur.</w:t>
      </w:r>
    </w:p>
    <w:p>
      <w:pPr>
        <w:pStyle w:val="Heading2"/>
        <w:keepNext/>
        <w:spacing w:after="100" w:before="220"/>
      </w:pPr>
      <w:r>
        <w:t xml:space="preserve">M-7917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2022/4) İlgili diğer mevzuat kalemlerini(1) görmek için tıklayınız 1. Genelge No: 2019/1 (Kıymet Kriterli Gözetim Hakkında Genelge) (Yayım.Trh.: 22.01.2019) Yürürlükte DeğilKıymet bazlı gözetim uygulamalarına ilişkin olarak Gümrük İdarelerince Genelgede belirtilen esaslara göre işlem yapılacaktır.</w:t>
      </w:r>
    </w:p>
    <w:p>
      <w:pPr>
        <w:pStyle w:val="Heading2"/>
        <w:keepNext/>
        <w:spacing w:after="100" w:before="220"/>
      </w:pPr>
      <w:r>
        <w:t xml:space="preserve">M-8213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27.02.2023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(No:2023/3) İlgili diğer mevzuat kalemlerini(4) görmek için tıklayınız 1.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M-8691 · Duşakabin sistemlerinde kullanılan camların ithalatında YGM tespit raporu ve teminat uygulaması</w:t>
      </w:r>
    </w:p>
    <w:p>
      <w:pPr>
        <w:spacing w:after="60" w:line="260"/>
      </w:pPr>
      <w:r>
        <w:rPr>
          <w:b/>
          <w:bCs/>
          <w:color w:val="5B6475"/>
          <w:sz w:val="19"/>
          <w:szCs w:val="19"/>
        </w:rPr>
        <w:t xml:space="preserve">Uygulama tarihi: </w:t>
      </w:r>
      <w:r>
        <w:rPr>
          <w:sz w:val="19"/>
          <w:szCs w:val="19"/>
        </w:rPr>
        <w:t xml:space="preserve">İlgili mevzuat 06.02.2024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Duşakabin sistemlerinde kullanılan camların başka amaçlarla kullanılmasının engellenmesini teminen 70.20 tarife pozisyonundan beyan edilen ve inceleme sonucunda söz konusu tarife pozisyonunda sınıflandırılmasına karar verilen eşyaya ilişkin olarak;</w:t>
      </w:r>
    </w:p>
    <w:p>
      <w:pPr>
        <w:spacing w:after="60" w:line="260"/>
      </w:pPr>
      <w:r>
        <w:rPr>
          <w:sz w:val="19"/>
          <w:szCs w:val="19"/>
        </w:rPr>
        <w:t xml:space="preserve">- ithalatçı firmadan eşyanın depolanacağı veya kullanılacağı yer ile ithal sonrası satılacağı firmayı bildiren beyan alınması,</w:t>
      </w:r>
    </w:p>
    <w:p>
      <w:pPr>
        <w:spacing w:after="60" w:line="260"/>
      </w:pPr>
      <w:r>
        <w:rPr>
          <w:sz w:val="19"/>
          <w:szCs w:val="19"/>
        </w:rPr>
        <w:t xml:space="preserve">- ithalat işlemini müteakip, beyanda belirtilen süre içerisinde firmanın tesisleri veya kullanım yeri ile muhasebe kayıtları üzerinden eşyanın gümrük beyannamesinde ve beyanda belirtilen amaç doğrultusunda kullanılıp kullanılmadığının yerinde tespit edilerek bir rapora bağlanması ve rapor sonucuna göre işlemlerin sonlandırılması,</w:t>
      </w:r>
    </w:p>
    <w:p>
      <w:pPr>
        <w:spacing w:after="60" w:line="260"/>
      </w:pPr>
      <w:r>
        <w:rPr>
          <w:sz w:val="19"/>
          <w:szCs w:val="19"/>
        </w:rPr>
        <w:t xml:space="preserve">- eşyanın duşakabin olarak beyan edildiği 70.20 tarife pozisyonu ile duşakabin olmaması durumunda sınıflandırılması muhtemel GTİP için uygulanacak gümrük vergileri arasındaki fark kadar nakit teminat alınması,</w:t>
      </w:r>
    </w:p>
    <w:p>
      <w:pPr>
        <w:spacing w:after="60" w:line="260"/>
      </w:pPr>
      <w:r>
        <w:rPr>
          <w:sz w:val="19"/>
          <w:szCs w:val="19"/>
        </w:rPr>
        <w:t xml:space="preserve">- tesiste veya kullanım yerinde eşyanın duşakabin olarak kullanıldığının gümrük işlemleri açısından Yetkilendirilmiş Gümrük Müşaviri raporu, mali mevzuat açısından ise Yeminli Mali Müşavir raporu ile belgelendirilmesi,</w:t>
      </w:r>
    </w:p>
    <w:p>
      <w:pPr>
        <w:spacing w:after="60" w:line="260"/>
      </w:pPr>
      <w:r>
        <w:rPr>
          <w:sz w:val="19"/>
          <w:szCs w:val="19"/>
        </w:rPr>
        <w:t xml:space="preserve">- Bu durumun sağlanamaması halinde ise teminatın irat kaydedilerek Gümrük Yönetmeliğinin 181 inci maddesi uyarınca işlem yapılması, duruma göre Gümrük Kanununun 234 üncü veya 235 inci maddesinin uygulanması</w:t>
      </w:r>
    </w:p>
    <w:p>
      <w:pPr>
        <w:spacing w:after="60" w:line="260"/>
      </w:pPr>
      <w:r>
        <w:rPr>
          <w:sz w:val="19"/>
          <w:szCs w:val="19"/>
        </w:rPr>
        <w:t xml:space="preserve">uygun bulunmuştur.</w:t>
      </w:r>
    </w:p>
    <w:p>
      <w:pPr>
        <w:spacing w:after="60" w:line="260"/>
      </w:pPr>
      <w:r>
        <w:rPr>
          <w:sz w:val="19"/>
          <w:szCs w:val="19"/>
        </w:rPr>
        <w:t xml:space="preserve">Konunun incelenmesi ve uygulamanın detayları için 06.02.2024 / 93707126 sayılı yazıyı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06.02.2024 tarihli ve 93707126 sayılı yazısı (Duşakabin İthalatları Hk)</w:t>
      </w:r>
    </w:p>
    <w:p>
      <w:pPr>
        <w:pStyle w:val="Heading2"/>
        <w:keepNext/>
        <w:spacing w:after="100" w:before="220"/>
      </w:pPr>
      <w:r>
        <w:t xml:space="preserve">M-8694 · İran menşeli olanlar için ek mali yükümlülük uygulaması</w:t>
      </w:r>
    </w:p>
    <w:p>
      <w:pPr>
        <w:spacing w:after="60" w:line="260"/>
      </w:pPr>
      <w:r>
        <w:rPr>
          <w:b/>
          <w:bCs/>
          <w:color w:val="5B6475"/>
          <w:sz w:val="19"/>
          <w:szCs w:val="19"/>
        </w:rPr>
        <w:t xml:space="preserve">Uygulama tarihi: </w:t>
      </w:r>
      <w:r>
        <w:rPr>
          <w:sz w:val="19"/>
          <w:szCs w:val="19"/>
        </w:rPr>
        <w:t xml:space="preserve">İlgili mevzuat 12.12.2024-11.12.2027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İran menşeli olanlarının ithalatında 3 (üç) yıl süreyle korunma önlemi olarak ek mali yükümlülük tahsil edilir.</w:t>
      </w:r>
    </w:p>
    <w:p>
      <w:pPr>
        <w:spacing w:after="60" w:line="260"/>
      </w:pPr>
      <w:r>
        <w:rPr>
          <w:sz w:val="19"/>
          <w:szCs w:val="19"/>
        </w:rPr>
        <w:t xml:space="preserve">Ek mali yükümlülük, ithal edilen eşya için aşağıda gösterilen tutar kadar tahsil edilir.</w:t>
      </w:r>
    </w:p>
    <w:p>
      <w:pPr>
        <w:spacing w:after="60" w:line="260"/>
      </w:pPr>
      <w:r>
        <w:rPr>
          <w:sz w:val="19"/>
          <w:szCs w:val="19"/>
        </w:rPr>
        <w:t xml:space="preserve">1. Dönem 12/12/2024 - 11/12/2025 arası 36 ABD Doları/Ton</w:t>
      </w:r>
    </w:p>
    <w:p>
      <w:pPr>
        <w:spacing w:after="60" w:line="260"/>
      </w:pPr>
      <w:r>
        <w:rPr>
          <w:sz w:val="19"/>
          <w:szCs w:val="19"/>
        </w:rPr>
        <w:t xml:space="preserve">2. Dönem 12/12/2025 - 11/12/2026 arası 35 ABD Doları/Ton</w:t>
      </w:r>
    </w:p>
    <w:p>
      <w:pPr>
        <w:spacing w:after="60" w:line="260"/>
      </w:pPr>
      <w:r>
        <w:rPr>
          <w:sz w:val="19"/>
          <w:szCs w:val="19"/>
        </w:rPr>
        <w:t xml:space="preserve">3. Dönem 12/12/2026 - 11/12/2027 arası 34 ABD Doları/Ton</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İran İslam Cumhuriyeti Menşeli Düz Cam İthalatında Korunma Önlemi Uygulanmasına İlişkin Karar (Karar Sayısı: 9817) İlgili diğer mevzuat kalemlerini(3) görmek için tıklayınız 1. İthalatta Korunma Önlemlerine İlişkin Tebliğ (No:?2025/3) (Yayım.Trh.: 16.05.2025) İran menşeli 70.04, 70.05 ve 70.06 GTP altında sınıflandırılan düz camın ithalatında 3 (üç) yıl süreyle ek mali yükümlülük şeklinde korunma önlemi uygulanmasına, ek mali yükümlülüğün birinci yıl 36, ikinci yıl 35 ve üçüncü yıl 34 ABD Doları/Ton şeklinde belirlenmesine ve önlemin istihsali hususunda Cumhurbaşkanlığına öneride bulunulmasına karar verilmiştir.2. İran İslam Cumhuriyeti Menşeli Düz Cam İthalatında Geçici Korunma Önlemi Uygulanmasına İlişkin Karar (Karar Sayısı: 9229) (Yayım.Trh.: 12.12.2024) Yürürlükte Değil70.04, 70.05 ve 70.06 GTP altında sınıflandırılan düz camın İran menşeli olanlarının ithalatında geçici korunma önlemi olarak 200 gün süreyle 12/12/2024 tarihinden itibaren ton başına 36 ABD Doları şeklinde ek mali yükümlülük uygulanacaktır.3. İthalatta Korunma Önlemlerine İlişkin Tebliğ (No: 2024/10) (Yayım.Trh.: 7.12.2024) 70.04, 70.05 ve 70.06 GTP te sınıflandırılan İran İslam Cumhuriyeti menşeli düz camların ithalatında uygulanmakta olan korunma önleminin uzatılmasına ilişkin soruşturma açılması soruşturma tamamlanıncaya kadar, 12/12/2024 tarihinden başlamak üzere 200 gün süreyle geçici korunma önlemi uygulanmasına, geçici önlemin ton başına 36 ABD Doları tutarında ek mali yükümlülük olarak belirlenmesine ve önlemin istihsali hususunda Cumhurbaşkanlığına öneride bulunulmasına karar verildi.</w:t>
      </w:r>
    </w:p>
    <w:p>
      <w:pPr>
        <w:pStyle w:val="Heading2"/>
        <w:keepNext/>
        <w:spacing w:after="100" w:before="220"/>
      </w:pPr>
      <w:r>
        <w:t xml:space="preserve">M-9031 · Cam İhtisas Gümrüğü Uygulaması</w:t>
      </w:r>
    </w:p>
    <w:p>
      <w:pPr>
        <w:spacing w:after="60" w:line="260"/>
      </w:pPr>
      <w:r>
        <w:rPr>
          <w:b/>
          <w:bCs/>
          <w:color w:val="5B6475"/>
          <w:sz w:val="19"/>
          <w:szCs w:val="19"/>
        </w:rPr>
        <w:t xml:space="preserve">Uygulama tarihi: </w:t>
      </w:r>
      <w:r>
        <w:rPr>
          <w:sz w:val="19"/>
          <w:szCs w:val="19"/>
        </w:rPr>
        <w:t xml:space="preserve">İlgili mevzuat 02.04.2025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menşeli olmayan camın serbest dolaşıma giriş işlemlerinin yapılacağı gümrük müdürlükleri Gümrük Genel Tebliği (Gümrük İşlemleri) (Seri No: 97) ile bildirilmiştir. (Mevzuat.net NOT: İlgili gümrük müdürlüklerini görmek için mevzuat bağlantıları bölümünde yer alan “Gümrük Kapıları” sekmesini kullanınız.)</w:t>
      </w:r>
    </w:p>
    <w:p>
      <w:pPr>
        <w:spacing w:after="60" w:line="260"/>
      </w:pPr>
      <w:r>
        <w:rPr>
          <w:sz w:val="19"/>
          <w:szCs w:val="19"/>
        </w:rPr>
        <w:t xml:space="preserve">24.01.2020 / 51205509 sayılı yazıda; İran'dan ithal edilen İran menşeli 7004, 7005, 7006 tarife pozisyonları altında yer alan cam cinsi eşyaya ilişkin olarak ithalatın son dönemde çok fazla arttığı, söz konusu eşyanın gümrüklerden farklı GTİP kodlarıyla veya kayıtdışı geçmiş olabileceği, özellikle 7005 tarife pozisyonunda yer alan eşyanın gümrüklere bildirilen fatura bedellerinden farklı bedellerle ithal edildiğine dair duyumlar olduğu vb gibi hususlara yer verildiği görüldüğünden, ihtisas gümrüğü uygulaması bulunan bahse konu eşyanın ithalat işlemleri gerçekleştirilirken daha dikkatli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97) İlgili diğer mevzuat kalemlerini(8) görmek için tıklayınız 1. Gümrükler Genel Müdürlüğünün 10.04.2025 tarihli 108054210 sayılı yazısı (97 Seri No.lu Gümrük Genel Tebliği (Gümrük İşlemleri)) (Yayım.Trh.: 10.04.2025) 70.07, 70.13, 70.20 tarife pozisyonlarında sınıflandırılan cam ve camdan eşyanın tebliğ değişikliği öncesi getirilenlerin yetkili olmayan gümrüklerden yapılabileceği hk.2. Gümrük Genel Tebliği (Gümrük İşlemleri) (Seri No: 97)'nde Değişiklik Yapılmasına Dair Tebliğ (Gümrük İşlemleri) (Seri No: 212) (Yayım.Trh.: 2.04.2025) 97 seri nolu Gümrük Genel Tebliği (Gümrük İşlemleri) nde yapılan değişiklikle; 70.04 ve 70.05 pozisyonları (7005.30.00.00.00 GTİP i hariç) için uygulanan ihtisas gümrüğü uygulamasına 70.07 70.13 ve 70.20 tarife pozisyonları da eklenerek emniyet camları, sofra, mutfak, tuvalet, yazıhane, ev tezyinatı vb işler için cam eşya ve camdan diğer eşyanın da serbest dolaşıma giriş işlemleri belirli gümrük kapılarından yapılabilecek; camların serbest dolaşıma giriş işlemlerinin yapılacağı müdürlüklerden Halkalı Gümrük Müdürlüğü Muratbey Gümrük Müdürlüğü olarak değiştirildi.3. Gümrük Genel Tebliği (Gümrük İşlemleri) (Seri No: 97)’nde Değişiklik Yapılmasına Dair Tebliğ (Gümrük İşlemleri) (Seri No: 195) (Yayım.Trh.: 22.11.2023) Düz camların serbest dolaşıma giriş işlemlerinin yapılacağı gümrük müdürlüklerine Marmaraereğlisi Gümrük Müdürlüğü eklenmiştir.4. Gümrük Genel Tebliği (Gümrük İşlemleri) (Seri No: 97)'nde Değişiklik Yapılmasına Dair Tebliğ (Gümrük İşlemleri) (Seri No: 184) (Yayım.Trh.: 22.01.2022) Düz camların serbest dolaşıma giriş işlemlerinin yapılacağı gümrük müdürlüklerine Karadeniz Ereğli Gümrük Müdürlüğü ve Kayseri Serbest Bölge Gümrük Müdürlüğü eklenmiştir.5. Gümrük Genel Tebliği (Gümrük İşlemleri) (Seri No: 97) nde Değişiklik Yapılmasına Dair Tebliğ (Gümrük İşlemleri) (Seri No: 176) (Yayım.Trh.: 4.12.2021) Düz camların serbest dolaşıma giriş işlemlerinin yapılacağı gümrük müdürlüklerinin belirlendiği 97 Seri Nolu Tebliğde ...AB menşeli olmayan... ibareleri ...Avrupa Birliği veya Büyük Britanya ve Kuzey İrlanda Birleşik Krallığı (Birleşik Krallık) menşeli olmayan... şeklinde değiştirilmiştir6.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97)’nde Değişiklik Yapılmasına Dair Tebliğ (Gümrük İşlemleri) (Seri No: 158) (Yayım.Trh.: 20.03.2019) 97 Seri nolu Gümrük Genel Tebliği kapsamında düz camların serbest dolaşıma giriş işlemlerini gerçekleştirmeye yetkili gümrük müdürlüklerine Kırşehir Gümrük Müdürlüğü eklenmiştir.8. Gümrük Genel Tebliği (Gümrük İşlemleri) (Seri No: 97)’nde Değişiklik Yapılmasına Dair Tebliğ (Gümrük İşlemleri) (Seri No: 133) (Yayım.Trh.: 11.11.2015) Düzcamın serbest dolaşıma giriş işlemlerinin yapılacağı gümrük müdürlüklerine Aksaray, Ankara Gar, Bolu, Giresun, Kütahya ve Sakarya Gümrük Müdürlükleri eklenmiştir.</w:t>
      </w:r>
    </w:p>
    <w:p>
      <w:pPr>
        <w:pStyle w:val="Heading2"/>
        <w:keepNext/>
        <w:spacing w:after="100" w:before="220"/>
      </w:pPr>
      <w:r>
        <w:t xml:space="preserve">M-9046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03.08.2025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2025/2) İlgili diğer mevzuat kalemlerini(1) görmek için tıklayınız 1. Genelge No: 2019/1 (Kıymet Kriterli Gözetim Hakkında Genelge) (Yayım.Trh.: 22.01.2019) Yürürlükte DeğilKıymet bazlı gözetim uygulamalarına ilişkin olarak Gümrük İdarelerince Genelgede belirtilen esaslara göre işlem yapılacaktır.</w:t>
      </w:r>
    </w:p>
    <w:p>
      <w:pPr>
        <w:pStyle w:val="Heading2"/>
        <w:keepNext/>
        <w:spacing w:after="100" w:before="220"/>
      </w:pPr>
      <w:r>
        <w:t xml:space="preserve">M-9050 · Mısır ve Bahreyn Krallığı menşeli "cam elyafı takviye malzemeleri " ithalatında dampinge karşı vergi vardır</w:t>
      </w:r>
    </w:p>
    <w:p>
      <w:pPr>
        <w:spacing w:after="60" w:line="260"/>
      </w:pPr>
      <w:r>
        <w:rPr>
          <w:b/>
          <w:bCs/>
          <w:color w:val="5B6475"/>
          <w:sz w:val="19"/>
          <w:szCs w:val="19"/>
        </w:rPr>
        <w:t xml:space="preserve">Uygulama tarihi: </w:t>
      </w:r>
      <w:r>
        <w:rPr>
          <w:sz w:val="19"/>
          <w:szCs w:val="19"/>
        </w:rPr>
        <w:t xml:space="preserve">İlgili mevzuat 19.07.2025-19.07.2030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ve Bahreyn Krallığı menşeli "cam elyafı takviye malzemeleri " ithalatında dampinge karşı vergi vardır.</w:t>
      </w:r>
    </w:p>
    <w:p>
      <w:pPr>
        <w:spacing w:after="60" w:line="260"/>
      </w:pPr>
      <w:r>
        <w:rPr>
          <w:sz w:val="19"/>
          <w:szCs w:val="19"/>
        </w:rPr>
        <w:t xml:space="preserve">7019.12 GTİP'li rüzgâr türbini kanadı üretiminde kullanılan cam elyaftan dokunmuş mensucatta kullanılan fitiller, dampinge karşı önlem kapsamı dışında tutulmuştur. İstisnadan yararlanılabilmesi için ithalatta Üretici/İhracatçı Belgesine ek olarak, "Üretim Konusu" bölümünde "cam elyaftan mensucat (rüzgâr türbinlerinin kompozit kanatlarında kullanılan)" ibaresi bulunan geçerli Sanayi Sicil Belgesinin ibrazı zorunludur.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2025/18) İlgili diğer mevzuat kalemlerini(2)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2024/26) (Yayım.Trh.: 6.08.2024) Mısır Arap Cumhuriyeti ve Bahreyn Krallığı menşeli 7019.11, 7019.12, 7019.13, 7019.15 ve 7019.19 gümrük tarife pozisyonları altında sınıflandırılan cam elyafı takviye malzemelerine yönelik bir damping soruşturması açılmıştır.</w:t>
      </w:r>
    </w:p>
    <w:p>
      <w:pPr>
        <w:pStyle w:val="Heading2"/>
        <w:keepNext/>
        <w:spacing w:after="100" w:before="220"/>
      </w:pPr>
      <w:r>
        <w:t xml:space="preserve">M-9071 · Çin ve Mısır menşeli "cam ev eşyası" için damping soruşturması açılmıştır.</w:t>
      </w:r>
    </w:p>
    <w:p>
      <w:pPr>
        <w:spacing w:after="60" w:line="260"/>
      </w:pPr>
      <w:r>
        <w:rPr>
          <w:b/>
          <w:bCs/>
          <w:color w:val="5B6475"/>
          <w:sz w:val="19"/>
          <w:szCs w:val="19"/>
        </w:rPr>
        <w:t xml:space="preserve">Uygulama tarihi: </w:t>
      </w:r>
      <w:r>
        <w:rPr>
          <w:sz w:val="19"/>
          <w:szCs w:val="19"/>
        </w:rPr>
        <w:t xml:space="preserve">İlgili mevzuat 29.08.2025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Çin ve Mısır menşeli "cam ev eşyası"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2025/28)</w:t>
      </w:r>
    </w:p>
    <w:p>
      <w:pPr>
        <w:pStyle w:val="Heading2"/>
        <w:keepNext/>
        <w:spacing w:after="100" w:before="220"/>
      </w:pPr>
      <w:r>
        <w:t xml:space="preserve">M-9092 · Muhtelif Eşyanın Sınıflandırılması (Cam, "Rice straws" isimli pipetler, Kaynak makinesi pensleri)</w:t>
      </w:r>
    </w:p>
    <w:p>
      <w:pPr>
        <w:spacing w:after="60" w:line="260"/>
      </w:pPr>
      <w:r>
        <w:rPr>
          <w:b/>
          <w:bCs/>
          <w:color w:val="5B6475"/>
          <w:sz w:val="19"/>
          <w:szCs w:val="19"/>
        </w:rPr>
        <w:t xml:space="preserve">Uygulama tarihi: </w:t>
      </w:r>
      <w:r>
        <w:rPr>
          <w:sz w:val="19"/>
          <w:szCs w:val="19"/>
        </w:rPr>
        <w:t xml:space="preserve">İlgili mevzuat 08.01.2024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08.01.2024 / 92726797 sayılı yazıda muhtelif eşyanın sınıflandırılması ile ilgili açıklamalara yer verilmiştir:</w:t>
      </w:r>
    </w:p>
    <w:p>
      <w:pPr>
        <w:spacing w:after="60" w:line="260"/>
      </w:pPr>
      <w:r>
        <w:rPr>
          <w:sz w:val="19"/>
          <w:szCs w:val="19"/>
        </w:rPr>
        <w:t xml:space="preserve">- 70.06 tarife pozisyonu: 70.06 tarife pozisyonunda yer alan kenarları işlenmiş bir camın 7006.00.90.00.11 ya da 7006.00.90.00.19 GTİP'inde sınıflandırılabilmesi için İzahname açıklama notları hükümlerinin dikkate alınması,</w:t>
      </w:r>
    </w:p>
    <w:p>
      <w:pPr>
        <w:spacing w:after="60" w:line="260"/>
      </w:pPr>
      <w:r>
        <w:rPr>
          <w:sz w:val="19"/>
          <w:szCs w:val="19"/>
        </w:rPr>
        <w:t xml:space="preserve">- Isıyla güçlendirilmiş (Heat Strengthened) camlar: TSE standardı dikkate alınmaksızın yukarıda bahsedilen izahname hükümleri çerçevesinde değerlendirilerek sınıflandırılması,</w:t>
      </w:r>
    </w:p>
    <w:p>
      <w:pPr>
        <w:spacing w:after="60" w:line="260"/>
      </w:pPr>
      <w:r>
        <w:rPr>
          <w:sz w:val="19"/>
          <w:szCs w:val="19"/>
        </w:rPr>
        <w:t xml:space="preserve">- "Rice straws" isimli pipetler: Pirinç unu ve tapyoka nişastasından mamul, biyolojik olarak parçalanabilir nitelikte pipetlerin 1901.90 tarife alt pozisyonunda sınıflandırılması,</w:t>
      </w:r>
    </w:p>
    <w:p>
      <w:pPr>
        <w:spacing w:after="60" w:line="260"/>
      </w:pPr>
      <w:r>
        <w:rPr>
          <w:sz w:val="19"/>
          <w:szCs w:val="19"/>
        </w:rPr>
        <w:t xml:space="preserve">- Kaynak makinesi pensleri: Kaynak işlemlerinde kullanılan ve ticari hayatta gerek kaynak elektrot pensleri gerekse şase pensleri olarak isimlendirilen ürünlerin 8515.90.80.90.11 GTİP'inde sınıflandırılması</w:t>
      </w:r>
    </w:p>
    <w:p>
      <w:pPr>
        <w:spacing w:after="60" w:line="260"/>
      </w:pPr>
      <w:r>
        <w:rPr>
          <w:sz w:val="19"/>
          <w:szCs w:val="19"/>
        </w:rPr>
        <w:t xml:space="preserve">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08.01.2024 tarihli 92726797 sayılı yazısı (Muhtelif Eşyanın Sınıflandırılması) İlgili diğer mevzuat kalemlerini(1) görmek için tıklayınız 1. Gümrükler Genel Müdürlüğünün 25.07.2025 tarihli 111780301 sayılı yazısı (Cam Cinsi Eşya) (Yayım.Trh.: 25.07.2025) Isıyla güçlendirilmiş (Heat Strengthened) camların izahname hükümleri çerçevesinde değerlendirilerek sınıflandırılması hk.</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M-9198 · 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SADECE araçlarda kullanılan ürünlerin, ithalat denetimiyle ilgili tüm işlemler TAREKS üzerinden ve risk analizine göre yapılır. (Ürün Güvenliği ve Denetimi: 2026/25)</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Milli Savunma Bakanlığınca yapılan ithalatta 20181900132013016724484, Savunma Sanayii Başkanlığınca AQAP belgeli kurum ve kuruluşlar adına yapılan ithalatta 20181900142013012727484, 4458 sayılı Gümrük Kanununun Bazı Maddelerinin Uygulanması Hakkındaki Kararın beşinci kısmında belirtilen eşyanın ithalatında 20181900101115014436576 ve geri gelen eşyanın ithalatında 24250099925736517728306 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2018/7 sayılı Genelgeile 02/07/2018 tarihinden itibaren Tek Pencere e-belge sistemine geçilmiş olup sistem tarafından verilecek referans numarası beyannamenin 44 nolu hanesine yazılacaktır.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Araç Parçalarının İthalat Denetimi Tebliği (Ürün Güvenliği ve Denetimi: 2026/25)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hk.5. Ticaret Bakanlığı Ürün Güvenliği ve Denetimi Genel Müdürlüğünün 17.03.2022 tarihli 72875616 sayılı yazısı (2022/25 sayılı Ürün Güvenliği ve Denetimi Tebliği İthalat Denetimi) (Yayım.Trh.: 17.03.2022) 2022/25 sayılı Araç Parçalarının İthalat Denetimi Tebliği kapsamında fren balatalarının denetime tabi tutulduğu; 8708.30.91.00.11, 8708.30.91.00.19 ve 8708.30.99.00.11 GTİP li fren balatalarının aksam ve parçalarının denetime tabi olup olmadığı ile ilgili olarak söz konusu ürünlere yönelik TAREKS üzerinden başvuru yapılması gerektiği hk.6. Ürün Güvenliği ve Denetimi Genel Müdürlüğünün 16.01.2020 tarihli ve 51434349 sayılı yazısı (Araç Parçalarının İthalat Denetimi Tebliği kapsamına girmeyen eşya hk.) (Yayım.Trh.: 16.01.2020) 2020/25 sayılı Araç Parçalarının İthalat Denetimi Tebliği kapsamına girmeyen eşyanın kapsam dışı olduğu beyanının gümrüğe yapılması hk.7. Gümrükler Genel Müdürlüğünün 10.06.2019 tarihli ve 44921854 sayılı yazısı (Elleçleme) (Yayım.Trh.: 10.06.2019) CE İşareti elleçleme taleplerinin TSE grup başkanlığının uygun görmesi gümrüğe bildirilmesi dışında izin verilmeyeceği hk.8. Türk Standartları Enstitüsü Genelgesi (MGMB - İTHALAT-2019/4) (Yayım.Trh.: 25.03.2019) Yürürlükte DeğilAraç Parçalarının İthalat Denetimi Tebliği (25 Sayılı Ürün Güvenliği ve Denetimi Tebliği) kapsamında yapılacak ithalat başvurularının denetim esasları hk.9. Risk Yönetimi ve Kontrol Genel Müdürlüğünün 2018/7 Sayılı Genelgesi (TPS- TAREKS Araç Parçalarının İthalatı) (Yayım.Trh.: 5.07.2018) Araç Parçalarının İthalat Denetimi Tebliği (Ürün Güvenliği ve Denetimi 2018/25) TAREKS -Araç Parçası İthalatı 02/07/2018 tarihinden itibaren Tek Pencere Sistemi uygulaması kapsamına alınmıştır.10. Türk Standartları Enstitüsü Genelgesi (MGMB - İTHALAT-2018/10) (Yayım.Trh.: 4.07.2018) Araç Parçalarının İthalat Denetimi Tebliği (Ürün Güvenliği ve Denetimi: 2018/25) kapsamında yer alan ürünlerin fiili denetimlerinin yapılması ve</w:t>
      </w:r>
    </w:p>
    <w:p>
      <w:pPr>
        <w:spacing w:after="60" w:line="260"/>
      </w:pPr>
      <w:r>
        <w:rPr>
          <w:sz w:val="19"/>
          <w:szCs w:val="19"/>
        </w:rPr>
        <w:t xml:space="preserve">sonuçlandırılması usul ve esaslarının belirlenmesine yönelik TSE Genelgesi11. Metroloji ve Sanayi Ürünleri Güvenliği Genel Müdürlüğünün 2024/25 sayılı Ürün Güvenliği ve Denetimi Tebliğine ilişkin İç Genelgesi (GENELGE: 2024) (Yayım.Trh.: ) Araç Parçalarının İthalat Denetimi Tebliği kapsamında, sanayicilerin ürettikleri ürünlerin bünyesinde girdi olarak kullanılmak üzere sanayici veya sanayici adına ithalat yapan tedarikçi tarafından ithal edilen ve 2024/25 sayılı Tebliğ ekinde (EK-1)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M-9445 · Dünya Ticaret Örgütü üyesi olmayan ülkeler (Azerbaycan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 15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M-9458 · Dünya Ticaret Örgütü üyesi olmayan ülkeler(Azerbaycan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%20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M-9553 · İGV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ilave gümrük vergisi ile birlikte 250 ABD Doları/Ton ek mali yükümlülük uygulanır.</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 4458 sayılı Gümrük Kanunu ve ilgili diğer gümrük mevzuatının, gümrük vergisinin tarhına, tahakkukuna, tahsiline, geri verilmesine, takibine ve teminata bağlanmasına ilişkin usul ve şekle müteallik hükümleri, bu dipnot kapsamında uygulanacak ek mali yükümlülüğün tarhı, tahakkuku, tahsili, geri verilmesi, takibi ve teminata bağlanması işlemlerinde de uygulanır. (3351 sayılı Karar - Ek1 - DipNot: 10 VE 22)</w:t>
      </w:r>
    </w:p>
    <w:p>
      <w:pPr>
        <w:spacing w:after="60" w:line="260"/>
      </w:pPr>
      <w:r>
        <w:rPr>
          <w:sz w:val="19"/>
          <w:szCs w:val="19"/>
        </w:rPr>
        <w:t xml:space="preserve">A.TR dolaşım belgesi eşliğinde ithal edilen DTÖ üyesi olmayan ülkeler (Azerbaycan Cumhuriyeti hariç) menşeli eşyadan Diğer Ülkeler sütununda belirlenen ek mali yükümlülük tahsil olunur. Ancak, Türkiye’nin taraf olduğu serbest ticaret anlaşmaları çerçevesinde bir çapraz menşe kümülasyon sistemine dahil ülkeler menşeli eşyadan tercihli menşeinin tevsiki halinde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kalemlerini(2) görmek için tıklayınız 1. İthalatta İlave Gümrük Vergisi Uygulanmasına İlişkin Kararda Değişiklik Yapılmasına Dair Karar (Karar Sayısı: 10791) (Yayım.Trh.: 31.12.2025) 3351 sayılı Cumhurbaşkanı Kararı Eki İthalatta İlave Gümrük Vergisi Uygulanmasına İlişkin Kararda yer alan İlave Gümrük Vergisine tabi ürün listeleri (Ek-1, Ek-2 ve Ek-3) değiştirildi; başlamış işlemle ilgili geçici maddeye yer verildi. (Yürürlük tarihi: 1/1/2026)2. Gümrükler Genel Müdürlüğünün 12.11.2025 tarihli 115614153 sayılı yazısı (DTÖ Üyesi Olmayan Ülkeler İçin Menşe Şahadetnamesi İbrazı) (Yayım.Trh.: 12.11.2025) İthalat Rejimi Kararında DTÖ üyesi olmayan ülkeler menşeli eşya ithalatında gümrük vergisi ile ek mali yükümlülük uygulamasına tabi olan tarife pozisyonları için; 0300 kodlu menşe ispat belgesinin sistem tarafından aranmasına yönelik gerekli sistemsel düzenleme yapılması hk.</w:t>
      </w:r>
    </w:p>
    <w:p>
      <w:pPr>
        <w:pStyle w:val="Heading2"/>
        <w:keepNext/>
        <w:spacing w:after="100" w:before="220"/>
      </w:pPr>
      <w:r>
        <w:t xml:space="preserve">M-9554 · İGV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ilave gümrük vergisi ile birlikte 500 ABD Doları/Ton ek mali yükümlülük uygulanır.</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 4458 sayılı Gümrük Kanunu ve ilgili diğer gümrük mevzuatının, gümrük vergisinin tarhına, tahakkukuna, tahsiline, geri verilmesine, takibine ve teminata bağlanmasına ilişkin usul ve şekle müteallik hükümleri, bu dipnot kapsamında uygulanacak ek mali yükümlülüğün tarhı, tahakkuku, tahsili, geri verilmesi, takibi ve teminata bağlanması işlemlerinde de uygulanır. (3351 sayılı Karar - Ek1 - DipNot: 11 VE 22)</w:t>
      </w:r>
    </w:p>
    <w:p>
      <w:pPr>
        <w:spacing w:after="60" w:line="260"/>
      </w:pPr>
      <w:r>
        <w:rPr>
          <w:sz w:val="19"/>
          <w:szCs w:val="19"/>
        </w:rPr>
        <w:t xml:space="preserve">A.TR dolaşım belgesi eşliğinde ithal edilen DTÖ üyesi olmayan ülkeler (Azerbaycan Cumhuriyeti hariç) menşeli eşyadan Diğer Ülkeler sütununda belirlenen ek mali yükümlülük tahsil olunur. Ancak, Türkiye’nin taraf olduğu serbest ticaret anlaşmaları çerçevesinde bir çapraz menşe kümülasyon sistemine dahil ülkeler menşeli eşyadan tercihli menşeinin tevsiki halinde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kalemlerini(2) görmek için tıklayınız 1. İthalatta İlave Gümrük Vergisi Uygulanmasına İlişkin Kararda Değişiklik Yapılmasına Dair Karar (Karar Sayısı: 10791) (Yayım.Trh.: 31.12.2025) 3351 sayılı Cumhurbaşkanı Kararı Eki İthalatta İlave Gümrük Vergisi Uygulanmasına İlişkin Kararda yer alan İlave Gümrük Vergisine tabi ürün listeleri (Ek-1, Ek-2 ve Ek-3) değiştirildi; başlamış işlemle ilgili geçici maddeye yer verildi. (Yürürlük tarihi: 1/1/2026)2. Gümrükler Genel Müdürlüğünün 12.11.2025 tarihli 115614153 sayılı yazısı (DTÖ Üyesi Olmayan Ülkeler İçin Menşe Şahadetnamesi İbrazı) (Yayım.Trh.: 12.11.2025) İthalat Rejimi Kararında DTÖ üyesi olmayan ülkeler menşeli eşya ithalatında gümrük vergisi ile ek mali yükümlülük uygulamasına tabi olan tarife pozisyonları için; 0300 kodlu menşe ispat belgesinin sistem tarafından aranmasına yönelik gerekli sistemsel düzenleme yapılması hk.</w:t>
      </w:r>
    </w:p>
    <w:p>
      <w:pPr>
        <w:pStyle w:val="Heading2"/>
        <w:keepNext/>
        <w:spacing w:after="100" w:before="220"/>
      </w:pPr>
      <w:r>
        <w:t xml:space="preserve">M-9593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2017/9) İlgili diğer mevzuat kalemlerini(7) görmek için tıklayınız 1. İthalatta Gözetim Uygulanmasına İlişkin Tebliğ (Tebliğ No: 2017/9)’de Değişiklik Yapılmasına Dair Tebliğ (Yayım.Trh.: 31.12.2025) 7013 tarife pozisyonunda sınıflandırılan sofra, mutfak, tuvalet, yazıhane, ev tezyinatı ve benzeri işler için cam eşya ithalatında uygulanan gözetim uygulaması tebliğinde değişiklik yapılarak bazı gtiplerde gözetim miktarları yükseltildi. (Yürürlük; 30/01/2026)2. İthalatta Gözetim Uygulanmasına İlişkin Tebliğ (Tebliğ No: 2017/9)'de Değişiklik Yapılmasına Dair Tebliğ (Yayım.Trh.: 29.05.2023) 7013 tarife pozisyonunda sınıflandırılan sofra, mutfak, tuvalet, yazıhane, ev tezyinatı ve benzeri işler için cam eşya ithalatında uygulanan gözetim uygulaması tebliğinde değişiklik yapılarak bazı gtiplerde gözetim miktarları yükseltildi. (Yürürlük; 28/06/2023)3.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Tebliğler4. Genelge No: 2019/1 (Kıymet Kriterli Gözetim Hakkında Genelge) (Yayım.Trh.: 22.01.2019) Yürürlükte DeğilKıymet bazlı gözetim uygulamalarına ilişkin olarak Gümrük İdarelerince Genelgede belirtilen esaslara göre işlem yapılacaktır.5. Genelge No: 2018/10 (Kıymet Kriterli Gözetim Uygulaması) (Yayım.Trh.: 18.05.2018) Yürürlükte DeğilKıymet bazlı gözetim uygulamalarına ilişkin olarak Gümrük İdarelerince Genelgede belirtilen esaslara göre işlem yapılacaktır.6.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hk.7.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M-9633 · ÇHC, Malezya ve Vietnam menşeli “solar cam” için damping soruşturması açılmıştır.</w:t>
      </w:r>
    </w:p>
    <w:p>
      <w:pPr>
        <w:spacing w:after="60" w:line="260"/>
      </w:pPr>
      <w:r>
        <w:rPr>
          <w:b/>
          <w:bCs/>
          <w:color w:val="5B6475"/>
          <w:sz w:val="19"/>
          <w:szCs w:val="19"/>
        </w:rPr>
        <w:t xml:space="preserve">Uygulama tarihi: </w:t>
      </w:r>
      <w:r>
        <w:rPr>
          <w:sz w:val="19"/>
          <w:szCs w:val="19"/>
        </w:rPr>
        <w:t xml:space="preserve">İlgili mevzuat 19.06.2026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ÇHC, Malezya ve Vietnam menşeli “solar cam”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2026/10)</w:t>
      </w:r>
    </w:p>
    <w:p>
      <w:pPr>
        <w:pStyle w:val="Heading2"/>
        <w:keepNext/>
        <w:spacing w:after="100" w:before="220"/>
      </w:pPr>
      <w:r>
        <w:t xml:space="preserve">M-9649 · 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2026/38) İlgili diğer mevzuat kalemlerini(5) görmek için tıklayınız 1. İthalat İşlemlerinde Elektronik Başvuru İçin Yetkilendirme Tebliği (İthalat: 2026/19) (Yayım.Trh.: 31.12.2025) 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M-9660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2020/1) İlgili diğer mevzuat kalemlerini(9) görmek için tıklayınız 1. İthalatta Gözetim Uygulanmasına İlişkin Tebliğ (Tebliğ No: 2020/1)’de Değişiklik Yapılmasına Dair Tebliğ (Yayım.Trh.: 11.07.2026) İthalatta Gözetim Uygulanmasına İlişkin Tebliğ (Tebliğ No: 2020/1)de Değişiklik Yapılmasına Dair Tebliğ2. İthalatta Gözetim Uygulanmasına İlişkin Tebliğ (Tebliğ No: 2020/1)’de Değişiklik Yapılmasına Dair Tebliğ (Yayım.Trh.: 18.06.2022) 7007.11.10 ve 7007.21.20 tarife pozisyonlarında sınıflandırılan emniyet camlarındaki gözetimi düzenleyen 2010/7 sayılı Tebliğin yürürlükten kaldırılmasıyla, bu Tebliğ kapsamındaki ürünler 2020/1 sayılı Tebliğ kapsamına alındı; 7007.21.20.00.39 GTİP için uygulanan gözetim kıymeti 6 ABD Doları/kg dan 4,5 ABD Doları/kg a düşürüldü.3.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Tebliğler4. İthalatta Gözetim Uygulanmasına İlişkin Tebliğ (Tebliğ No: 2020/1)’de Değişiklik Yapılmasına Dair Tebliğ (Yayım.Trh.: 21.03.2020) 2020/1 sayılı Tebliğ kapsamında gözetime tabi 7007.11.10.00.11, 7007.11.10.00.12, 7007.11.10.00.19, 7007.11.10.00.29, 7007.21.20.00.21, 7007,21.20.00.29, 7007.21.20.00.31,.7007.21.20.00.39 gtipleri bu Tebliğde bildirilen miktarlardaki gözetim uygulamasından hariç tutulmuştur.5. Gümrükler Genel Müdürlüğünün 28.02.2020 tarihli 52780691 sayılı yazısı (Düz Cam Ürünleri İthalatında Gözetim Uygulaması) (Yayım.Trh.: 28.02.2020) 2010/7 sayılı Tebliğ kapsamında yer alan 7007.11.10.00.11, 7007.11.10.00.12, 7007.11.10.00.19, 7007.11.10.00.29, 7007.21.20.00.21, 7007,21.20.00.29, 7007.21.20.00.31,.7007.21.20.00.39 gtip lerin ithalatında gözetim uygulaması sırasında, 4-4,5 ABD doları/kg arasında değişen birim kıymetler esas alınacak olup, söz konusu Tebliğ kapsamında yer almayan, ancak 7007 GTİP i altında bulunan diğer gtipler için 2020/1 sayılı Tebliğde belirtilen 0,70 ABD Doları/kg birim kıymet üzerinden gözetim uygulanacaktır.6. Genelge No: 2019/1 (Kıymet Kriterli Gözetim Hakkında Genelge) (Yayım.Trh.: 22.01.2019) Yürürlükte DeğilKıymet bazlı gözetim uygulamalarına ilişkin olarak Gümrük İdarelerince Genelgede belirtilen esaslara göre işlem yapılacaktır.7. Genelge No: 2018/10 (Kıymet Kriterli Gözetim Uygulaması) (Yayım.Trh.: 18.05.2018) Yürürlükte DeğilKıymet bazlı gözetim uygulamalarına ilişkin olarak Gümrük İdarelerince Genelgede belirtilen esaslara göre işlem yapılacaktır.8.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edilmeyecektir)9. Genelge No: 2012/3 (Kıymet kriterli gözetim uygulamaları) (Yayım.Trh.: 7.02.2012) Yürürlükte DeğilKıymet bazlı gözetim uygulamalarına ilişkin olarak Gümrük İdarelerince Genelgede belirtilen esaslara göre işlem yapılacaktır.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70 – Vergi ve Mevzuat Bilgileri</dc:title>
  <dc:creator>Gümrük Koçu - Ufuk Çetintaş</dc:creator>
  <cp:lastModifiedBy>Un-named</cp:lastModifiedBy>
  <cp:revision>1</cp:revision>
  <dcterms:created xsi:type="dcterms:W3CDTF">2026-10-21T18:20:51.508Z</dcterms:created>
  <dcterms:modified xsi:type="dcterms:W3CDTF">2026-10-21T18:20:51.508Z</dcterms:modified>
</cp:coreProperties>
</file>

<file path=docProps/custom.xml><?xml version="1.0" encoding="utf-8"?>
<Properties xmlns="http://schemas.openxmlformats.org/officeDocument/2006/custom-properties" xmlns:vt="http://schemas.openxmlformats.org/officeDocument/2006/docPropsVTypes"/>
</file>