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22B45"/>
        </w:rPr>
        <w:t>System-Tracker — Technology Stack</w:t>
      </w:r>
    </w:p>
    <w:p>
      <w:pPr>
        <w:spacing w:after="120"/>
      </w:pPr>
      <w:r>
        <w:rPr>
          <w:i/>
          <w:color w:val="606068"/>
          <w:sz w:val="21"/>
        </w:rPr>
        <w:t>Per-employee activity tracking for Ubuntu developer workstations, reporting into Ever Gauzy. Versions below are those installed and running on the target machine, not minimum requirements.</w:t>
      </w:r>
    </w:p>
    <w:p>
      <w:pPr>
        <w:spacing w:after="120"/>
      </w:pPr>
      <w:r>
        <w:rPr>
          <w:i/>
          <w:color w:val="606068"/>
          <w:sz w:val="18"/>
        </w:rPr>
        <w:t>Generated 7 August 2026.</w:t>
      </w:r>
    </w:p>
    <w:p>
      <w:pPr>
        <w:pStyle w:val="Heading1"/>
      </w:pPr>
      <w:r>
        <w:rPr>
          <w:color w:val="222B45"/>
        </w:rPr>
        <w:t>1. Two halves, one HTTP contract</w:t>
      </w:r>
    </w:p>
    <w:p>
      <w:pPr>
        <w:spacing w:after="120"/>
      </w:pPr>
      <w:r>
        <w:rPr>
          <w:i w:val="0"/>
          <w:sz w:val="21"/>
        </w:rPr>
        <w:t>The system is two independent pieces. The tracker is a Python agent written for this project; Ever Gauzy is a third-party AGPL-3.0 platform used as the reporting layer. They share no code. The tracker posts JSON to POST /api/timesheet/time-slot and that is the entire interface between them.</w:t>
      </w:r>
    </w:p>
    <w:p>
      <w:pPr>
        <w:spacing w:after="120"/>
      </w:pPr>
      <w:r>
        <w:rPr>
          <w:i w:val="0"/>
          <w:sz w:val="21"/>
        </w:rPr>
        <w:t>That separation is deliberate and has a legal consequence: because Gauzy is AGPL-3.0, vendoring its source into the tracker would place the tracker under the same licence. Keeping the boundary at plain HTTP keeps the tracker's licensing independent.</w:t>
      </w:r>
    </w:p>
    <w:p>
      <w:pPr>
        <w:pStyle w:val="Heading1"/>
      </w:pPr>
      <w:r>
        <w:rPr>
          <w:color w:val="222B45"/>
        </w:rPr>
        <w:t>2. The tracker (built for this project)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20"/>
              </w:rPr>
              <w:t>Used for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Python 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3.12.3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The entire tracker — proc_tracker.py, ~1,400 lines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/proc (kernel)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Linux 7.0.0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Running processes, uptime, CPU — including headless services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/proc/asound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Linux 7.0.0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Detecting audio and video playback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D-Bus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Focused window, idle time, screenshot capture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systemd (user)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255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Auto-start at login, Restart=always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PyGObject (python3-gi)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installed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D-Bus screenshot calls and image blurring via GdkPixbuf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ctypes (stdlib)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Binding libX11 / libXss without a wrapper library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GJS / JavaScript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GNOME 46.0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GNOME Shell extension for silent screenshots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Bash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packaging/install.sh, build scripts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urllib (stdlib)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HTTP and JSON to the Gauzy API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SQL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PostgreSQL 17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Feature toggles and role configuration</w:t>
            </w:r>
          </w:p>
        </w:tc>
      </w:tr>
    </w:tbl>
    <w:p/>
    <w:p>
      <w:pPr>
        <w:spacing w:after="120"/>
      </w:pPr>
      <w:r>
        <w:rPr>
          <w:i/>
          <w:color w:val="606068"/>
          <w:sz w:val="21"/>
        </w:rPr>
        <w:t>Defining constraint: Python standard library only, no pip install. No psutil, no requests, no python-xlib. Everything comes from /proc, D-Bus and ctypes. That is why the tracker installs with a file copy and has no dependency manifest to maintain or audit.</w:t>
      </w:r>
    </w:p>
    <w:p>
      <w:pPr>
        <w:pStyle w:val="Heading1"/>
      </w:pPr>
      <w:r>
        <w:rPr>
          <w:color w:val="222B45"/>
        </w:rPr>
        <w:t>3. Ever Gauzy (third party, AGPL-3.0)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20"/>
              </w:rPr>
              <w:t>Used for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Angular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21.0.7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The dashboard web application (port 4200)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TypeScript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5.9.3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Both the dashboard and the API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NestJS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11.1.26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The REST API (port 3000)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Node.js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24.17.0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API runtime and the build toolchain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PostgreSQL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17.10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All stored data (port 5432)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RxJS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7.8.2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Angular reactive streams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Nx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22.5.2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Monorepo build orchestration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TypeORM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bundled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Database access layer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Electron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38.1.2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Gauzy's own desktop agent — not used by this project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Docker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29.4.3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Runs the api, webapp and db containers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nginx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in webapp image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Serves the compiled Angular bundle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Yarn (via corepack)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1.22.22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Dependency installation for rebuilds</w:t>
            </w:r>
          </w:p>
        </w:tc>
      </w:tr>
    </w:tbl>
    <w:p/>
    <w:p>
      <w:pPr>
        <w:spacing w:after="120"/>
      </w:pPr>
      <w:r>
        <w:rPr>
          <w:i/>
          <w:color w:val="606068"/>
          <w:sz w:val="21"/>
        </w:rPr>
        <w:t>Node 24.17.0 specifically: package.json declares node &gt;= 24, but a transitive dependency requires ^22.14.0 || &gt;= 24.10.0, so Node 24.8.0 fails as hard as Node 22. Match the .nvmrc pin.</w:t>
      </w:r>
    </w:p>
    <w:p>
      <w:pPr>
        <w:pStyle w:val="Heading1"/>
      </w:pPr>
      <w:r>
        <w:rPr>
          <w:color w:val="222B45"/>
        </w:rPr>
        <w:t>4. Work added to Gauzy</w:t>
      </w:r>
    </w:p>
    <w:p>
      <w:pPr>
        <w:spacing w:after="120"/>
      </w:pPr>
      <w:r>
        <w:rPr>
          <w:i w:val="0"/>
          <w:sz w:val="21"/>
        </w:rPr>
        <w:t>Five source changes are maintained as a patch (dashboard-mods/gauzy-dashboard.patch) and applied by rebuilding the Angular application.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624"/>
          </w:tcPr>
          <w:p>
            <w:r/>
            <w:r>
              <w:rPr>
                <w:b/>
                <w:sz w:val="20"/>
              </w:rPr>
              <w:t>Change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Start/stop timer removed so tracking cannot be paused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Angular template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“Worked today” ticks live every second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Angular / RxJS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Dashboard auto-refresh reduced from 5 minutes to 60 seconds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Angular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Settings → Tracker Settings page (per-employee settings, app categories)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Angular + TypeScript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19"/>
              </w:rPr>
              <w:t>Hourly productivity chart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Inline SVG (no charting library)</w:t>
            </w:r>
          </w:p>
        </w:tc>
      </w:tr>
    </w:tbl>
    <w:p/>
    <w:p>
      <w:pPr>
        <w:spacing w:after="120"/>
      </w:pPr>
      <w:r>
        <w:rPr>
          <w:i/>
          <w:color w:val="606068"/>
          <w:sz w:val="21"/>
        </w:rPr>
        <w:t>The chart is hand-drawn SVG because Gauzy ships no charting library, and adding one would mean a further multi-gigabyte dependency install for a single chart.</w:t>
      </w:r>
    </w:p>
    <w:p>
      <w:pPr>
        <w:pStyle w:val="Heading1"/>
      </w:pPr>
      <w:r>
        <w:rPr>
          <w:color w:val="222B45"/>
        </w:rPr>
        <w:t>5. Where settings live</w:t>
      </w:r>
    </w:p>
    <w:p>
      <w:pPr>
        <w:spacing w:after="120"/>
      </w:pPr>
      <w:r>
        <w:rPr>
          <w:i w:val="0"/>
          <w:sz w:val="21"/>
        </w:rPr>
        <w:t>Per-employee settings — screenshot interval, media-as-idle, screenshot blur, department, and app productivity categories — are stored in Gauzy's own generic employee_setting table, a per-employee row with a jsonb column. No schema change was made to Gauzy and no separate service runs.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Stored in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Read by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Screenshot interval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Gauzy employee_setting (jsonb)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Tracker, each cycle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Media counts as idle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Gauzy employee_setting (jsonb)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Tracker, each cycle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Blur screenshots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Gauzy employee_setting (jsonb)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Tracker, before upload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 productivity categories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Gauzy employee_setting (jsonb)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Reports, at read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Allow Screen Capture (on/off)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Gauzy employee record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Tracker, every 30s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Departments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Gauzy organization_department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Dashboard and reports</w:t>
            </w:r>
          </w:p>
        </w:tc>
      </w:tr>
    </w:tbl>
    <w:p/>
    <w:p>
      <w:pPr>
        <w:pStyle w:val="Heading1"/>
      </w:pPr>
      <w:r>
        <w:rPr>
          <w:color w:val="222B45"/>
        </w:rPr>
        <w:t>6. Operating-system interfaces</w:t>
      </w:r>
    </w:p>
    <w:p>
      <w:pPr>
        <w:spacing w:after="120"/>
      </w:pPr>
      <w:r>
        <w:rPr>
          <w:i w:val="0"/>
          <w:sz w:val="21"/>
        </w:rPr>
        <w:t>Every OS-level signal has both an X11 path and a Wayland fallback, chosen at runtime. The current session is Wayland.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Signal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X11 path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20"/>
              </w:rPr>
              <w:t>Wayland path (current)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Focused window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xprop _NET_ACTIVE_WINDOW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GNOME extension over D-Bus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All open windows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xprop _NET_CLIENT_LIST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Unavailable — returns empty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Focus → process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Exact, via _NET_WM_PID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Token guess from wm_class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Input idle time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XScreenSaver via ctypes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GNOME Mutter IdleMonitor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Audio playing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/proc/asound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/proc/asound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Screenshots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org.gnome.Screenshot over D-Bus</w:t>
            </w:r>
          </w:p>
        </w:tc>
      </w:tr>
    </w:tbl>
    <w:p/>
    <w:p>
      <w:pPr>
        <w:pStyle w:val="Heading1"/>
      </w:pPr>
      <w:r>
        <w:rPr>
          <w:color w:val="222B45"/>
        </w:rPr>
        <w:t>7. Data flow</w:t>
      </w:r>
    </w:p>
    <w:p>
      <w:pPr>
        <w:spacing w:after="120"/>
      </w:pPr>
      <w:r>
        <w:rPr>
          <w:i w:val="0"/>
          <w:sz w:val="21"/>
        </w:rPr>
        <w:t>/proc + D-Bus + GNOME  →  proc_tracker.py (every 60s)  →  POST /api/timesheet/time-slot  →  NestJS API (:3000)  →  PostgreSQL (:5432)  →  Angular dashboard (:4200)</w:t>
      </w:r>
    </w:p>
    <w:p>
      <w:pPr>
        <w:spacing w:after="120"/>
      </w:pPr>
      <w:r>
        <w:rPr>
          <w:i/>
          <w:color w:val="606068"/>
          <w:sz w:val="21"/>
        </w:rPr>
        <w:t>The tracker only ever writes to Gauzy; it never reads tracking data back. Reports and the dashboard read from PostgreSQL independently. That is why productivity categories can be applied at read time — re-classifying an app corrects historical reports as well as future 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