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61C2F812"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6C78E5" w:rsidRPr="0023236F">
        <w:t>Crash Report Sampling System (CRSS)</w:t>
      </w:r>
      <w:r w:rsidR="006C78E5">
        <w:t xml:space="preserve"> of 2018 </w:t>
      </w:r>
      <w:r>
        <w:t xml:space="preserve">data were used </w:t>
      </w:r>
      <w:r w:rsidR="006C78E5">
        <w:t>which contains</w:t>
      </w:r>
      <w:r w:rsidR="006C78E5" w:rsidRPr="0023236F">
        <w:t xml:space="preserve"> all types of police-reported crashes</w:t>
      </w:r>
      <w:r w:rsidR="006C78E5">
        <w:t xml:space="preserve">, </w:t>
      </w:r>
      <w:r w:rsidR="006C78E5" w:rsidRPr="0023236F">
        <w:t>ranging from property-damage-only crashes to those that result in fatalities.</w:t>
      </w:r>
      <w:r w:rsidR="004C4BEB">
        <w:t xml:space="preserve"> </w:t>
      </w:r>
      <w:r w:rsidR="004C4BEB">
        <w:t xml:space="preserve">ACCIDENT Data File and PERSON Data File </w:t>
      </w:r>
      <w:r w:rsidR="00991879">
        <w:t xml:space="preserve">in CRSS </w:t>
      </w:r>
      <w:r>
        <w:t>was</w:t>
      </w:r>
      <w:r w:rsidR="00991879">
        <w:t xml:space="preserve"> mainly analyzed</w:t>
      </w:r>
      <w:r w:rsidR="004C4BEB">
        <w:t xml:space="preserve"> </w:t>
      </w:r>
      <w:r w:rsidR="00991879">
        <w:t xml:space="preserve">to find the correlation between injury </w:t>
      </w:r>
      <w:r w:rsidR="0054175C">
        <w:t>information</w:t>
      </w:r>
      <w:r w:rsidR="00991879">
        <w:t xml:space="preserve"> and </w:t>
      </w:r>
      <w:r w:rsidR="004C4BEB">
        <w:rPr>
          <w:rFonts w:hint="eastAsia"/>
        </w:rPr>
        <w:t>s</w:t>
      </w:r>
      <w:r w:rsidR="004C4BEB">
        <w:t xml:space="preserve">everal representative variables </w:t>
      </w:r>
      <w:r w:rsidR="00991879">
        <w:t xml:space="preserve">like </w:t>
      </w:r>
      <w:r w:rsidR="00762DBE">
        <w:t xml:space="preserve">age, sex, </w:t>
      </w:r>
      <w:r w:rsidR="00991879">
        <w:t xml:space="preserve">alcohol involvement, </w:t>
      </w:r>
      <w:r w:rsidR="004C4BEB">
        <w:t xml:space="preserve">manner of </w:t>
      </w:r>
      <w:r w:rsidR="00991879">
        <w:t>collision, ejection</w:t>
      </w:r>
      <w:r w:rsidR="004C4BEB">
        <w:t xml:space="preserve"> status</w:t>
      </w:r>
      <w:r w:rsidR="00991879">
        <w:t xml:space="preserve">, </w:t>
      </w:r>
      <w:r w:rsidR="00762DBE">
        <w:t>day of the week</w:t>
      </w:r>
      <w:r w:rsidR="00991879">
        <w:t xml:space="preserve">, </w:t>
      </w:r>
      <w:r w:rsidR="00762DBE">
        <w:t>light condition</w:t>
      </w:r>
      <w:r w:rsidR="00991879">
        <w:t xml:space="preserve"> and so on. </w:t>
      </w:r>
      <w:r w:rsidR="00762DBE">
        <w:t>To start with,</w:t>
      </w:r>
      <w:r w:rsidR="00991879">
        <w:t xml:space="preserve"> </w:t>
      </w:r>
      <w:r w:rsidR="00762DBE">
        <w:t>basis statistic information of crashes</w:t>
      </w:r>
      <w:r w:rsidR="00762DBE">
        <w:t xml:space="preserve"> was obtained by </w:t>
      </w:r>
      <w:r w:rsidR="00762DBE">
        <w:t>ACCIDENT Data File</w:t>
      </w:r>
      <w:r w:rsidR="00762DBE">
        <w:t xml:space="preserve">. Then we </w:t>
      </w:r>
      <w:r w:rsidR="00991879">
        <w:rPr>
          <w:rFonts w:hint="eastAsia"/>
        </w:rPr>
        <w:t>b</w:t>
      </w:r>
      <w:r w:rsidR="00991879">
        <w:t>uil</w:t>
      </w:r>
      <w:r w:rsidR="00762DBE">
        <w:t>t</w:t>
      </w:r>
      <w:r w:rsidR="00991879">
        <w:t xml:space="preserve"> models </w:t>
      </w:r>
      <w:r w:rsidR="006916AF">
        <w:t>to</w:t>
      </w:r>
      <w:r w:rsidR="00991879">
        <w:t xml:space="preserve"> </w:t>
      </w:r>
      <w:r w:rsidR="006916AF" w:rsidRPr="006916AF">
        <w:t>predict the maximum injury severity in an accident</w:t>
      </w:r>
      <w:r w:rsidR="00762DBE">
        <w:t xml:space="preserve"> on the basis of </w:t>
      </w:r>
      <w:r w:rsidR="00762DBE">
        <w:t>ACCIDENT Data File</w:t>
      </w:r>
      <w:r w:rsidR="006916AF" w:rsidRPr="006916AF">
        <w:t xml:space="preserve">, which can be a </w:t>
      </w:r>
      <w:r w:rsidR="00185C27" w:rsidRPr="006916AF">
        <w:t>criterion</w:t>
      </w:r>
      <w:r w:rsidR="006916AF" w:rsidRPr="006916AF">
        <w:t xml:space="preserve"> of how dangerous an accident is</w:t>
      </w:r>
      <w:r w:rsidR="00762DBE">
        <w:t xml:space="preserve">. Finally, models </w:t>
      </w:r>
      <w:r w:rsidR="006916AF" w:rsidRPr="006916AF">
        <w:t>predict</w:t>
      </w:r>
      <w:r w:rsidR="00762DBE">
        <w:t>ing</w:t>
      </w:r>
      <w:r w:rsidR="006916AF" w:rsidRPr="006916AF">
        <w:t xml:space="preserve"> whether a person will be </w:t>
      </w:r>
      <w:r w:rsidR="001A78EF">
        <w:t>injured</w:t>
      </w:r>
      <w:r w:rsidR="006916AF" w:rsidRPr="006916AF">
        <w:t xml:space="preserve"> during the accident</w:t>
      </w:r>
      <w:r w:rsidR="00762DBE">
        <w:t xml:space="preserve"> are created based on the information of </w:t>
      </w:r>
      <w:r w:rsidR="00762DBE">
        <w:t>PERSON Data File</w:t>
      </w:r>
      <w:r w:rsidR="00762DBE">
        <w:t>.</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More than 1.2 million people died every year in highway-related crashes and almost 50 million people are injured all over the world. It is reported that the highway-related crash is the 5</w:t>
      </w:r>
      <w:r w:rsidRPr="00361BBE">
        <w:rPr>
          <w:vertAlign w:val="superscript"/>
        </w:rPr>
        <w:t>th</w:t>
      </w:r>
      <w:r>
        <w:t xml:space="preserve"> leading causes of the death worldwide. Apart from that, highway-related crashes result in many billions of </w:t>
      </w:r>
      <w:r>
        <w:lastRenderedPageBreak/>
        <w:t>dollars in property damage. To provide vital information on motor vehicle traffic crashes, the National Highway Traffic Safety Administration</w:t>
      </w:r>
      <w:r w:rsidRPr="0023236F">
        <w:t xml:space="preserve"> (NHTSA</w:t>
      </w:r>
      <w:r>
        <w:t xml:space="preserve">) annually publishes nationally 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The datasets we are going to use is from CRSS 2018. </w:t>
      </w:r>
    </w:p>
    <w:p w14:paraId="327F0BBC" w14:textId="78D62D35" w:rsidR="007D750A" w:rsidRDefault="007D750A" w:rsidP="007D750A">
      <w:pPr>
        <w:autoSpaceDE w:val="0"/>
        <w:autoSpaceDN w:val="0"/>
        <w:adjustRightInd w:val="0"/>
        <w:spacing w:line="480" w:lineRule="auto"/>
        <w:jc w:val="both"/>
        <w:rPr>
          <w:rFonts w:eastAsiaTheme="minorEastAsia"/>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w:t>
      </w:r>
      <w:r w:rsidRPr="007D750A">
        <w:rPr>
          <w:rFonts w:eastAsiaTheme="minorEastAsia"/>
          <w:color w:val="000000"/>
        </w:rPr>
        <w:lastRenderedPageBreak/>
        <w:t xml:space="preserve">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4B913D91" w14:textId="4D884DC4" w:rsidR="0054175C" w:rsidRPr="007D750A" w:rsidRDefault="0054175C" w:rsidP="007D750A">
      <w:pPr>
        <w:autoSpaceDE w:val="0"/>
        <w:autoSpaceDN w:val="0"/>
        <w:adjustRightInd w:val="0"/>
        <w:spacing w:line="480" w:lineRule="auto"/>
        <w:jc w:val="both"/>
        <w:rPr>
          <w:rFonts w:eastAsiaTheme="minorEastAsia"/>
          <w:color w:val="000000"/>
        </w:rPr>
      </w:pPr>
      <w:r>
        <w:rPr>
          <w:rFonts w:eastAsiaTheme="minorEastAsia"/>
        </w:rPr>
        <w:t xml:space="preserve">In this project, </w:t>
      </w:r>
      <w:r w:rsidR="00132FCF">
        <w:rPr>
          <w:rFonts w:hint="eastAsia"/>
        </w:rPr>
        <w:t>crash</w:t>
      </w:r>
      <w:r w:rsidR="00132FCF">
        <w:t xml:space="preserve"> statistic information wa</w:t>
      </w:r>
      <w:r w:rsidR="00132FCF">
        <w:t xml:space="preserve">s analyzed, such as which region has the highest number of crashes, </w:t>
      </w:r>
      <w:r w:rsidR="00132FCF">
        <w:t xml:space="preserve">which </w:t>
      </w:r>
      <w:r w:rsidR="00132FCF">
        <w:t>hour of the day</w:t>
      </w:r>
      <w:r w:rsidR="00132FCF">
        <w:t xml:space="preserve"> has the highest number of </w:t>
      </w:r>
      <w:r w:rsidR="00132FCF">
        <w:t xml:space="preserve">injuries and so on. </w:t>
      </w:r>
      <w:r w:rsidR="00132FCF">
        <w:t xml:space="preserve">Then we </w:t>
      </w:r>
      <w:r w:rsidR="00132FCF">
        <w:rPr>
          <w:rFonts w:hint="eastAsia"/>
        </w:rPr>
        <w:t>b</w:t>
      </w:r>
      <w:r w:rsidR="00132FCF">
        <w:t xml:space="preserve">uilt models to </w:t>
      </w:r>
      <w:r w:rsidR="00132FCF" w:rsidRPr="006916AF">
        <w:t>predict the maximum injury severity in an accident</w:t>
      </w:r>
      <w:r w:rsidR="00132FCF">
        <w:t xml:space="preserve"> </w:t>
      </w:r>
      <w:r w:rsidR="00132FCF">
        <w:t xml:space="preserve">and </w:t>
      </w:r>
      <w:r w:rsidR="00132FCF" w:rsidRPr="006916AF">
        <w:t xml:space="preserve">whether a person will be </w:t>
      </w:r>
      <w:r w:rsidR="00132FCF">
        <w:t>injured</w:t>
      </w:r>
      <w:r w:rsidR="00132FCF" w:rsidRPr="006916AF">
        <w:t xml:space="preserve"> during the accident</w:t>
      </w:r>
      <w:r w:rsidR="00132FCF">
        <w:t xml:space="preserve"> by logistic regression</w:t>
      </w:r>
      <w:r w:rsidR="00D027EC">
        <w:t xml:space="preserve">, </w:t>
      </w:r>
      <w:r w:rsidR="00D027EC">
        <w:rPr>
          <w:rFonts w:eastAsia="SimSun"/>
        </w:rPr>
        <w:t xml:space="preserve">neural network </w:t>
      </w:r>
      <w:r w:rsidR="00132FCF">
        <w:t>and random forest classifier method</w:t>
      </w:r>
      <w:r w:rsidR="00132FCF">
        <w:t>.</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C2E7BA" w14:textId="33900C76" w:rsidR="00B7004F" w:rsidRPr="0054175C" w:rsidRDefault="00B7004F" w:rsidP="0054175C">
      <w:pPr>
        <w:autoSpaceDE w:val="0"/>
        <w:autoSpaceDN w:val="0"/>
        <w:adjustRightInd w:val="0"/>
        <w:spacing w:after="120" w:line="480" w:lineRule="auto"/>
        <w:jc w:val="both"/>
        <w:rPr>
          <w:rFonts w:eastAsia="SimSun" w:hint="eastAsia"/>
        </w:rPr>
      </w:pPr>
      <w:r w:rsidRPr="00B7004F">
        <w:t>T</w:t>
      </w:r>
      <w:r w:rsidRPr="00B7004F">
        <w:rPr>
          <w:rFonts w:eastAsia="SimSun"/>
        </w:rPr>
        <w:t xml:space="preserve">he maximum injury severity </w:t>
      </w:r>
      <w:r>
        <w:rPr>
          <w:rFonts w:eastAsia="SimSun"/>
        </w:rPr>
        <w:t>is of great importance to transportation analysis but difficult to predict. We select some repre</w:t>
      </w:r>
      <w:r w:rsidR="00185C27">
        <w:rPr>
          <w:rFonts w:eastAsia="SimSun"/>
        </w:rPr>
        <w:t>sentative</w:t>
      </w:r>
      <w:r>
        <w:rPr>
          <w:rFonts w:eastAsia="SimSun"/>
        </w:rPr>
        <w:t xml:space="preserve"> variables which have strong correlation with injury severity, and then </w:t>
      </w:r>
      <w:r w:rsidR="007D750A">
        <w:rPr>
          <w:rFonts w:eastAsia="SimSun"/>
        </w:rPr>
        <w:t>logistic regression</w:t>
      </w:r>
      <w:r w:rsidR="00185C27">
        <w:rPr>
          <w:rFonts w:eastAsia="SimSun"/>
        </w:rPr>
        <w:t>, neural network</w:t>
      </w:r>
      <w:r w:rsidR="0054175C">
        <w:rPr>
          <w:rFonts w:eastAsia="SimSun"/>
        </w:rPr>
        <w:t xml:space="preserve"> and</w:t>
      </w:r>
      <w:r w:rsidR="00185C27">
        <w:rPr>
          <w:rFonts w:eastAsia="SimSun"/>
        </w:rPr>
        <w:t xml:space="preserve"> random forest classifier</w:t>
      </w:r>
      <w:r w:rsidR="0054175C">
        <w:rPr>
          <w:rFonts w:eastAsia="SimSun"/>
        </w:rPr>
        <w:t xml:space="preserve"> </w:t>
      </w:r>
      <w:r w:rsidR="007D750A">
        <w:rPr>
          <w:rFonts w:eastAsia="SimSun"/>
        </w:rPr>
        <w:t>are applied to generate models to predict injury severity</w:t>
      </w:r>
      <w:r w:rsidR="00185C27">
        <w:rPr>
          <w:rFonts w:eastAsia="SimSun"/>
        </w:rPr>
        <w:t xml:space="preserve"> and whether the person involved in accidents is</w:t>
      </w:r>
      <w:r w:rsidR="00185C27">
        <w:rPr>
          <w:rFonts w:eastAsia="SimSun" w:hint="eastAsia"/>
        </w:rPr>
        <w:t xml:space="preserve"> injured</w:t>
      </w:r>
      <w:r w:rsidR="00185C27">
        <w:rPr>
          <w:rFonts w:eastAsia="SimSun"/>
        </w:rPr>
        <w:t xml:space="preserve">. </w:t>
      </w:r>
      <w:r w:rsidR="0054175C">
        <w:rPr>
          <w:rFonts w:eastAsia="SimSun"/>
        </w:rPr>
        <w:t>To improve the pre</w:t>
      </w:r>
      <w:r w:rsidR="0054175C">
        <w:rPr>
          <w:rFonts w:eastAsia="SimSun" w:hint="eastAsia"/>
        </w:rPr>
        <w:t>cision</w:t>
      </w:r>
      <w:r w:rsidR="0054175C">
        <w:rPr>
          <w:rFonts w:eastAsia="SimSun"/>
        </w:rPr>
        <w:t xml:space="preserve"> of our models,</w:t>
      </w:r>
      <w:r w:rsidR="0054175C" w:rsidRPr="0054175C">
        <w:rPr>
          <w:rFonts w:eastAsia="SimSun"/>
        </w:rPr>
        <w:t xml:space="preserve"> pipeline </w:t>
      </w:r>
      <w:r w:rsidR="0054175C">
        <w:rPr>
          <w:rFonts w:eastAsia="SimSun"/>
        </w:rPr>
        <w:t xml:space="preserve">is used </w:t>
      </w:r>
      <w:r w:rsidR="0054175C" w:rsidRPr="0054175C">
        <w:rPr>
          <w:rFonts w:eastAsia="SimSun"/>
        </w:rPr>
        <w:t xml:space="preserve">to determine the best parameters for the random forest </w:t>
      </w:r>
      <w:r w:rsidR="0054175C">
        <w:rPr>
          <w:rFonts w:eastAsia="SimSun"/>
        </w:rPr>
        <w:t xml:space="preserve">classifier method and </w:t>
      </w:r>
      <w:r w:rsidR="0054175C" w:rsidRPr="0054175C">
        <w:rPr>
          <w:rFonts w:eastAsia="SimSun"/>
        </w:rPr>
        <w:t>ROC curve to evaluate our model</w:t>
      </w:r>
      <w:r w:rsidR="00D027EC">
        <w:rPr>
          <w:rFonts w:eastAsia="SimSun"/>
        </w:rPr>
        <w:t xml:space="preserve">. </w:t>
      </w:r>
      <w:bookmarkStart w:id="0" w:name="_GoBack"/>
      <w:bookmarkEnd w:id="0"/>
    </w:p>
    <w:p w14:paraId="6653D7B8" w14:textId="59C5B775" w:rsidR="003F41F2" w:rsidRPr="00B7004F" w:rsidRDefault="00185C27" w:rsidP="00B7004F">
      <w:pPr>
        <w:autoSpaceDE w:val="0"/>
        <w:autoSpaceDN w:val="0"/>
        <w:adjustRightInd w:val="0"/>
        <w:spacing w:after="120" w:line="480" w:lineRule="auto"/>
        <w:jc w:val="both"/>
      </w:pPr>
      <w:r>
        <w:t xml:space="preserve">The most difficult part is that </w:t>
      </w:r>
      <w:r w:rsidRPr="00B7004F">
        <w:rPr>
          <w:rFonts w:eastAsia="SimSun"/>
        </w:rPr>
        <w:t>maximum injury severity</w:t>
      </w:r>
      <w:r>
        <w:rPr>
          <w:rFonts w:eastAsia="SimSun"/>
        </w:rPr>
        <w:t xml:space="preserve"> has five categories, including no apparent injury, possible injury, suspected minor injury, suspected serious injury and fatal. It means that models predicting multiclass variables should be built which is different from the binary variables models we learned in class.</w:t>
      </w: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lastRenderedPageBreak/>
        <w:t>Methodology</w:t>
      </w: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0C1404DC" w14:textId="1AE443E8" w:rsidR="00185C27" w:rsidRDefault="00991879" w:rsidP="00185C27">
      <w:pPr>
        <w:spacing w:line="480" w:lineRule="auto"/>
        <w:jc w:val="both"/>
      </w:pPr>
      <w:r>
        <w:t xml:space="preserve">In CRSS 2018, totally 48443 representative crashes are selected from over six million police-reported crashes in 2018, involving 86105 vehicles and 120230 people. </w:t>
      </w:r>
      <w:r w:rsidR="00185C27">
        <w:t xml:space="preserve">The </w:t>
      </w:r>
      <w:r w:rsidR="006C78E5">
        <w:t xml:space="preserve">ACCIDENT </w:t>
      </w:r>
      <w:r w:rsidR="00185C27">
        <w:t xml:space="preserve">data file </w:t>
      </w:r>
      <w:r w:rsidR="006C78E5">
        <w:t xml:space="preserve">contains </w:t>
      </w:r>
      <w:r w:rsidR="00185C27">
        <w:t>crash data and</w:t>
      </w:r>
      <w:r w:rsidR="006C78E5">
        <w:t xml:space="preserve"> P</w:t>
      </w:r>
      <w:r>
        <w:t xml:space="preserve">ERSON </w:t>
      </w:r>
      <w:r w:rsidR="00185C27">
        <w:t xml:space="preserve">data file </w:t>
      </w:r>
      <w:r w:rsidR="006C78E5">
        <w:t xml:space="preserve">includes </w:t>
      </w:r>
      <w:r w:rsidR="00185C27" w:rsidRPr="00185C27">
        <w:rPr>
          <w:rFonts w:eastAsiaTheme="minorEastAsia"/>
        </w:rPr>
        <w:t>motorist and non-motorist data</w:t>
      </w:r>
      <w:r w:rsidR="006C78E5" w:rsidRPr="00185C27">
        <w:t>.</w:t>
      </w:r>
      <w:r w:rsidR="006C78E5">
        <w:t xml:space="preserve"> </w:t>
      </w:r>
      <w:r w:rsidR="00185C27">
        <w:t xml:space="preserve">The multiple features listed in the data set include many factors starting with the case number, location, roadway characteristics, driver characteristics and behaviors, surrounding environment information, and many other factors related to the collision itself. The following two table represent the most important descriptive and numeric features considered in the models respectively. </w:t>
      </w:r>
    </w:p>
    <w:p w14:paraId="420DE157" w14:textId="7E8EE482" w:rsidR="00185C27" w:rsidRDefault="00185C27" w:rsidP="00FE5F97">
      <w:pPr>
        <w:spacing w:line="480" w:lineRule="auto"/>
        <w:jc w:val="center"/>
      </w:pPr>
      <w:r>
        <w:t xml:space="preserve">Table 1 representative </w:t>
      </w:r>
      <w:r w:rsidR="00FE5F97">
        <w:t>variables of ACCIDENT file</w:t>
      </w:r>
    </w:p>
    <w:tbl>
      <w:tblPr>
        <w:tblStyle w:val="TableGrid"/>
        <w:tblW w:w="9900" w:type="dxa"/>
        <w:tblInd w:w="-275" w:type="dxa"/>
        <w:tblLook w:val="04A0" w:firstRow="1" w:lastRow="0" w:firstColumn="1" w:lastColumn="0" w:noHBand="0" w:noVBand="1"/>
      </w:tblPr>
      <w:tblGrid>
        <w:gridCol w:w="2970"/>
        <w:gridCol w:w="3330"/>
        <w:gridCol w:w="3600"/>
      </w:tblGrid>
      <w:tr w:rsidR="00185C27" w14:paraId="25E1F2AF" w14:textId="1A47490B" w:rsidTr="00FE5F97">
        <w:tc>
          <w:tcPr>
            <w:tcW w:w="2970" w:type="dxa"/>
          </w:tcPr>
          <w:p w14:paraId="1A2578CD" w14:textId="64AA3503" w:rsidR="00185C27" w:rsidRPr="00FE5F97" w:rsidRDefault="00FE5F97" w:rsidP="00FE5F97">
            <w:pPr>
              <w:pStyle w:val="ListParagraph"/>
              <w:numPr>
                <w:ilvl w:val="0"/>
                <w:numId w:val="3"/>
              </w:numPr>
              <w:spacing w:line="480" w:lineRule="auto"/>
            </w:pPr>
            <w:r w:rsidRPr="00FE5F97">
              <w:t>Maximum severity injury</w:t>
            </w:r>
          </w:p>
        </w:tc>
        <w:tc>
          <w:tcPr>
            <w:tcW w:w="3330" w:type="dxa"/>
          </w:tcPr>
          <w:p w14:paraId="2A980AC5" w14:textId="0E64F43E" w:rsidR="00185C27" w:rsidRPr="00FE5F97" w:rsidRDefault="00185C27" w:rsidP="00FE5F97">
            <w:pPr>
              <w:spacing w:line="480" w:lineRule="auto"/>
            </w:pPr>
            <w:r w:rsidRPr="00FE5F97">
              <w:t xml:space="preserve">6. </w:t>
            </w:r>
            <w:r w:rsidR="00FE5F97" w:rsidRPr="00FE5F97">
              <w:t>A</w:t>
            </w:r>
            <w:r w:rsidRPr="00FE5F97">
              <w:t>lcohol involvement</w:t>
            </w:r>
          </w:p>
        </w:tc>
        <w:tc>
          <w:tcPr>
            <w:tcW w:w="3600" w:type="dxa"/>
          </w:tcPr>
          <w:p w14:paraId="3BC9FADF" w14:textId="2CF1353D" w:rsidR="00185C27" w:rsidRPr="00FE5F97" w:rsidRDefault="00185C27" w:rsidP="00185C27">
            <w:pPr>
              <w:spacing w:line="480" w:lineRule="auto"/>
              <w:jc w:val="both"/>
            </w:pPr>
            <w:r w:rsidRPr="00FE5F97">
              <w:t xml:space="preserve">11. </w:t>
            </w:r>
            <w:r w:rsidR="00FE5F97" w:rsidRPr="00FE5F97">
              <w:rPr>
                <w:rFonts w:eastAsiaTheme="minorEastAsia"/>
              </w:rPr>
              <w:t>Number of Persons in Motor Vehicles In-Transport</w:t>
            </w:r>
          </w:p>
        </w:tc>
      </w:tr>
      <w:tr w:rsidR="00185C27" w14:paraId="6554F2D3" w14:textId="4EAA1F9E" w:rsidTr="00FE5F97">
        <w:tc>
          <w:tcPr>
            <w:tcW w:w="2970" w:type="dxa"/>
          </w:tcPr>
          <w:p w14:paraId="6827EDDD" w14:textId="3406AC08" w:rsidR="00185C27" w:rsidRPr="00FE5F97" w:rsidRDefault="00FE5F97" w:rsidP="00FE5F97">
            <w:pPr>
              <w:pStyle w:val="ListParagraph"/>
              <w:numPr>
                <w:ilvl w:val="0"/>
                <w:numId w:val="3"/>
              </w:numPr>
              <w:spacing w:line="480" w:lineRule="auto"/>
            </w:pPr>
            <w:r w:rsidRPr="00FE5F97">
              <w:t>H</w:t>
            </w:r>
            <w:r w:rsidR="00185C27" w:rsidRPr="00FE5F97">
              <w:t>our</w:t>
            </w:r>
          </w:p>
        </w:tc>
        <w:tc>
          <w:tcPr>
            <w:tcW w:w="3330" w:type="dxa"/>
          </w:tcPr>
          <w:p w14:paraId="5EDD2803" w14:textId="4E82DFD9" w:rsidR="00185C27" w:rsidRPr="00FE5F97" w:rsidRDefault="00185C27" w:rsidP="00FE5F97">
            <w:pPr>
              <w:spacing w:line="480" w:lineRule="auto"/>
            </w:pPr>
            <w:r w:rsidRPr="00FE5F97">
              <w:t xml:space="preserve">7. </w:t>
            </w:r>
            <w:r w:rsidR="00FE5F97" w:rsidRPr="00FE5F97">
              <w:t>M</w:t>
            </w:r>
            <w:r w:rsidRPr="00FE5F97">
              <w:t>anner of collision</w:t>
            </w:r>
          </w:p>
        </w:tc>
        <w:tc>
          <w:tcPr>
            <w:tcW w:w="3600" w:type="dxa"/>
          </w:tcPr>
          <w:p w14:paraId="6F8BCBBC" w14:textId="667CB1AD" w:rsidR="00185C27" w:rsidRPr="00FE5F97" w:rsidRDefault="00185C27" w:rsidP="00185C27">
            <w:pPr>
              <w:spacing w:line="480" w:lineRule="auto"/>
              <w:jc w:val="both"/>
              <w:rPr>
                <w:rFonts w:hint="eastAsia"/>
              </w:rPr>
            </w:pPr>
            <w:r w:rsidRPr="00FE5F97">
              <w:t xml:space="preserve">12. </w:t>
            </w:r>
            <w:r w:rsidR="00FE5F97" w:rsidRPr="00FE5F97">
              <w:rPr>
                <w:rFonts w:eastAsiaTheme="minorEastAsia"/>
              </w:rPr>
              <w:t>Number of Persons Not in Motor Vehicles</w:t>
            </w:r>
          </w:p>
        </w:tc>
      </w:tr>
      <w:tr w:rsidR="00185C27" w14:paraId="634A5527" w14:textId="6113D53E" w:rsidTr="00FE5F97">
        <w:tc>
          <w:tcPr>
            <w:tcW w:w="2970" w:type="dxa"/>
          </w:tcPr>
          <w:p w14:paraId="06F46C89" w14:textId="1B96037B" w:rsidR="00185C27" w:rsidRPr="00FE5F97" w:rsidRDefault="00FE5F97" w:rsidP="00FE5F97">
            <w:pPr>
              <w:pStyle w:val="ListParagraph"/>
              <w:numPr>
                <w:ilvl w:val="0"/>
                <w:numId w:val="3"/>
              </w:numPr>
              <w:spacing w:line="480" w:lineRule="auto"/>
            </w:pPr>
            <w:r w:rsidRPr="00FE5F97">
              <w:t>D</w:t>
            </w:r>
            <w:r w:rsidR="00185C27" w:rsidRPr="00FE5F97">
              <w:t>ay of the week</w:t>
            </w:r>
          </w:p>
        </w:tc>
        <w:tc>
          <w:tcPr>
            <w:tcW w:w="3330" w:type="dxa"/>
          </w:tcPr>
          <w:p w14:paraId="69F47C1D" w14:textId="5D163CD7" w:rsidR="00185C27" w:rsidRPr="00FE5F97" w:rsidRDefault="00185C27" w:rsidP="00FE5F97">
            <w:pPr>
              <w:spacing w:line="480" w:lineRule="auto"/>
            </w:pPr>
            <w:r w:rsidRPr="00FE5F97">
              <w:t xml:space="preserve">8. </w:t>
            </w:r>
            <w:r w:rsidR="00FE5F97" w:rsidRPr="00FE5F97">
              <w:t>L</w:t>
            </w:r>
            <w:r w:rsidR="00FE5F97" w:rsidRPr="00FE5F97">
              <w:rPr>
                <w:rFonts w:eastAsiaTheme="minorEastAsia"/>
              </w:rPr>
              <w:t xml:space="preserve">ocation of crash (whether in </w:t>
            </w:r>
            <w:r w:rsidR="00FE5F97" w:rsidRPr="00FE5F97">
              <w:t>junctions or interchange areas</w:t>
            </w:r>
            <w:r w:rsidR="00FE5F97" w:rsidRPr="00FE5F97">
              <w:rPr>
                <w:rFonts w:eastAsiaTheme="minorEastAsia"/>
              </w:rPr>
              <w:t>)</w:t>
            </w:r>
          </w:p>
        </w:tc>
        <w:tc>
          <w:tcPr>
            <w:tcW w:w="3600" w:type="dxa"/>
          </w:tcPr>
          <w:p w14:paraId="50E8A5BB" w14:textId="43521B4D" w:rsidR="00185C27" w:rsidRPr="00FE5F97" w:rsidRDefault="00185C27" w:rsidP="00185C27">
            <w:pPr>
              <w:spacing w:line="480" w:lineRule="auto"/>
              <w:jc w:val="both"/>
            </w:pPr>
            <w:r w:rsidRPr="00FE5F97">
              <w:t xml:space="preserve">13. </w:t>
            </w:r>
            <w:r w:rsidR="00FE5F97" w:rsidRPr="00FE5F97">
              <w:t>N</w:t>
            </w:r>
            <w:r w:rsidR="00FE5F97" w:rsidRPr="00FE5F97">
              <w:t>umber of vehicles in the crash</w:t>
            </w:r>
          </w:p>
        </w:tc>
      </w:tr>
      <w:tr w:rsidR="00FE5F97" w14:paraId="1B1AB11E" w14:textId="082ADA98" w:rsidTr="00FE5F97">
        <w:tc>
          <w:tcPr>
            <w:tcW w:w="2970" w:type="dxa"/>
          </w:tcPr>
          <w:p w14:paraId="35B1933C" w14:textId="3BBB1C91" w:rsidR="00FE5F97" w:rsidRPr="00FE5F97" w:rsidRDefault="00FE5F97" w:rsidP="00FE5F97">
            <w:pPr>
              <w:pStyle w:val="ListParagraph"/>
              <w:numPr>
                <w:ilvl w:val="0"/>
                <w:numId w:val="3"/>
              </w:numPr>
              <w:spacing w:line="480" w:lineRule="auto"/>
            </w:pPr>
            <w:r w:rsidRPr="00FE5F97">
              <w:t>Light condition</w:t>
            </w:r>
          </w:p>
        </w:tc>
        <w:tc>
          <w:tcPr>
            <w:tcW w:w="3330" w:type="dxa"/>
          </w:tcPr>
          <w:p w14:paraId="786A2502" w14:textId="6E0153E9" w:rsidR="00FE5F97" w:rsidRPr="00FE5F97" w:rsidRDefault="00FE5F97" w:rsidP="00FE5F97">
            <w:pPr>
              <w:spacing w:line="480" w:lineRule="auto"/>
              <w:rPr>
                <w:rFonts w:hint="eastAsia"/>
              </w:rPr>
            </w:pPr>
            <w:r w:rsidRPr="00FE5F97">
              <w:t>9. L</w:t>
            </w:r>
            <w:r w:rsidRPr="00FE5F97">
              <w:t>ocation of crashes (type of junctions or interchange areas)</w:t>
            </w:r>
          </w:p>
        </w:tc>
        <w:tc>
          <w:tcPr>
            <w:tcW w:w="3600" w:type="dxa"/>
            <w:vMerge w:val="restart"/>
          </w:tcPr>
          <w:p w14:paraId="6F109CA8" w14:textId="4B7C3DFE" w:rsidR="00FE5F97" w:rsidRDefault="00FE5F97" w:rsidP="00185C27">
            <w:pPr>
              <w:spacing w:line="480" w:lineRule="auto"/>
              <w:jc w:val="both"/>
            </w:pPr>
            <w:r>
              <w:t xml:space="preserve"> </w:t>
            </w:r>
          </w:p>
        </w:tc>
      </w:tr>
      <w:tr w:rsidR="00FE5F97" w14:paraId="41454E93" w14:textId="6B56D602" w:rsidTr="00FE5F97">
        <w:tc>
          <w:tcPr>
            <w:tcW w:w="2970" w:type="dxa"/>
          </w:tcPr>
          <w:p w14:paraId="6A099B3F" w14:textId="0385B8ED" w:rsidR="00FE5F97" w:rsidRPr="00FE5F97" w:rsidRDefault="00FE5F97" w:rsidP="00FE5F97">
            <w:pPr>
              <w:pStyle w:val="ListParagraph"/>
              <w:numPr>
                <w:ilvl w:val="0"/>
                <w:numId w:val="3"/>
              </w:numPr>
              <w:spacing w:line="480" w:lineRule="auto"/>
            </w:pPr>
            <w:r w:rsidRPr="00FE5F97">
              <w:t>Weather</w:t>
            </w:r>
          </w:p>
        </w:tc>
        <w:tc>
          <w:tcPr>
            <w:tcW w:w="3330" w:type="dxa"/>
          </w:tcPr>
          <w:p w14:paraId="0D95A771" w14:textId="5C9A4673" w:rsidR="00FE5F97" w:rsidRPr="00FE5F97" w:rsidRDefault="00FE5F97" w:rsidP="00FE5F97">
            <w:pPr>
              <w:spacing w:line="480" w:lineRule="auto"/>
            </w:pPr>
            <w:r w:rsidRPr="00FE5F97">
              <w:t>10. F</w:t>
            </w:r>
            <w:r w:rsidRPr="00FE5F97">
              <w:rPr>
                <w:rFonts w:hint="eastAsia"/>
              </w:rPr>
              <w:t>irst</w:t>
            </w:r>
            <w:r w:rsidRPr="00FE5F97">
              <w:t xml:space="preserve"> harmful event</w:t>
            </w:r>
          </w:p>
        </w:tc>
        <w:tc>
          <w:tcPr>
            <w:tcW w:w="3600" w:type="dxa"/>
            <w:vMerge/>
          </w:tcPr>
          <w:p w14:paraId="7D5D0A07" w14:textId="6CE5EB2E" w:rsidR="00FE5F97" w:rsidRDefault="00FE5F97" w:rsidP="00185C27">
            <w:pPr>
              <w:spacing w:line="480" w:lineRule="auto"/>
              <w:jc w:val="both"/>
            </w:pPr>
          </w:p>
        </w:tc>
      </w:tr>
    </w:tbl>
    <w:p w14:paraId="64F5EAA1" w14:textId="05A50572" w:rsidR="00185C27" w:rsidRDefault="00185C27" w:rsidP="00185C27">
      <w:pPr>
        <w:spacing w:line="480" w:lineRule="auto"/>
        <w:jc w:val="both"/>
      </w:pPr>
    </w:p>
    <w:p w14:paraId="5E267AAE" w14:textId="29CDCACA" w:rsidR="00FE5F97" w:rsidRDefault="00FE5F97" w:rsidP="00FE5F97">
      <w:pPr>
        <w:spacing w:line="480" w:lineRule="auto"/>
        <w:jc w:val="center"/>
      </w:pPr>
      <w:r>
        <w:t xml:space="preserve">Table </w:t>
      </w:r>
      <w:r>
        <w:t>2</w:t>
      </w:r>
      <w:r>
        <w:t xml:space="preserve"> representative variables of </w:t>
      </w:r>
      <w:r>
        <w:t>PERSON</w:t>
      </w:r>
      <w:r>
        <w:t xml:space="preserve"> file</w:t>
      </w:r>
    </w:p>
    <w:tbl>
      <w:tblPr>
        <w:tblStyle w:val="TableGrid"/>
        <w:tblW w:w="0" w:type="auto"/>
        <w:tblInd w:w="-185" w:type="dxa"/>
        <w:tblLook w:val="04A0" w:firstRow="1" w:lastRow="0" w:firstColumn="1" w:lastColumn="0" w:noHBand="0" w:noVBand="1"/>
      </w:tblPr>
      <w:tblGrid>
        <w:gridCol w:w="2880"/>
        <w:gridCol w:w="3330"/>
        <w:gridCol w:w="3325"/>
      </w:tblGrid>
      <w:tr w:rsidR="00FE5F97" w14:paraId="0DBC34CF" w14:textId="77777777" w:rsidTr="00FE5F97">
        <w:tc>
          <w:tcPr>
            <w:tcW w:w="2880" w:type="dxa"/>
          </w:tcPr>
          <w:p w14:paraId="4F950A23" w14:textId="5D71CE01"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lastRenderedPageBreak/>
              <w:t>Maximum severity injury</w:t>
            </w:r>
          </w:p>
        </w:tc>
        <w:tc>
          <w:tcPr>
            <w:tcW w:w="3330" w:type="dxa"/>
          </w:tcPr>
          <w:p w14:paraId="23B2BA42" w14:textId="7C793785" w:rsidR="00FE5F97" w:rsidRPr="00FE5F97" w:rsidRDefault="00FE5F97" w:rsidP="00BB3EC9">
            <w:pPr>
              <w:spacing w:line="480" w:lineRule="auto"/>
              <w:jc w:val="both"/>
              <w:rPr>
                <w:color w:val="000000" w:themeColor="text1"/>
              </w:rPr>
            </w:pPr>
            <w:r w:rsidRPr="00FE5F97">
              <w:rPr>
                <w:color w:val="000000" w:themeColor="text1"/>
              </w:rPr>
              <w:t xml:space="preserve">6. </w:t>
            </w:r>
            <w:r w:rsidRPr="00FE5F97">
              <w:rPr>
                <w:color w:val="000000" w:themeColor="text1"/>
              </w:rPr>
              <w:t>A</w:t>
            </w:r>
            <w:r w:rsidRPr="00FE5F97">
              <w:rPr>
                <w:color w:val="000000" w:themeColor="text1"/>
              </w:rPr>
              <w:t xml:space="preserve">lcohol involvement </w:t>
            </w:r>
          </w:p>
        </w:tc>
        <w:tc>
          <w:tcPr>
            <w:tcW w:w="3325" w:type="dxa"/>
          </w:tcPr>
          <w:p w14:paraId="1AA02BC7" w14:textId="1E18998A" w:rsidR="00FE5F97" w:rsidRPr="00FE5F97" w:rsidRDefault="00FE5F97" w:rsidP="00BB3EC9">
            <w:pPr>
              <w:spacing w:line="480" w:lineRule="auto"/>
              <w:jc w:val="both"/>
              <w:rPr>
                <w:color w:val="000000" w:themeColor="text1"/>
              </w:rPr>
            </w:pPr>
            <w:r w:rsidRPr="00FE5F97">
              <w:rPr>
                <w:color w:val="000000" w:themeColor="text1"/>
              </w:rPr>
              <w:t xml:space="preserve">11. </w:t>
            </w:r>
            <w:r w:rsidRPr="00FE5F97">
              <w:rPr>
                <w:color w:val="000000" w:themeColor="text1"/>
              </w:rPr>
              <w:t>S</w:t>
            </w:r>
            <w:r w:rsidRPr="00FE5F97">
              <w:rPr>
                <w:color w:val="000000" w:themeColor="text1"/>
              </w:rPr>
              <w:t>ex</w:t>
            </w:r>
          </w:p>
        </w:tc>
      </w:tr>
      <w:tr w:rsidR="00FE5F97" w14:paraId="074D9FA6" w14:textId="77777777" w:rsidTr="00FE5F97">
        <w:tc>
          <w:tcPr>
            <w:tcW w:w="2880" w:type="dxa"/>
          </w:tcPr>
          <w:p w14:paraId="08428F91" w14:textId="724CB9EA"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H</w:t>
            </w:r>
            <w:r w:rsidRPr="00FE5F97">
              <w:rPr>
                <w:color w:val="000000" w:themeColor="text1"/>
              </w:rPr>
              <w:t>our</w:t>
            </w:r>
          </w:p>
        </w:tc>
        <w:tc>
          <w:tcPr>
            <w:tcW w:w="3330" w:type="dxa"/>
          </w:tcPr>
          <w:p w14:paraId="7C8A6126" w14:textId="17A8EDBB" w:rsidR="00FE5F97" w:rsidRPr="00FE5F97" w:rsidRDefault="00FE5F97" w:rsidP="00BB3EC9">
            <w:pPr>
              <w:spacing w:line="480" w:lineRule="auto"/>
              <w:jc w:val="both"/>
              <w:rPr>
                <w:color w:val="000000" w:themeColor="text1"/>
              </w:rPr>
            </w:pPr>
            <w:r w:rsidRPr="00FE5F97">
              <w:rPr>
                <w:color w:val="000000" w:themeColor="text1"/>
              </w:rPr>
              <w:t xml:space="preserve">7. </w:t>
            </w:r>
            <w:r w:rsidRPr="00FE5F97">
              <w:rPr>
                <w:color w:val="000000" w:themeColor="text1"/>
              </w:rPr>
              <w:t>M</w:t>
            </w:r>
            <w:r w:rsidRPr="00FE5F97">
              <w:rPr>
                <w:color w:val="000000" w:themeColor="text1"/>
              </w:rPr>
              <w:t>anner of collision</w:t>
            </w:r>
          </w:p>
        </w:tc>
        <w:tc>
          <w:tcPr>
            <w:tcW w:w="3325" w:type="dxa"/>
          </w:tcPr>
          <w:p w14:paraId="63BDE6D7" w14:textId="393DC917" w:rsidR="00FE5F97" w:rsidRPr="00FE5F97" w:rsidRDefault="00FE5F97" w:rsidP="00BB3EC9">
            <w:pPr>
              <w:spacing w:line="480" w:lineRule="auto"/>
              <w:jc w:val="both"/>
              <w:rPr>
                <w:rFonts w:hint="eastAsia"/>
                <w:color w:val="000000" w:themeColor="text1"/>
              </w:rPr>
            </w:pPr>
            <w:r w:rsidRPr="00FE5F97">
              <w:rPr>
                <w:color w:val="000000" w:themeColor="text1"/>
              </w:rPr>
              <w:t xml:space="preserve">12. </w:t>
            </w:r>
            <w:r>
              <w:rPr>
                <w:color w:val="000000" w:themeColor="text1"/>
              </w:rPr>
              <w:t>A</w:t>
            </w:r>
            <w:r w:rsidRPr="00FE5F97">
              <w:rPr>
                <w:color w:val="000000" w:themeColor="text1"/>
              </w:rPr>
              <w:t>ge</w:t>
            </w:r>
          </w:p>
        </w:tc>
      </w:tr>
      <w:tr w:rsidR="00FE5F97" w14:paraId="5ECAE3CA" w14:textId="77777777" w:rsidTr="00FE5F97">
        <w:tc>
          <w:tcPr>
            <w:tcW w:w="2880" w:type="dxa"/>
          </w:tcPr>
          <w:p w14:paraId="47F2591A" w14:textId="04BE7B94"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D</w:t>
            </w:r>
            <w:r w:rsidRPr="00FE5F97">
              <w:rPr>
                <w:color w:val="000000" w:themeColor="text1"/>
              </w:rPr>
              <w:t>ay of the week</w:t>
            </w:r>
          </w:p>
        </w:tc>
        <w:tc>
          <w:tcPr>
            <w:tcW w:w="3330" w:type="dxa"/>
          </w:tcPr>
          <w:p w14:paraId="37512452" w14:textId="5C80CC74" w:rsidR="00FE5F97" w:rsidRPr="00FE5F97" w:rsidRDefault="00FE5F97" w:rsidP="00BB3EC9">
            <w:pPr>
              <w:spacing w:line="480" w:lineRule="auto"/>
              <w:jc w:val="both"/>
              <w:rPr>
                <w:color w:val="000000" w:themeColor="text1"/>
              </w:rPr>
            </w:pPr>
            <w:r w:rsidRPr="00FE5F97">
              <w:rPr>
                <w:color w:val="000000" w:themeColor="text1"/>
              </w:rPr>
              <w:t>8. L</w:t>
            </w:r>
            <w:r w:rsidRPr="00FE5F97">
              <w:rPr>
                <w:rFonts w:eastAsiaTheme="minorEastAsia"/>
                <w:color w:val="000000" w:themeColor="text1"/>
              </w:rPr>
              <w:t xml:space="preserve">ocation of crash (whether in </w:t>
            </w:r>
            <w:r w:rsidRPr="00FE5F97">
              <w:rPr>
                <w:color w:val="000000" w:themeColor="text1"/>
              </w:rPr>
              <w:t>junctions or interchange areas</w:t>
            </w:r>
            <w:r w:rsidRPr="00FE5F97">
              <w:rPr>
                <w:rFonts w:eastAsiaTheme="minorEastAsia"/>
                <w:color w:val="000000" w:themeColor="text1"/>
              </w:rPr>
              <w:t>)</w:t>
            </w:r>
          </w:p>
        </w:tc>
        <w:tc>
          <w:tcPr>
            <w:tcW w:w="3325" w:type="dxa"/>
          </w:tcPr>
          <w:p w14:paraId="3EEB2A84" w14:textId="458941E1" w:rsidR="00FE5F97" w:rsidRPr="00FE5F97" w:rsidRDefault="00FE5F97" w:rsidP="00BB3EC9">
            <w:pPr>
              <w:spacing w:line="480" w:lineRule="auto"/>
              <w:jc w:val="both"/>
              <w:rPr>
                <w:color w:val="000000" w:themeColor="text1"/>
              </w:rPr>
            </w:pPr>
            <w:r w:rsidRPr="00FE5F97">
              <w:rPr>
                <w:color w:val="000000" w:themeColor="text1"/>
              </w:rPr>
              <w:t>13. Ejection status</w:t>
            </w:r>
          </w:p>
        </w:tc>
      </w:tr>
      <w:tr w:rsidR="00FE5F97" w14:paraId="0C7EF46F" w14:textId="77777777" w:rsidTr="00FE5F97">
        <w:tc>
          <w:tcPr>
            <w:tcW w:w="2880" w:type="dxa"/>
          </w:tcPr>
          <w:p w14:paraId="2891B46B" w14:textId="44F27BC5"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L</w:t>
            </w:r>
            <w:r w:rsidRPr="00FE5F97">
              <w:rPr>
                <w:color w:val="000000" w:themeColor="text1"/>
              </w:rPr>
              <w:t>ight condition</w:t>
            </w:r>
          </w:p>
        </w:tc>
        <w:tc>
          <w:tcPr>
            <w:tcW w:w="3330" w:type="dxa"/>
          </w:tcPr>
          <w:p w14:paraId="78C34642" w14:textId="03ADAA78" w:rsidR="00FE5F97" w:rsidRPr="00FE5F97" w:rsidRDefault="00FE5F97" w:rsidP="00BB3EC9">
            <w:pPr>
              <w:spacing w:line="480" w:lineRule="auto"/>
              <w:jc w:val="both"/>
              <w:rPr>
                <w:rFonts w:hint="eastAsia"/>
                <w:color w:val="000000" w:themeColor="text1"/>
              </w:rPr>
            </w:pPr>
            <w:r w:rsidRPr="00FE5F97">
              <w:rPr>
                <w:color w:val="000000" w:themeColor="text1"/>
              </w:rPr>
              <w:t>9. Location of crashes (type of junctions or interchange areas)</w:t>
            </w:r>
          </w:p>
        </w:tc>
        <w:tc>
          <w:tcPr>
            <w:tcW w:w="3325" w:type="dxa"/>
          </w:tcPr>
          <w:p w14:paraId="766B4690" w14:textId="4431BA52" w:rsidR="00FE5F97" w:rsidRPr="00FE5F97" w:rsidRDefault="00FE5F97" w:rsidP="00BB3EC9">
            <w:pPr>
              <w:spacing w:line="480" w:lineRule="auto"/>
              <w:jc w:val="both"/>
              <w:rPr>
                <w:color w:val="000000" w:themeColor="text1"/>
              </w:rPr>
            </w:pPr>
            <w:r w:rsidRPr="00FE5F97">
              <w:rPr>
                <w:color w:val="000000" w:themeColor="text1"/>
              </w:rPr>
              <w:t>14. Seating position</w:t>
            </w:r>
          </w:p>
        </w:tc>
      </w:tr>
      <w:tr w:rsidR="00FE5F97" w14:paraId="05BC5F0A" w14:textId="77777777" w:rsidTr="00FE5F97">
        <w:tc>
          <w:tcPr>
            <w:tcW w:w="2880" w:type="dxa"/>
          </w:tcPr>
          <w:p w14:paraId="7D73EC02" w14:textId="31C94690"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W</w:t>
            </w:r>
            <w:r w:rsidRPr="00FE5F97">
              <w:rPr>
                <w:color w:val="000000" w:themeColor="text1"/>
              </w:rPr>
              <w:t>eather</w:t>
            </w:r>
          </w:p>
        </w:tc>
        <w:tc>
          <w:tcPr>
            <w:tcW w:w="3330" w:type="dxa"/>
          </w:tcPr>
          <w:p w14:paraId="633216F0" w14:textId="5463BB9B" w:rsidR="00FE5F97" w:rsidRPr="00FE5F97" w:rsidRDefault="00FE5F97" w:rsidP="00BB3EC9">
            <w:pPr>
              <w:spacing w:line="480" w:lineRule="auto"/>
              <w:jc w:val="both"/>
              <w:rPr>
                <w:color w:val="000000" w:themeColor="text1"/>
              </w:rPr>
            </w:pPr>
            <w:r w:rsidRPr="00FE5F97">
              <w:rPr>
                <w:color w:val="000000" w:themeColor="text1"/>
              </w:rPr>
              <w:t xml:space="preserve">10. </w:t>
            </w:r>
            <w:r>
              <w:rPr>
                <w:color w:val="000000" w:themeColor="text1"/>
              </w:rPr>
              <w:t>F</w:t>
            </w:r>
            <w:r w:rsidRPr="00FE5F97">
              <w:rPr>
                <w:rFonts w:hint="eastAsia"/>
                <w:color w:val="000000" w:themeColor="text1"/>
              </w:rPr>
              <w:t>irst</w:t>
            </w:r>
            <w:r w:rsidRPr="00FE5F97">
              <w:rPr>
                <w:color w:val="000000" w:themeColor="text1"/>
              </w:rPr>
              <w:t xml:space="preserve"> harmful event</w:t>
            </w:r>
          </w:p>
        </w:tc>
        <w:tc>
          <w:tcPr>
            <w:tcW w:w="3325" w:type="dxa"/>
          </w:tcPr>
          <w:p w14:paraId="13A6EC1A" w14:textId="606668D0" w:rsidR="00FE5F97" w:rsidRDefault="00FE5F97" w:rsidP="00BB3EC9">
            <w:pPr>
              <w:spacing w:line="480" w:lineRule="auto"/>
              <w:jc w:val="both"/>
              <w:rPr>
                <w:rFonts w:hint="eastAsia"/>
              </w:rPr>
            </w:pPr>
          </w:p>
        </w:tc>
      </w:tr>
    </w:tbl>
    <w:p w14:paraId="26CE9492" w14:textId="77777777" w:rsidR="00FE5F97" w:rsidRDefault="00FE5F97" w:rsidP="00185C27">
      <w:pPr>
        <w:spacing w:line="480" w:lineRule="auto"/>
        <w:jc w:val="both"/>
      </w:pPr>
    </w:p>
    <w:p w14:paraId="3F131355" w14:textId="77777777" w:rsidR="00FE5F97" w:rsidRDefault="00FE5F97" w:rsidP="00185C27">
      <w:pPr>
        <w:spacing w:line="480" w:lineRule="auto"/>
        <w:jc w:val="both"/>
      </w:pPr>
    </w:p>
    <w:p w14:paraId="173BFC63" w14:textId="60B3EF12" w:rsidR="003F41F2" w:rsidRPr="00991879" w:rsidRDefault="00185C27" w:rsidP="00185C27">
      <w:pPr>
        <w:spacing w:line="480" w:lineRule="auto"/>
        <w:jc w:val="both"/>
      </w:pPr>
      <w:r>
        <w:t xml:space="preserve"> </w:t>
      </w:r>
      <w:r w:rsidR="007D750A">
        <w:t xml:space="preserve">Weight should be involved when analyzing frequency to ensure unbiased and robust estimate. </w:t>
      </w:r>
    </w:p>
    <w:p w14:paraId="398FA654" w14:textId="033A62AF" w:rsidR="003F41F2" w:rsidRDefault="006C78E5" w:rsidP="00CB3D18">
      <w:pPr>
        <w:rPr>
          <w:b/>
          <w:bCs/>
          <w:sz w:val="32"/>
          <w:szCs w:val="32"/>
        </w:rPr>
      </w:pPr>
      <w:r w:rsidRPr="006C78E5">
        <w:rPr>
          <w:b/>
          <w:bCs/>
          <w:sz w:val="32"/>
          <w:szCs w:val="32"/>
        </w:rPr>
        <w:t>Data Analysis</w:t>
      </w:r>
      <w:r w:rsidR="003F41F2">
        <w:rPr>
          <w:b/>
          <w:bCs/>
          <w:sz w:val="32"/>
          <w:szCs w:val="32"/>
        </w:rPr>
        <w:t xml:space="preserve"> Theory</w:t>
      </w:r>
    </w:p>
    <w:p w14:paraId="71E88BFE" w14:textId="77777777" w:rsidR="00CB3D18" w:rsidRPr="00CB3D18" w:rsidRDefault="00CB3D18" w:rsidP="00CB3D18">
      <w:pPr>
        <w:rPr>
          <w:rFonts w:hint="eastAsia"/>
          <w:b/>
          <w:bCs/>
          <w:sz w:val="32"/>
          <w:szCs w:val="32"/>
        </w:rPr>
      </w:pP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A12839A" w14:textId="3BC35D4F" w:rsidR="00991879" w:rsidRDefault="003F41F2" w:rsidP="00991879">
      <w:pPr>
        <w:spacing w:line="480" w:lineRule="auto"/>
        <w:jc w:val="both"/>
        <w:rPr>
          <w:rFonts w:ascii="SimSun" w:eastAsia="SimSun" w:hAnsi="SimSun" w:cs="SimSun"/>
          <w:color w:val="000000" w:themeColor="text1"/>
          <w:shd w:val="clear" w:color="auto" w:fill="FCFCFC"/>
        </w:rPr>
      </w:pPr>
      <w:r>
        <w:rPr>
          <w:rFonts w:ascii="SimSun" w:eastAsia="SimSun" w:hAnsi="SimSun" w:cs="SimSun"/>
          <w:color w:val="000000" w:themeColor="text1"/>
          <w:shd w:val="clear" w:color="auto" w:fill="FCFCFC"/>
        </w:rPr>
        <w:t>…………</w:t>
      </w:r>
    </w:p>
    <w:p w14:paraId="727ED708" w14:textId="45CF311E" w:rsidR="00185C27" w:rsidRPr="00185C27" w:rsidRDefault="00185C27" w:rsidP="00185C27">
      <w:pPr>
        <w:spacing w:line="480" w:lineRule="auto"/>
        <w:jc w:val="both"/>
      </w:pPr>
      <w:r w:rsidRPr="00185C27">
        <w:rPr>
          <w:color w:val="212529"/>
          <w:shd w:val="clear" w:color="auto" w:fill="FFFFFF"/>
        </w:rPr>
        <w:t>R</w:t>
      </w:r>
      <w:r w:rsidRPr="00185C27">
        <w:rPr>
          <w:color w:val="212529"/>
          <w:shd w:val="clear" w:color="auto" w:fill="FFFFFF"/>
        </w:rPr>
        <w:t xml:space="preserve">andom forest </w:t>
      </w:r>
      <w:r w:rsidRPr="00185C27">
        <w:rPr>
          <w:color w:val="000000" w:themeColor="text1"/>
          <w:shd w:val="clear" w:color="auto" w:fill="FCFCFC"/>
        </w:rPr>
        <w:t>classifi</w:t>
      </w:r>
      <w:r w:rsidRPr="00185C27">
        <w:rPr>
          <w:color w:val="000000" w:themeColor="text1"/>
          <w:shd w:val="clear" w:color="auto" w:fill="FCFCFC"/>
        </w:rPr>
        <w:t xml:space="preserve">er </w:t>
      </w:r>
      <w:r w:rsidRPr="00185C27">
        <w:rPr>
          <w:color w:val="212529"/>
          <w:shd w:val="clear" w:color="auto" w:fill="FFFFFF"/>
        </w:rPr>
        <w:t xml:space="preserve">is a meta estimator that fits a number of decision tree classifiers on </w:t>
      </w:r>
      <w:r w:rsidRPr="00185C27">
        <w:rPr>
          <w:rFonts w:eastAsia="SimSun"/>
          <w:color w:val="212529"/>
          <w:shd w:val="clear" w:color="auto" w:fill="FFFFFF"/>
        </w:rPr>
        <w:t>a variety of</w:t>
      </w:r>
      <w:r w:rsidRPr="00185C27">
        <w:rPr>
          <w:color w:val="212529"/>
          <w:shd w:val="clear" w:color="auto" w:fill="FFFFFF"/>
        </w:rPr>
        <w:t xml:space="preserve"> </w:t>
      </w:r>
      <w:r>
        <w:rPr>
          <w:color w:val="212529"/>
          <w:shd w:val="clear" w:color="auto" w:fill="FFFFFF"/>
        </w:rPr>
        <w:t>subsets</w:t>
      </w:r>
      <w:r w:rsidRPr="00185C27">
        <w:rPr>
          <w:color w:val="212529"/>
          <w:shd w:val="clear" w:color="auto" w:fill="FFFFFF"/>
        </w:rPr>
        <w:t xml:space="preserve"> of the dataset and uses averaging to improve the predictive accuracy and control over-fitting. The size </w:t>
      </w:r>
      <w:r>
        <w:rPr>
          <w:color w:val="212529"/>
          <w:shd w:val="clear" w:color="auto" w:fill="FFFFFF"/>
        </w:rPr>
        <w:t xml:space="preserve">of subsets </w:t>
      </w:r>
      <w:r w:rsidRPr="00185C27">
        <w:rPr>
          <w:color w:val="212529"/>
          <w:shd w:val="clear" w:color="auto" w:fill="FFFFFF"/>
        </w:rPr>
        <w:t>is always the same as the original input sample size</w:t>
      </w:r>
      <w:r>
        <w:rPr>
          <w:color w:val="212529"/>
          <w:shd w:val="clear" w:color="auto" w:fill="FFFFFF"/>
        </w:rPr>
        <w:t xml:space="preserve">. </w:t>
      </w:r>
    </w:p>
    <w:p w14:paraId="7AC27AA7" w14:textId="77777777" w:rsidR="00991879" w:rsidRPr="00991879" w:rsidRDefault="00991879" w:rsidP="00991879">
      <w:pPr>
        <w:jc w:val="both"/>
        <w:rPr>
          <w:rFonts w:hint="eastAsia"/>
        </w:rPr>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lastRenderedPageBreak/>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06D"/>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9B"/>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132FCF"/>
    <w:rsid w:val="00185C27"/>
    <w:rsid w:val="001A78EF"/>
    <w:rsid w:val="00326DF6"/>
    <w:rsid w:val="00361BBE"/>
    <w:rsid w:val="003F41F2"/>
    <w:rsid w:val="004C4BEB"/>
    <w:rsid w:val="0054175C"/>
    <w:rsid w:val="006916AF"/>
    <w:rsid w:val="006C78E5"/>
    <w:rsid w:val="00762DBE"/>
    <w:rsid w:val="007D5306"/>
    <w:rsid w:val="007D750A"/>
    <w:rsid w:val="00991879"/>
    <w:rsid w:val="00B7004F"/>
    <w:rsid w:val="00CB3D18"/>
    <w:rsid w:val="00CD4028"/>
    <w:rsid w:val="00D027EC"/>
    <w:rsid w:val="00FE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 w:type="character" w:customStyle="1" w:styleId="pre">
    <w:name w:val="pre"/>
    <w:basedOn w:val="DefaultParagraphFont"/>
    <w:rsid w:val="00185C27"/>
  </w:style>
  <w:style w:type="table" w:styleId="TableGrid">
    <w:name w:val="Table Grid"/>
    <w:basedOn w:val="TableNormal"/>
    <w:uiPriority w:val="39"/>
    <w:rsid w:val="0018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558977164">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966157148">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725639945">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92883028">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6</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19</cp:revision>
  <dcterms:created xsi:type="dcterms:W3CDTF">2020-04-07T05:22:00Z</dcterms:created>
  <dcterms:modified xsi:type="dcterms:W3CDTF">2020-04-17T05:33:00Z</dcterms:modified>
</cp:coreProperties>
</file>