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72" w:rsidRPr="00A05F55" w:rsidRDefault="00E35E72" w:rsidP="00557F67">
      <w:pPr>
        <w:jc w:val="both"/>
        <w:rPr>
          <w:sz w:val="28"/>
          <w:szCs w:val="28"/>
          <w:lang w:val="en-US"/>
        </w:rPr>
      </w:pPr>
      <w:r w:rsidRPr="00A05F55">
        <w:rPr>
          <w:sz w:val="28"/>
          <w:szCs w:val="28"/>
          <w:lang w:val="en-US"/>
        </w:rPr>
        <w:t>PHASE – I</w:t>
      </w:r>
    </w:p>
    <w:p w:rsidR="009758A4" w:rsidRPr="00B45B02" w:rsidRDefault="00E35E72" w:rsidP="00557F67">
      <w:pPr>
        <w:jc w:val="both"/>
        <w:rPr>
          <w:sz w:val="28"/>
          <w:szCs w:val="28"/>
          <w:lang w:val="en-US"/>
        </w:rPr>
      </w:pPr>
      <w:r w:rsidRPr="00A05F55">
        <w:rPr>
          <w:sz w:val="28"/>
          <w:szCs w:val="28"/>
          <w:lang w:val="en-US"/>
        </w:rPr>
        <w:t>PROBLEM DEFINITION AND DESIGN THINKING</w:t>
      </w:r>
    </w:p>
    <w:tbl>
      <w:tblPr>
        <w:tblStyle w:val="TableGrid"/>
        <w:tblW w:w="9242" w:type="dxa"/>
        <w:tblLook w:val="04A0"/>
      </w:tblPr>
      <w:tblGrid>
        <w:gridCol w:w="4621"/>
        <w:gridCol w:w="4621"/>
      </w:tblGrid>
      <w:tr w:rsidR="006A4E23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23" w:rsidRDefault="00E35E72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26-09-2023</w:t>
            </w:r>
          </w:p>
        </w:tc>
      </w:tr>
      <w:tr w:rsidR="006A4E23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TEAM ID / TEAM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Proj_224020_Team_1</w:t>
            </w:r>
          </w:p>
        </w:tc>
      </w:tr>
      <w:tr w:rsidR="006A4E23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23" w:rsidRPr="006A4E23" w:rsidRDefault="006A4E23" w:rsidP="00557F6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A4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Market Basket Insights</w:t>
            </w:r>
          </w:p>
        </w:tc>
      </w:tr>
      <w:tr w:rsidR="006A4E23" w:rsidTr="006A4E23">
        <w:trPr>
          <w:trHeight w:val="1387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NAME WITH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F67" w:rsidRPr="00CF1C91" w:rsidRDefault="00557F67" w:rsidP="00557F67">
            <w:pPr>
              <w:jc w:val="both"/>
              <w:rPr>
                <w:b/>
                <w:lang w:val="en-US"/>
              </w:rPr>
            </w:pPr>
            <w:r w:rsidRPr="00CF1C91">
              <w:rPr>
                <w:b/>
                <w:lang w:val="en-US"/>
              </w:rPr>
              <w:t xml:space="preserve">R  </w:t>
            </w:r>
            <w:proofErr w:type="spellStart"/>
            <w:r w:rsidRPr="00CF1C91">
              <w:rPr>
                <w:b/>
                <w:lang w:val="en-US"/>
              </w:rPr>
              <w:t>Gunaseelan</w:t>
            </w:r>
            <w:proofErr w:type="spellEnd"/>
          </w:p>
          <w:p w:rsidR="00557F67" w:rsidRDefault="00B45B02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K.</w:t>
            </w:r>
            <w:r w:rsidR="00557F67">
              <w:rPr>
                <w:lang w:val="en-US"/>
              </w:rPr>
              <w:t xml:space="preserve">S  </w:t>
            </w:r>
            <w:proofErr w:type="spellStart"/>
            <w:r w:rsidR="00557F67">
              <w:rPr>
                <w:lang w:val="en-US"/>
              </w:rPr>
              <w:t>Illayabharathi</w:t>
            </w:r>
            <w:proofErr w:type="spellEnd"/>
            <w:r w:rsidR="00557F67">
              <w:rPr>
                <w:lang w:val="en-US"/>
              </w:rPr>
              <w:t xml:space="preserve"> </w:t>
            </w:r>
          </w:p>
          <w:p w:rsidR="003E6930" w:rsidRDefault="003E6930" w:rsidP="003E6930">
            <w:pPr>
              <w:jc w:val="both"/>
              <w:rPr>
                <w:sz w:val="24"/>
                <w:szCs w:val="24"/>
                <w:lang w:val="en-US"/>
              </w:rPr>
            </w:pPr>
            <w:r w:rsidRPr="003E6930">
              <w:rPr>
                <w:sz w:val="24"/>
                <w:szCs w:val="24"/>
                <w:lang w:val="en-US"/>
              </w:rPr>
              <w:t xml:space="preserve">V  </w:t>
            </w:r>
            <w:proofErr w:type="spellStart"/>
            <w:r w:rsidRPr="003E6930">
              <w:rPr>
                <w:sz w:val="24"/>
                <w:szCs w:val="24"/>
                <w:lang w:val="en-US"/>
              </w:rPr>
              <w:t>Dinesh</w:t>
            </w:r>
            <w:proofErr w:type="spellEnd"/>
          </w:p>
          <w:p w:rsidR="00CF1C91" w:rsidRPr="00CF1C91" w:rsidRDefault="00CF1C91" w:rsidP="00CF1C91">
            <w:pPr>
              <w:jc w:val="both"/>
              <w:rPr>
                <w:lang w:val="en-US"/>
              </w:rPr>
            </w:pPr>
            <w:r w:rsidRPr="00CF1C91">
              <w:rPr>
                <w:lang w:val="en-US"/>
              </w:rPr>
              <w:t xml:space="preserve">K  </w:t>
            </w:r>
            <w:proofErr w:type="spellStart"/>
            <w:r w:rsidRPr="00CF1C91">
              <w:rPr>
                <w:lang w:val="en-US"/>
              </w:rPr>
              <w:t>Gowtham</w:t>
            </w:r>
            <w:proofErr w:type="spellEnd"/>
          </w:p>
          <w:p w:rsidR="00CF1C91" w:rsidRPr="003E6930" w:rsidRDefault="00CF1C91" w:rsidP="003E6930">
            <w:pPr>
              <w:jc w:val="both"/>
              <w:rPr>
                <w:sz w:val="24"/>
                <w:szCs w:val="24"/>
                <w:lang w:val="en-US"/>
              </w:rPr>
            </w:pPr>
          </w:p>
          <w:p w:rsidR="003E6930" w:rsidRDefault="003E6930" w:rsidP="00557F67">
            <w:pPr>
              <w:jc w:val="both"/>
              <w:rPr>
                <w:lang w:val="en-US"/>
              </w:rPr>
            </w:pPr>
          </w:p>
        </w:tc>
      </w:tr>
    </w:tbl>
    <w:p w:rsidR="009758A4" w:rsidRDefault="009758A4" w:rsidP="00B45B0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A4E23" w:rsidRDefault="006A4E23" w:rsidP="00B45B0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35E72">
        <w:rPr>
          <w:rFonts w:ascii="Times New Roman" w:eastAsia="Times New Roman" w:hAnsi="Times New Roman" w:cs="Times New Roman"/>
          <w:b/>
          <w:sz w:val="32"/>
          <w:szCs w:val="32"/>
        </w:rPr>
        <w:t>Market Basket Insights</w:t>
      </w:r>
    </w:p>
    <w:p w:rsidR="00557F67" w:rsidRPr="00557F67" w:rsidRDefault="00557F67" w:rsidP="00557F6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Briefly introduce the concept of market basket analysis and its importance in retail.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Explain the objective of the document - to analyze customer purchasing behavio</w:t>
      </w:r>
      <w:r w:rsidR="00E35E72">
        <w:rPr>
          <w:rFonts w:ascii="Times New Roman" w:eastAsia="Times New Roman" w:hAnsi="Times New Roman" w:cs="Times New Roman"/>
          <w:bCs/>
          <w:sz w:val="24"/>
          <w:szCs w:val="32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r and identify cross-selling opportunities.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 xml:space="preserve">Provide an overview of the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Apriori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 xml:space="preserve"> algorithm as the chosen technique for this analysis.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the problem statement clearly: "To understand customer purchasing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identify potential cross-selling opportunities for a retail business through market basket analysis."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the challenges and potential benefits of solving this problem.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Design Thinking Approach: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the design thinking methodology used to approach this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problem.Explain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how empathy, ideation, prototyping, and testing were applied to gain insights into customer behavio</w:t>
      </w:r>
      <w:r w:rsidR="00E35E72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r and develop solutions.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Implementation: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Data Collection:</w:t>
      </w:r>
    </w:p>
    <w:p w:rsidR="00816FB3" w:rsidRPr="00816FB3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-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Explain the data sources and the dataset used for analysis.</w:t>
      </w:r>
    </w:p>
    <w:p w:rsidR="00816FB3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-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any data preprocessing steps, such as data cleaning and feature engineering.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</w:t>
      </w:r>
      <w:r w:rsidR="006A4E23" w:rsidRPr="00E35E72"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="00E35E72"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Preprocessing</w:t>
      </w:r>
      <w:proofErr w:type="spellEnd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10C02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Clean the data by removing duplicates, handling missing values, and ensuring that each transaction is properly formatted.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E35E72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-Detail the steps involved in implementing the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 for association analysis.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-Provide code snippets or pseudocode for clarity.</w:t>
      </w:r>
    </w:p>
    <w:p w:rsidR="00816FB3" w:rsidRPr="00E35E72" w:rsidRDefault="00E10C02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E35E72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>Insights Generation: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-Present the findings from the market basket analysis.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-Highlight frequently co-occurring products and their significance.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="00E35E72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Visualization:</w:t>
      </w:r>
    </w:p>
    <w:p w:rsidR="00E10C02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Present your findings through visualizations like heatmaps,      scatter plots, or tables. Create a comprehensive report for stakeholders, highlighting actionable recommendations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10C02" w:rsidRPr="00E35E72" w:rsidRDefault="00E35E72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10C02" w:rsidRPr="00E35E72">
        <w:rPr>
          <w:rFonts w:ascii="Times New Roman" w:eastAsia="Times New Roman" w:hAnsi="Times New Roman" w:cs="Times New Roman"/>
          <w:b/>
          <w:sz w:val="24"/>
          <w:szCs w:val="24"/>
        </w:rPr>
        <w:t>Business recommendation: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Based on market basket insights derived from your analysis,</w:t>
      </w:r>
      <w:r w:rsid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here are some business recommendations to optimize your retail business: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  <w:t>-Cross-Selling Strategies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  <w:t>-Product Placement</w:t>
      </w:r>
    </w:p>
    <w:p w:rsidR="006A4E23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  <w:t>-Targeted Marketing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Actions:</w:t>
      </w:r>
    </w:p>
    <w:p w:rsidR="00816FB3" w:rsidRPr="00E35E72" w:rsidRDefault="00E10C02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Propose actionable strategies based on the insights obtained:</w:t>
      </w:r>
    </w:p>
    <w:p w:rsidR="00816FB3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Cross-selling opportunities: Suggest product pairings or promotions.</w:t>
      </w:r>
    </w:p>
    <w:p w:rsidR="00E10C02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>Inventory</w:t>
      </w:r>
      <w:proofErr w:type="gramEnd"/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management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16FB3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E10C02" w:rsidRPr="00E35E72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Recommend stocking related items together.</w:t>
      </w:r>
    </w:p>
    <w:p w:rsidR="00E10C02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>Customer</w:t>
      </w:r>
      <w:proofErr w:type="gramEnd"/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segmentation: </w:t>
      </w:r>
    </w:p>
    <w:p w:rsidR="00816FB3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E10C02" w:rsidRPr="00E35E7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Identify distinct purchasing </w:t>
      </w:r>
      <w:proofErr w:type="spellStart"/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groups.</w:t>
      </w:r>
    </w:p>
    <w:p w:rsidR="00E10C02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>Marketing</w:t>
      </w:r>
      <w:proofErr w:type="gramEnd"/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campaigns: </w:t>
      </w:r>
    </w:p>
    <w:p w:rsidR="00816FB3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E10C02" w:rsidRPr="00E35E7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Tailor marketing efforts based on insights.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Summarize the key findings and insights from the analysis.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the potential impact on the retail business.</w:t>
      </w:r>
    </w:p>
    <w:p w:rsidR="00E10C02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Reflect on the significance of market basket analysis in understanding customer behavio</w:t>
      </w:r>
      <w:r w:rsidR="00E35E72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r and improving business operations.</w:t>
      </w:r>
    </w:p>
    <w:p w:rsidR="006A4E23" w:rsidRPr="00E35E72" w:rsidRDefault="006A4E2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 xml:space="preserve"> References:</w:t>
      </w:r>
    </w:p>
    <w:p w:rsidR="00816FB3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List any sources, tools, or references used during the project.</w:t>
      </w:r>
    </w:p>
    <w:p w:rsidR="009758A4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Ensure that each section is detailed and well-structured, and use data visualizations to support your findings. This document will provide a comprehensive overview of your market basket analysis project, from problem statement to actionable </w:t>
      </w:r>
    </w:p>
    <w:sectPr w:rsidR="009758A4" w:rsidRPr="00E35E72" w:rsidSect="009F2B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8A4"/>
    <w:rsid w:val="00186B3E"/>
    <w:rsid w:val="003E6930"/>
    <w:rsid w:val="00434766"/>
    <w:rsid w:val="00557F67"/>
    <w:rsid w:val="006A4E23"/>
    <w:rsid w:val="00816FB3"/>
    <w:rsid w:val="009758A4"/>
    <w:rsid w:val="009F2BA6"/>
    <w:rsid w:val="00B12691"/>
    <w:rsid w:val="00B45B02"/>
    <w:rsid w:val="00CF1C91"/>
    <w:rsid w:val="00E10C02"/>
    <w:rsid w:val="00E3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23"/>
  </w:style>
  <w:style w:type="paragraph" w:styleId="Heading1">
    <w:name w:val="heading 1"/>
    <w:basedOn w:val="Normal"/>
    <w:next w:val="Normal"/>
    <w:uiPriority w:val="9"/>
    <w:qFormat/>
    <w:rsid w:val="009F2B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2B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2B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2B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2B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2B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2BA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F2B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2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4E23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5</cp:revision>
  <dcterms:created xsi:type="dcterms:W3CDTF">2023-09-29T14:17:00Z</dcterms:created>
  <dcterms:modified xsi:type="dcterms:W3CDTF">2023-09-30T05:10:00Z</dcterms:modified>
</cp:coreProperties>
</file>