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A6D" w:rsidRPr="005C5A6D" w:rsidRDefault="005C5A6D" w:rsidP="005C5A6D">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5C5A6D">
        <w:rPr>
          <w:rFonts w:ascii="Times New Roman" w:eastAsia="Times New Roman" w:hAnsi="Times New Roman" w:cs="Times New Roman"/>
          <w:b/>
          <w:bCs/>
          <w:sz w:val="36"/>
          <w:szCs w:val="36"/>
        </w:rPr>
        <w:t xml:space="preserve">Expense Tracker Application </w:t>
      </w:r>
      <w:r w:rsidRPr="005C5A6D">
        <w:rPr>
          <w:rFonts w:ascii="Times New Roman" w:eastAsia="Times New Roman" w:hAnsi="Times New Roman" w:cs="Times New Roman"/>
          <w:b/>
          <w:bCs/>
          <w:sz w:val="36"/>
          <w:szCs w:val="36"/>
        </w:rPr>
        <w:t xml:space="preserve">Phase </w:t>
      </w:r>
      <w:r w:rsidRPr="005C5A6D">
        <w:rPr>
          <w:rFonts w:ascii="Times New Roman" w:eastAsia="Times New Roman" w:hAnsi="Times New Roman" w:cs="Times New Roman"/>
          <w:b/>
          <w:bCs/>
          <w:sz w:val="36"/>
          <w:szCs w:val="36"/>
        </w:rPr>
        <w:t>- 3: Data Modeling and UI Configuration</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Objective:</w:t>
      </w:r>
      <w:r w:rsidRPr="005C5A6D">
        <w:rPr>
          <w:rFonts w:ascii="Times New Roman" w:eastAsia="Times New Roman" w:hAnsi="Times New Roman" w:cs="Times New Roman"/>
          <w:sz w:val="24"/>
          <w:szCs w:val="24"/>
        </w:rPr>
        <w:t xml:space="preserve"> To construct the core data architecture for the Expense Tracker application. This phase covers the creation of custom objects, fields, and relationships, as well as the configuration of user interface elements like page layouts and record types.</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1: Create the 'Expense' Custom Object</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First, we will create the central object that will store all expense records.</w:t>
      </w:r>
    </w:p>
    <w:p w:rsidR="005C5A6D" w:rsidRPr="005C5A6D" w:rsidRDefault="005C5A6D" w:rsidP="005C5A6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Go to </w:t>
      </w:r>
      <w:r w:rsidRPr="005C5A6D">
        <w:rPr>
          <w:rFonts w:ascii="Times New Roman" w:eastAsia="Times New Roman" w:hAnsi="Times New Roman" w:cs="Times New Roman"/>
          <w:b/>
          <w:bCs/>
          <w:sz w:val="24"/>
          <w:szCs w:val="24"/>
        </w:rPr>
        <w:t>Setup → Object Manager</w:t>
      </w:r>
      <w:r w:rsidRPr="005C5A6D">
        <w:rPr>
          <w:rFonts w:ascii="Times New Roman" w:eastAsia="Times New Roman" w:hAnsi="Times New Roman" w:cs="Times New Roman"/>
          <w:sz w:val="24"/>
          <w:szCs w:val="24"/>
        </w:rPr>
        <w:t xml:space="preserve">, then click </w:t>
      </w:r>
      <w:r w:rsidRPr="005C5A6D">
        <w:rPr>
          <w:rFonts w:ascii="Times New Roman" w:eastAsia="Times New Roman" w:hAnsi="Times New Roman" w:cs="Times New Roman"/>
          <w:b/>
          <w:bCs/>
          <w:sz w:val="24"/>
          <w:szCs w:val="24"/>
        </w:rPr>
        <w:t>Create → Custom Object</w:t>
      </w:r>
      <w:r w:rsidRPr="005C5A6D">
        <w:rPr>
          <w:rFonts w:ascii="Times New Roman" w:eastAsia="Times New Roman" w:hAnsi="Times New Roman" w:cs="Times New Roman"/>
          <w:sz w:val="24"/>
          <w:szCs w:val="24"/>
        </w:rPr>
        <w:t>.</w:t>
      </w:r>
    </w:p>
    <w:p w:rsidR="005C5A6D" w:rsidRPr="005C5A6D" w:rsidRDefault="005C5A6D" w:rsidP="005C5A6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Enter Details:</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Label:</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Expense</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Plural Label:</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Expenses</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Object Name:</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Expense</w:t>
      </w:r>
      <w:r w:rsidRPr="005C5A6D">
        <w:rPr>
          <w:rFonts w:ascii="Times New Roman" w:eastAsia="Times New Roman" w:hAnsi="Times New Roman" w:cs="Times New Roman"/>
          <w:sz w:val="24"/>
          <w:szCs w:val="24"/>
        </w:rPr>
        <w:t xml:space="preserve"> (The API name will automatically become </w:t>
      </w:r>
      <w:proofErr w:type="spellStart"/>
      <w:r w:rsidRPr="005C5A6D">
        <w:rPr>
          <w:rFonts w:ascii="Courier New" w:eastAsia="Times New Roman" w:hAnsi="Courier New" w:cs="Courier New"/>
          <w:sz w:val="20"/>
          <w:szCs w:val="20"/>
        </w:rPr>
        <w:t>Expense__c</w:t>
      </w:r>
      <w:proofErr w:type="spellEnd"/>
      <w:r w:rsidRPr="005C5A6D">
        <w:rPr>
          <w:rFonts w:ascii="Times New Roman" w:eastAsia="Times New Roman" w:hAnsi="Times New Roman" w:cs="Times New Roman"/>
          <w:sz w:val="24"/>
          <w:szCs w:val="24"/>
        </w:rPr>
        <w:t>)</w:t>
      </w:r>
    </w:p>
    <w:p w:rsidR="005C5A6D" w:rsidRPr="005C5A6D" w:rsidRDefault="005C5A6D" w:rsidP="005C5A6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Configure Record Name:</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Data Type:</w:t>
      </w:r>
      <w:r w:rsidRPr="005C5A6D">
        <w:rPr>
          <w:rFonts w:ascii="Times New Roman" w:eastAsia="Times New Roman" w:hAnsi="Times New Roman" w:cs="Times New Roman"/>
          <w:sz w:val="24"/>
          <w:szCs w:val="24"/>
        </w:rPr>
        <w:t xml:space="preserve"> Select </w:t>
      </w:r>
      <w:r w:rsidRPr="005C5A6D">
        <w:rPr>
          <w:rFonts w:ascii="Times New Roman" w:eastAsia="Times New Roman" w:hAnsi="Times New Roman" w:cs="Times New Roman"/>
          <w:b/>
          <w:bCs/>
          <w:sz w:val="24"/>
          <w:szCs w:val="24"/>
        </w:rPr>
        <w:t>Auto Number</w:t>
      </w:r>
      <w:r w:rsidRPr="005C5A6D">
        <w:rPr>
          <w:rFonts w:ascii="Times New Roman" w:eastAsia="Times New Roman" w:hAnsi="Times New Roman" w:cs="Times New Roman"/>
          <w:sz w:val="24"/>
          <w:szCs w:val="24"/>
        </w:rPr>
        <w:t>.</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Display Format:</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EXP-{0000}</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Starting Number:</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1</w:t>
      </w:r>
    </w:p>
    <w:p w:rsidR="005C5A6D" w:rsidRPr="005C5A6D" w:rsidRDefault="005C5A6D" w:rsidP="005C5A6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Purpose:</w:t>
      </w:r>
      <w:r w:rsidRPr="005C5A6D">
        <w:rPr>
          <w:rFonts w:ascii="Times New Roman" w:eastAsia="Times New Roman" w:hAnsi="Times New Roman" w:cs="Times New Roman"/>
          <w:sz w:val="24"/>
          <w:szCs w:val="24"/>
        </w:rPr>
        <w:t xml:space="preserve"> This creates a unique, user-friendly identifier for every expense record (e.g., EXP-0001).</w:t>
      </w:r>
    </w:p>
    <w:p w:rsidR="005C5A6D" w:rsidRDefault="005C5A6D" w:rsidP="005C5A6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Save</w:t>
      </w:r>
      <w:r w:rsidRPr="005C5A6D">
        <w:rPr>
          <w:rFonts w:ascii="Times New Roman" w:eastAsia="Times New Roman" w:hAnsi="Times New Roman" w:cs="Times New Roman"/>
          <w:sz w:val="24"/>
          <w:szCs w:val="24"/>
        </w:rPr>
        <w:t xml:space="preserve"> the new object.</w:t>
      </w:r>
    </w:p>
    <w:p w:rsidR="005C5A6D" w:rsidRPr="005C5A6D" w:rsidRDefault="005C5A6D" w:rsidP="005C5A6D">
      <w:pPr>
        <w:spacing w:before="100" w:beforeAutospacing="1" w:after="100" w:afterAutospacing="1" w:line="240" w:lineRule="auto"/>
        <w:ind w:left="288"/>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drawing>
          <wp:inline distT="0" distB="0" distL="0" distR="0" wp14:anchorId="4D4549B7" wp14:editId="475F2B23">
            <wp:extent cx="5943600" cy="120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06500"/>
                    </a:xfrm>
                    <a:prstGeom prst="rect">
                      <a:avLst/>
                    </a:prstGeom>
                  </pic:spPr>
                </pic:pic>
              </a:graphicData>
            </a:graphic>
          </wp:inline>
        </w:drawing>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2: Add Custom Fields to the 'Expense' Object</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Next, we will add the necessary fields to capture expense details.</w:t>
      </w:r>
    </w:p>
    <w:p w:rsidR="005C5A6D" w:rsidRPr="005C5A6D" w:rsidRDefault="005C5A6D" w:rsidP="005C5A6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From the </w:t>
      </w:r>
      <w:r w:rsidRPr="005C5A6D">
        <w:rPr>
          <w:rFonts w:ascii="Times New Roman" w:eastAsia="Times New Roman" w:hAnsi="Times New Roman" w:cs="Times New Roman"/>
          <w:b/>
          <w:bCs/>
          <w:sz w:val="24"/>
          <w:szCs w:val="24"/>
        </w:rPr>
        <w:t>Object Manager</w:t>
      </w:r>
      <w:r w:rsidRPr="005C5A6D">
        <w:rPr>
          <w:rFonts w:ascii="Times New Roman" w:eastAsia="Times New Roman" w:hAnsi="Times New Roman" w:cs="Times New Roman"/>
          <w:sz w:val="24"/>
          <w:szCs w:val="24"/>
        </w:rPr>
        <w:t xml:space="preserve">, select </w:t>
      </w:r>
      <w:r w:rsidRPr="005C5A6D">
        <w:rPr>
          <w:rFonts w:ascii="Times New Roman" w:eastAsia="Times New Roman" w:hAnsi="Times New Roman" w:cs="Times New Roman"/>
          <w:b/>
          <w:bCs/>
          <w:sz w:val="24"/>
          <w:szCs w:val="24"/>
        </w:rPr>
        <w:t>Expense</w:t>
      </w:r>
      <w:r w:rsidRPr="005C5A6D">
        <w:rPr>
          <w:rFonts w:ascii="Times New Roman" w:eastAsia="Times New Roman" w:hAnsi="Times New Roman" w:cs="Times New Roman"/>
          <w:sz w:val="24"/>
          <w:szCs w:val="24"/>
        </w:rPr>
        <w:t xml:space="preserve">, then go to </w:t>
      </w:r>
      <w:r w:rsidRPr="005C5A6D">
        <w:rPr>
          <w:rFonts w:ascii="Times New Roman" w:eastAsia="Times New Roman" w:hAnsi="Times New Roman" w:cs="Times New Roman"/>
          <w:b/>
          <w:bCs/>
          <w:sz w:val="24"/>
          <w:szCs w:val="24"/>
        </w:rPr>
        <w:t>Fields &amp; Relationships</w:t>
      </w:r>
      <w:r w:rsidRPr="005C5A6D">
        <w:rPr>
          <w:rFonts w:ascii="Times New Roman" w:eastAsia="Times New Roman" w:hAnsi="Times New Roman" w:cs="Times New Roman"/>
          <w:sz w:val="24"/>
          <w:szCs w:val="24"/>
        </w:rPr>
        <w:t xml:space="preserve"> and click </w:t>
      </w:r>
      <w:r w:rsidRPr="005C5A6D">
        <w:rPr>
          <w:rFonts w:ascii="Times New Roman" w:eastAsia="Times New Roman" w:hAnsi="Times New Roman" w:cs="Times New Roman"/>
          <w:b/>
          <w:bCs/>
          <w:sz w:val="24"/>
          <w:szCs w:val="24"/>
        </w:rPr>
        <w:t>New</w:t>
      </w:r>
      <w:r w:rsidRPr="005C5A6D">
        <w:rPr>
          <w:rFonts w:ascii="Times New Roman" w:eastAsia="Times New Roman" w:hAnsi="Times New Roman" w:cs="Times New Roman"/>
          <w:sz w:val="24"/>
          <w:szCs w:val="24"/>
        </w:rPr>
        <w:t>.</w:t>
      </w:r>
    </w:p>
    <w:p w:rsidR="005C5A6D" w:rsidRPr="005C5A6D" w:rsidRDefault="005C5A6D" w:rsidP="005C5A6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Create the following fields:</w:t>
      </w:r>
    </w:p>
    <w:tbl>
      <w:tblPr>
        <w:tblStyle w:val="TableGrid"/>
        <w:tblW w:w="0" w:type="auto"/>
        <w:tblLook w:val="04A0" w:firstRow="1" w:lastRow="0" w:firstColumn="1" w:lastColumn="0" w:noHBand="0" w:noVBand="1"/>
      </w:tblPr>
      <w:tblGrid>
        <w:gridCol w:w="2036"/>
        <w:gridCol w:w="1576"/>
        <w:gridCol w:w="5738"/>
      </w:tblGrid>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Field Label</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Data Type</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Details</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Amount</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Currency</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 xml:space="preserve">Mark this field as </w:t>
            </w:r>
            <w:r w:rsidRPr="005C5A6D">
              <w:rPr>
                <w:rFonts w:ascii="Times New Roman" w:eastAsia="Times New Roman" w:hAnsi="Times New Roman" w:cs="Times New Roman"/>
                <w:b/>
                <w:bCs/>
                <w:sz w:val="24"/>
                <w:szCs w:val="24"/>
              </w:rPr>
              <w:t>Required</w:t>
            </w:r>
            <w:r w:rsidRPr="005C5A6D">
              <w:rPr>
                <w:rFonts w:ascii="Times New Roman" w:eastAsia="Times New Roman" w:hAnsi="Times New Roman" w:cs="Times New Roman"/>
                <w:sz w:val="24"/>
                <w:szCs w:val="24"/>
              </w:rPr>
              <w:t>.</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Expense Date</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Date</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 xml:space="preserve">Mark this field as </w:t>
            </w:r>
            <w:r w:rsidRPr="005C5A6D">
              <w:rPr>
                <w:rFonts w:ascii="Times New Roman" w:eastAsia="Times New Roman" w:hAnsi="Times New Roman" w:cs="Times New Roman"/>
                <w:b/>
                <w:bCs/>
                <w:sz w:val="24"/>
                <w:szCs w:val="24"/>
              </w:rPr>
              <w:t>Required</w:t>
            </w:r>
            <w:r w:rsidRPr="005C5A6D">
              <w:rPr>
                <w:rFonts w:ascii="Times New Roman" w:eastAsia="Times New Roman" w:hAnsi="Times New Roman" w:cs="Times New Roman"/>
                <w:sz w:val="24"/>
                <w:szCs w:val="24"/>
              </w:rPr>
              <w:t>.</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Category</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Picklist</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 xml:space="preserve">Enter the values: </w:t>
            </w:r>
            <w:r w:rsidRPr="005C5A6D">
              <w:rPr>
                <w:rFonts w:ascii="Courier New" w:eastAsia="Times New Roman" w:hAnsi="Courier New" w:cs="Courier New"/>
                <w:sz w:val="20"/>
                <w:szCs w:val="20"/>
              </w:rPr>
              <w:t>Travel</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Food</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Other</w:t>
            </w:r>
            <w:r w:rsidRPr="005C5A6D">
              <w:rPr>
                <w:rFonts w:ascii="Times New Roman" w:eastAsia="Times New Roman" w:hAnsi="Times New Roman" w:cs="Times New Roman"/>
                <w:sz w:val="24"/>
                <w:szCs w:val="24"/>
              </w:rPr>
              <w:t>.</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Description</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Text Area</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This field is optional for additional notes.</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lastRenderedPageBreak/>
              <w:t>Approval Status</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Picklist</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 xml:space="preserve">Enter the values: </w:t>
            </w:r>
            <w:r w:rsidRPr="005C5A6D">
              <w:rPr>
                <w:rFonts w:ascii="Courier New" w:eastAsia="Times New Roman" w:hAnsi="Courier New" w:cs="Courier New"/>
                <w:sz w:val="20"/>
                <w:szCs w:val="20"/>
              </w:rPr>
              <w:t>Pending</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Approved</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Rejected</w:t>
            </w:r>
            <w:r w:rsidRPr="005C5A6D">
              <w:rPr>
                <w:rFonts w:ascii="Times New Roman" w:eastAsia="Times New Roman" w:hAnsi="Times New Roman" w:cs="Times New Roman"/>
                <w:sz w:val="24"/>
                <w:szCs w:val="24"/>
              </w:rPr>
              <w:t>.</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Employee</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Lookup(User)</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 xml:space="preserve">Mark this field as </w:t>
            </w:r>
            <w:r w:rsidRPr="005C5A6D">
              <w:rPr>
                <w:rFonts w:ascii="Times New Roman" w:eastAsia="Times New Roman" w:hAnsi="Times New Roman" w:cs="Times New Roman"/>
                <w:b/>
                <w:bCs/>
                <w:sz w:val="24"/>
                <w:szCs w:val="24"/>
              </w:rPr>
              <w:t>Required</w:t>
            </w:r>
            <w:r w:rsidRPr="005C5A6D">
              <w:rPr>
                <w:rFonts w:ascii="Times New Roman" w:eastAsia="Times New Roman" w:hAnsi="Times New Roman" w:cs="Times New Roman"/>
                <w:sz w:val="24"/>
                <w:szCs w:val="24"/>
              </w:rPr>
              <w:t>. This links the expense to a user record.</w:t>
            </w:r>
          </w:p>
        </w:tc>
      </w:tr>
      <w:tr w:rsidR="005C5A6D" w:rsidRPr="005C5A6D" w:rsidTr="005C5A6D">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Manager Approval</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Lookup(User)</w:t>
            </w:r>
          </w:p>
        </w:tc>
        <w:tc>
          <w:tcPr>
            <w:tcW w:w="0" w:type="auto"/>
            <w:hideMark/>
          </w:tcPr>
          <w:p w:rsidR="005C5A6D" w:rsidRPr="005C5A6D" w:rsidRDefault="005C5A6D" w:rsidP="005C5A6D">
            <w:pPr>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This optional field can be used later for approval processes.</w:t>
            </w:r>
          </w:p>
        </w:tc>
      </w:tr>
    </w:tbl>
    <w:p w:rsidR="005C5A6D" w:rsidRDefault="005C5A6D" w:rsidP="005C5A6D">
      <w:pPr>
        <w:spacing w:after="0" w:line="240" w:lineRule="auto"/>
        <w:rPr>
          <w:rFonts w:ascii="Times New Roman" w:eastAsia="Times New Roman" w:hAnsi="Times New Roman" w:cs="Times New Roman"/>
          <w:sz w:val="24"/>
          <w:szCs w:val="24"/>
        </w:rPr>
      </w:pPr>
    </w:p>
    <w:p w:rsidR="005C5A6D" w:rsidRPr="005C5A6D" w:rsidRDefault="005C5A6D" w:rsidP="005C5A6D">
      <w:pPr>
        <w:spacing w:after="0"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drawing>
          <wp:inline distT="0" distB="0" distL="0" distR="0" wp14:anchorId="20693CDA" wp14:editId="58BD6CC9">
            <wp:extent cx="5943600" cy="3524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4885"/>
                    </a:xfrm>
                    <a:prstGeom prst="rect">
                      <a:avLst/>
                    </a:prstGeom>
                  </pic:spPr>
                </pic:pic>
              </a:graphicData>
            </a:graphic>
          </wp:inline>
        </w:drawing>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3: Configure Page and Compact Layouts</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Now, we will organize the fields on the user interface for optimal usability.</w:t>
      </w:r>
    </w:p>
    <w:p w:rsidR="005C5A6D" w:rsidRPr="005C5A6D" w:rsidRDefault="005C5A6D" w:rsidP="005C5A6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Page Layout:</w:t>
      </w:r>
    </w:p>
    <w:p w:rsidR="005C5A6D" w:rsidRP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From the </w:t>
      </w:r>
      <w:r w:rsidRPr="005C5A6D">
        <w:rPr>
          <w:rFonts w:ascii="Times New Roman" w:eastAsia="Times New Roman" w:hAnsi="Times New Roman" w:cs="Times New Roman"/>
          <w:b/>
          <w:bCs/>
          <w:sz w:val="24"/>
          <w:szCs w:val="24"/>
        </w:rPr>
        <w:t>Expense</w:t>
      </w:r>
      <w:r w:rsidRPr="005C5A6D">
        <w:rPr>
          <w:rFonts w:ascii="Times New Roman" w:eastAsia="Times New Roman" w:hAnsi="Times New Roman" w:cs="Times New Roman"/>
          <w:sz w:val="24"/>
          <w:szCs w:val="24"/>
        </w:rPr>
        <w:t xml:space="preserve"> object page, go to </w:t>
      </w:r>
      <w:r w:rsidRPr="005C5A6D">
        <w:rPr>
          <w:rFonts w:ascii="Times New Roman" w:eastAsia="Times New Roman" w:hAnsi="Times New Roman" w:cs="Times New Roman"/>
          <w:b/>
          <w:bCs/>
          <w:sz w:val="24"/>
          <w:szCs w:val="24"/>
        </w:rPr>
        <w:t>Page Layouts</w:t>
      </w:r>
      <w:r w:rsidRPr="005C5A6D">
        <w:rPr>
          <w:rFonts w:ascii="Times New Roman" w:eastAsia="Times New Roman" w:hAnsi="Times New Roman" w:cs="Times New Roman"/>
          <w:sz w:val="24"/>
          <w:szCs w:val="24"/>
        </w:rPr>
        <w:t xml:space="preserve"> and </w:t>
      </w:r>
      <w:r w:rsidRPr="005C5A6D">
        <w:rPr>
          <w:rFonts w:ascii="Times New Roman" w:eastAsia="Times New Roman" w:hAnsi="Times New Roman" w:cs="Times New Roman"/>
          <w:b/>
          <w:bCs/>
          <w:sz w:val="24"/>
          <w:szCs w:val="24"/>
        </w:rPr>
        <w:t>Edit</w:t>
      </w:r>
      <w:r w:rsidRPr="005C5A6D">
        <w:rPr>
          <w:rFonts w:ascii="Times New Roman" w:eastAsia="Times New Roman" w:hAnsi="Times New Roman" w:cs="Times New Roman"/>
          <w:sz w:val="24"/>
          <w:szCs w:val="24"/>
        </w:rPr>
        <w:t xml:space="preserve"> the default layout.</w:t>
      </w:r>
    </w:p>
    <w:p w:rsidR="005C5A6D" w:rsidRP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Action:</w:t>
      </w:r>
      <w:r w:rsidRPr="005C5A6D">
        <w:rPr>
          <w:rFonts w:ascii="Times New Roman" w:eastAsia="Times New Roman" w:hAnsi="Times New Roman" w:cs="Times New Roman"/>
          <w:sz w:val="24"/>
          <w:szCs w:val="24"/>
        </w:rPr>
        <w:t xml:space="preserve"> Drag and drop the following fields onto the layout in a logical order: </w:t>
      </w:r>
      <w:r w:rsidRPr="005C5A6D">
        <w:rPr>
          <w:rFonts w:ascii="Courier New" w:eastAsia="Times New Roman" w:hAnsi="Courier New" w:cs="Courier New"/>
          <w:sz w:val="20"/>
          <w:szCs w:val="20"/>
        </w:rPr>
        <w:t>Expense Number</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Amount</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Expense Date</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Category</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Employee</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Description</w:t>
      </w:r>
      <w:r w:rsidRPr="005C5A6D">
        <w:rPr>
          <w:rFonts w:ascii="Times New Roman" w:eastAsia="Times New Roman" w:hAnsi="Times New Roman" w:cs="Times New Roman"/>
          <w:sz w:val="24"/>
          <w:szCs w:val="24"/>
        </w:rPr>
        <w:t xml:space="preserve">, and </w:t>
      </w:r>
      <w:r w:rsidRPr="005C5A6D">
        <w:rPr>
          <w:rFonts w:ascii="Courier New" w:eastAsia="Times New Roman" w:hAnsi="Courier New" w:cs="Courier New"/>
          <w:sz w:val="20"/>
          <w:szCs w:val="20"/>
        </w:rPr>
        <w:t>Approval Status</w:t>
      </w:r>
      <w:r w:rsidRPr="005C5A6D">
        <w:rPr>
          <w:rFonts w:ascii="Times New Roman" w:eastAsia="Times New Roman" w:hAnsi="Times New Roman" w:cs="Times New Roman"/>
          <w:sz w:val="24"/>
          <w:szCs w:val="24"/>
        </w:rPr>
        <w:t>.</w:t>
      </w:r>
    </w:p>
    <w:p w:rsidR="005C5A6D" w:rsidRP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Save</w:t>
      </w:r>
      <w:r w:rsidRPr="005C5A6D">
        <w:rPr>
          <w:rFonts w:ascii="Times New Roman" w:eastAsia="Times New Roman" w:hAnsi="Times New Roman" w:cs="Times New Roman"/>
          <w:sz w:val="24"/>
          <w:szCs w:val="24"/>
        </w:rPr>
        <w:t xml:space="preserve"> the layout.</w:t>
      </w:r>
    </w:p>
    <w:p w:rsidR="005C5A6D" w:rsidRPr="005C5A6D" w:rsidRDefault="005C5A6D" w:rsidP="005C5A6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Compact Layout:</w:t>
      </w:r>
    </w:p>
    <w:p w:rsidR="005C5A6D" w:rsidRP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From the </w:t>
      </w:r>
      <w:r w:rsidRPr="005C5A6D">
        <w:rPr>
          <w:rFonts w:ascii="Times New Roman" w:eastAsia="Times New Roman" w:hAnsi="Times New Roman" w:cs="Times New Roman"/>
          <w:b/>
          <w:bCs/>
          <w:sz w:val="24"/>
          <w:szCs w:val="24"/>
        </w:rPr>
        <w:t>Expense</w:t>
      </w:r>
      <w:r w:rsidRPr="005C5A6D">
        <w:rPr>
          <w:rFonts w:ascii="Times New Roman" w:eastAsia="Times New Roman" w:hAnsi="Times New Roman" w:cs="Times New Roman"/>
          <w:sz w:val="24"/>
          <w:szCs w:val="24"/>
        </w:rPr>
        <w:t xml:space="preserve"> object page, go to </w:t>
      </w:r>
      <w:r w:rsidRPr="005C5A6D">
        <w:rPr>
          <w:rFonts w:ascii="Times New Roman" w:eastAsia="Times New Roman" w:hAnsi="Times New Roman" w:cs="Times New Roman"/>
          <w:b/>
          <w:bCs/>
          <w:sz w:val="24"/>
          <w:szCs w:val="24"/>
        </w:rPr>
        <w:t>Compact Layouts</w:t>
      </w:r>
      <w:r w:rsidRPr="005C5A6D">
        <w:rPr>
          <w:rFonts w:ascii="Times New Roman" w:eastAsia="Times New Roman" w:hAnsi="Times New Roman" w:cs="Times New Roman"/>
          <w:sz w:val="24"/>
          <w:szCs w:val="24"/>
        </w:rPr>
        <w:t xml:space="preserve"> and click </w:t>
      </w:r>
      <w:r w:rsidRPr="005C5A6D">
        <w:rPr>
          <w:rFonts w:ascii="Times New Roman" w:eastAsia="Times New Roman" w:hAnsi="Times New Roman" w:cs="Times New Roman"/>
          <w:b/>
          <w:bCs/>
          <w:sz w:val="24"/>
          <w:szCs w:val="24"/>
        </w:rPr>
        <w:t>New</w:t>
      </w:r>
      <w:r w:rsidRPr="005C5A6D">
        <w:rPr>
          <w:rFonts w:ascii="Times New Roman" w:eastAsia="Times New Roman" w:hAnsi="Times New Roman" w:cs="Times New Roman"/>
          <w:sz w:val="24"/>
          <w:szCs w:val="24"/>
        </w:rPr>
        <w:t>.</w:t>
      </w:r>
    </w:p>
    <w:p w:rsidR="005C5A6D" w:rsidRP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Action:</w:t>
      </w:r>
      <w:r w:rsidRPr="005C5A6D">
        <w:rPr>
          <w:rFonts w:ascii="Times New Roman" w:eastAsia="Times New Roman" w:hAnsi="Times New Roman" w:cs="Times New Roman"/>
          <w:sz w:val="24"/>
          <w:szCs w:val="24"/>
        </w:rPr>
        <w:t xml:space="preserve"> Add the following key fields: </w:t>
      </w:r>
      <w:r w:rsidRPr="005C5A6D">
        <w:rPr>
          <w:rFonts w:ascii="Courier New" w:eastAsia="Times New Roman" w:hAnsi="Courier New" w:cs="Courier New"/>
          <w:sz w:val="20"/>
          <w:szCs w:val="20"/>
        </w:rPr>
        <w:t>Expense Number</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Amount</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Expense Date</w:t>
      </w:r>
      <w:r w:rsidRPr="005C5A6D">
        <w:rPr>
          <w:rFonts w:ascii="Times New Roman" w:eastAsia="Times New Roman" w:hAnsi="Times New Roman" w:cs="Times New Roman"/>
          <w:sz w:val="24"/>
          <w:szCs w:val="24"/>
        </w:rPr>
        <w:t xml:space="preserve">, and </w:t>
      </w:r>
      <w:r w:rsidRPr="005C5A6D">
        <w:rPr>
          <w:rFonts w:ascii="Courier New" w:eastAsia="Times New Roman" w:hAnsi="Courier New" w:cs="Courier New"/>
          <w:sz w:val="20"/>
          <w:szCs w:val="20"/>
        </w:rPr>
        <w:t>Approval Status</w:t>
      </w:r>
      <w:r w:rsidRPr="005C5A6D">
        <w:rPr>
          <w:rFonts w:ascii="Times New Roman" w:eastAsia="Times New Roman" w:hAnsi="Times New Roman" w:cs="Times New Roman"/>
          <w:sz w:val="24"/>
          <w:szCs w:val="24"/>
        </w:rPr>
        <w:t>.</w:t>
      </w:r>
    </w:p>
    <w:p w:rsidR="005C5A6D" w:rsidRP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Save</w:t>
      </w:r>
      <w:r w:rsidRPr="005C5A6D">
        <w:rPr>
          <w:rFonts w:ascii="Times New Roman" w:eastAsia="Times New Roman" w:hAnsi="Times New Roman" w:cs="Times New Roman"/>
          <w:sz w:val="24"/>
          <w:szCs w:val="24"/>
        </w:rPr>
        <w:t xml:space="preserve"> the layout and then use </w:t>
      </w:r>
      <w:r w:rsidRPr="005C5A6D">
        <w:rPr>
          <w:rFonts w:ascii="Times New Roman" w:eastAsia="Times New Roman" w:hAnsi="Times New Roman" w:cs="Times New Roman"/>
          <w:b/>
          <w:bCs/>
          <w:sz w:val="24"/>
          <w:szCs w:val="24"/>
        </w:rPr>
        <w:t>Compact Layout Assignment</w:t>
      </w:r>
      <w:r w:rsidRPr="005C5A6D">
        <w:rPr>
          <w:rFonts w:ascii="Times New Roman" w:eastAsia="Times New Roman" w:hAnsi="Times New Roman" w:cs="Times New Roman"/>
          <w:sz w:val="24"/>
          <w:szCs w:val="24"/>
        </w:rPr>
        <w:t xml:space="preserve"> to assign it to all profiles.</w:t>
      </w:r>
    </w:p>
    <w:p w:rsidR="005C5A6D" w:rsidRDefault="005C5A6D" w:rsidP="005C5A6D">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lastRenderedPageBreak/>
        <w:t>Purpose:</w:t>
      </w:r>
      <w:r w:rsidRPr="005C5A6D">
        <w:rPr>
          <w:rFonts w:ascii="Times New Roman" w:eastAsia="Times New Roman" w:hAnsi="Times New Roman" w:cs="Times New Roman"/>
          <w:sz w:val="24"/>
          <w:szCs w:val="24"/>
        </w:rPr>
        <w:t xml:space="preserve"> The compact layout controls which fields are displayed in highlights, mobile views, and list views for quick reference.</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drawing>
          <wp:inline distT="0" distB="0" distL="0" distR="0" wp14:anchorId="2E2034D2" wp14:editId="745C2E73">
            <wp:extent cx="5943600" cy="335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5340"/>
                    </a:xfrm>
                    <a:prstGeom prst="rect">
                      <a:avLst/>
                    </a:prstGeom>
                  </pic:spPr>
                </pic:pic>
              </a:graphicData>
            </a:graphic>
          </wp:inline>
        </w:drawing>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4: (Optional) Implement Record Types</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Record types allow for different business processes and page layouts for various kinds of expenses.</w:t>
      </w:r>
    </w:p>
    <w:p w:rsidR="005C5A6D" w:rsidRPr="005C5A6D" w:rsidRDefault="005C5A6D" w:rsidP="005C5A6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From the </w:t>
      </w:r>
      <w:r w:rsidRPr="005C5A6D">
        <w:rPr>
          <w:rFonts w:ascii="Times New Roman" w:eastAsia="Times New Roman" w:hAnsi="Times New Roman" w:cs="Times New Roman"/>
          <w:b/>
          <w:bCs/>
          <w:sz w:val="24"/>
          <w:szCs w:val="24"/>
        </w:rPr>
        <w:t>Expense</w:t>
      </w:r>
      <w:r w:rsidRPr="005C5A6D">
        <w:rPr>
          <w:rFonts w:ascii="Times New Roman" w:eastAsia="Times New Roman" w:hAnsi="Times New Roman" w:cs="Times New Roman"/>
          <w:sz w:val="24"/>
          <w:szCs w:val="24"/>
        </w:rPr>
        <w:t xml:space="preserve"> object page, go to </w:t>
      </w:r>
      <w:r w:rsidRPr="005C5A6D">
        <w:rPr>
          <w:rFonts w:ascii="Times New Roman" w:eastAsia="Times New Roman" w:hAnsi="Times New Roman" w:cs="Times New Roman"/>
          <w:b/>
          <w:bCs/>
          <w:sz w:val="24"/>
          <w:szCs w:val="24"/>
        </w:rPr>
        <w:t>Record Types</w:t>
      </w:r>
      <w:r w:rsidRPr="005C5A6D">
        <w:rPr>
          <w:rFonts w:ascii="Times New Roman" w:eastAsia="Times New Roman" w:hAnsi="Times New Roman" w:cs="Times New Roman"/>
          <w:sz w:val="24"/>
          <w:szCs w:val="24"/>
        </w:rPr>
        <w:t xml:space="preserve"> and click </w:t>
      </w:r>
      <w:r w:rsidRPr="005C5A6D">
        <w:rPr>
          <w:rFonts w:ascii="Times New Roman" w:eastAsia="Times New Roman" w:hAnsi="Times New Roman" w:cs="Times New Roman"/>
          <w:b/>
          <w:bCs/>
          <w:sz w:val="24"/>
          <w:szCs w:val="24"/>
        </w:rPr>
        <w:t>New</w:t>
      </w:r>
      <w:r w:rsidRPr="005C5A6D">
        <w:rPr>
          <w:rFonts w:ascii="Times New Roman" w:eastAsia="Times New Roman" w:hAnsi="Times New Roman" w:cs="Times New Roman"/>
          <w:sz w:val="24"/>
          <w:szCs w:val="24"/>
        </w:rPr>
        <w:t>.</w:t>
      </w:r>
    </w:p>
    <w:p w:rsidR="005C5A6D" w:rsidRPr="005C5A6D" w:rsidRDefault="005C5A6D" w:rsidP="005C5A6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Create Record Types:</w:t>
      </w:r>
      <w:r w:rsidRPr="005C5A6D">
        <w:rPr>
          <w:rFonts w:ascii="Times New Roman" w:eastAsia="Times New Roman" w:hAnsi="Times New Roman" w:cs="Times New Roman"/>
          <w:sz w:val="24"/>
          <w:szCs w:val="24"/>
        </w:rPr>
        <w:t xml:space="preserve"> Set up distinct record types based on the </w:t>
      </w:r>
      <w:r w:rsidRPr="005C5A6D">
        <w:rPr>
          <w:rFonts w:ascii="Courier New" w:eastAsia="Times New Roman" w:hAnsi="Courier New" w:cs="Courier New"/>
          <w:sz w:val="20"/>
          <w:szCs w:val="20"/>
        </w:rPr>
        <w:t>Category</w:t>
      </w:r>
      <w:r w:rsidRPr="005C5A6D">
        <w:rPr>
          <w:rFonts w:ascii="Times New Roman" w:eastAsia="Times New Roman" w:hAnsi="Times New Roman" w:cs="Times New Roman"/>
          <w:sz w:val="24"/>
          <w:szCs w:val="24"/>
        </w:rPr>
        <w:t xml:space="preserve"> picklist, such as </w:t>
      </w:r>
      <w:r w:rsidRPr="005C5A6D">
        <w:rPr>
          <w:rFonts w:ascii="Courier New" w:eastAsia="Times New Roman" w:hAnsi="Courier New" w:cs="Courier New"/>
          <w:sz w:val="20"/>
          <w:szCs w:val="20"/>
        </w:rPr>
        <w:t>Travel Expense</w:t>
      </w:r>
      <w:r w:rsidRPr="005C5A6D">
        <w:rPr>
          <w:rFonts w:ascii="Times New Roman" w:eastAsia="Times New Roman" w:hAnsi="Times New Roman" w:cs="Times New Roman"/>
          <w:sz w:val="24"/>
          <w:szCs w:val="24"/>
        </w:rPr>
        <w:t xml:space="preserve">, </w:t>
      </w:r>
      <w:r w:rsidRPr="005C5A6D">
        <w:rPr>
          <w:rFonts w:ascii="Courier New" w:eastAsia="Times New Roman" w:hAnsi="Courier New" w:cs="Courier New"/>
          <w:sz w:val="20"/>
          <w:szCs w:val="20"/>
        </w:rPr>
        <w:t>Food Expense</w:t>
      </w:r>
      <w:r w:rsidRPr="005C5A6D">
        <w:rPr>
          <w:rFonts w:ascii="Times New Roman" w:eastAsia="Times New Roman" w:hAnsi="Times New Roman" w:cs="Times New Roman"/>
          <w:sz w:val="24"/>
          <w:szCs w:val="24"/>
        </w:rPr>
        <w:t xml:space="preserve">, and </w:t>
      </w:r>
      <w:r w:rsidRPr="005C5A6D">
        <w:rPr>
          <w:rFonts w:ascii="Courier New" w:eastAsia="Times New Roman" w:hAnsi="Courier New" w:cs="Courier New"/>
          <w:sz w:val="20"/>
          <w:szCs w:val="20"/>
        </w:rPr>
        <w:t>Other Expense</w:t>
      </w:r>
      <w:r w:rsidRPr="005C5A6D">
        <w:rPr>
          <w:rFonts w:ascii="Times New Roman" w:eastAsia="Times New Roman" w:hAnsi="Times New Roman" w:cs="Times New Roman"/>
          <w:sz w:val="24"/>
          <w:szCs w:val="24"/>
        </w:rPr>
        <w:t>.</w:t>
      </w:r>
    </w:p>
    <w:p w:rsidR="005C5A6D" w:rsidRPr="005C5A6D" w:rsidRDefault="005C5A6D" w:rsidP="005C5A6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Assign:</w:t>
      </w:r>
      <w:r w:rsidRPr="005C5A6D">
        <w:rPr>
          <w:rFonts w:ascii="Times New Roman" w:eastAsia="Times New Roman" w:hAnsi="Times New Roman" w:cs="Times New Roman"/>
          <w:sz w:val="24"/>
          <w:szCs w:val="24"/>
        </w:rPr>
        <w:t xml:space="preserve"> Make these record types available to the </w:t>
      </w:r>
      <w:r w:rsidRPr="005C5A6D">
        <w:rPr>
          <w:rFonts w:ascii="Courier New" w:eastAsia="Times New Roman" w:hAnsi="Courier New" w:cs="Courier New"/>
          <w:sz w:val="20"/>
          <w:szCs w:val="20"/>
        </w:rPr>
        <w:t>Expense Employee Profile</w:t>
      </w:r>
      <w:r w:rsidRPr="005C5A6D">
        <w:rPr>
          <w:rFonts w:ascii="Times New Roman" w:eastAsia="Times New Roman" w:hAnsi="Times New Roman" w:cs="Times New Roman"/>
          <w:sz w:val="24"/>
          <w:szCs w:val="24"/>
        </w:rPr>
        <w:t xml:space="preserve"> and </w:t>
      </w:r>
      <w:r w:rsidRPr="005C5A6D">
        <w:rPr>
          <w:rFonts w:ascii="Courier New" w:eastAsia="Times New Roman" w:hAnsi="Courier New" w:cs="Courier New"/>
          <w:sz w:val="20"/>
          <w:szCs w:val="20"/>
        </w:rPr>
        <w:t>Manager/Admin</w:t>
      </w:r>
      <w:r w:rsidRPr="005C5A6D">
        <w:rPr>
          <w:rFonts w:ascii="Times New Roman" w:eastAsia="Times New Roman" w:hAnsi="Times New Roman" w:cs="Times New Roman"/>
          <w:sz w:val="24"/>
          <w:szCs w:val="24"/>
        </w:rPr>
        <w:t xml:space="preserve"> profiles. You can assign the same page layout to all for now.</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5: Verify the Data Model with Schema Builder</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Use the Schema Builder to visually confirm the relationship you created.</w:t>
      </w:r>
    </w:p>
    <w:p w:rsidR="005C5A6D" w:rsidRPr="005C5A6D" w:rsidRDefault="005C5A6D" w:rsidP="005C5A6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Go to </w:t>
      </w:r>
      <w:r w:rsidRPr="005C5A6D">
        <w:rPr>
          <w:rFonts w:ascii="Times New Roman" w:eastAsia="Times New Roman" w:hAnsi="Times New Roman" w:cs="Times New Roman"/>
          <w:b/>
          <w:bCs/>
          <w:sz w:val="24"/>
          <w:szCs w:val="24"/>
        </w:rPr>
        <w:t>Setup → Schema Builder</w:t>
      </w:r>
      <w:r w:rsidRPr="005C5A6D">
        <w:rPr>
          <w:rFonts w:ascii="Times New Roman" w:eastAsia="Times New Roman" w:hAnsi="Times New Roman" w:cs="Times New Roman"/>
          <w:sz w:val="24"/>
          <w:szCs w:val="24"/>
        </w:rPr>
        <w:t>.</w:t>
      </w:r>
    </w:p>
    <w:p w:rsidR="005C5A6D" w:rsidRPr="005C5A6D" w:rsidRDefault="005C5A6D" w:rsidP="005C5A6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Action:</w:t>
      </w:r>
      <w:r w:rsidRPr="005C5A6D">
        <w:rPr>
          <w:rFonts w:ascii="Times New Roman" w:eastAsia="Times New Roman" w:hAnsi="Times New Roman" w:cs="Times New Roman"/>
          <w:sz w:val="24"/>
          <w:szCs w:val="24"/>
        </w:rPr>
        <w:t xml:space="preserve"> In the object list, find and select the </w:t>
      </w:r>
      <w:r w:rsidRPr="005C5A6D">
        <w:rPr>
          <w:rFonts w:ascii="Courier New" w:eastAsia="Times New Roman" w:hAnsi="Courier New" w:cs="Courier New"/>
          <w:sz w:val="20"/>
          <w:szCs w:val="20"/>
        </w:rPr>
        <w:t>Expense</w:t>
      </w:r>
      <w:r w:rsidRPr="005C5A6D">
        <w:rPr>
          <w:rFonts w:ascii="Times New Roman" w:eastAsia="Times New Roman" w:hAnsi="Times New Roman" w:cs="Times New Roman"/>
          <w:sz w:val="24"/>
          <w:szCs w:val="24"/>
        </w:rPr>
        <w:t xml:space="preserve"> and </w:t>
      </w:r>
      <w:r w:rsidRPr="005C5A6D">
        <w:rPr>
          <w:rFonts w:ascii="Courier New" w:eastAsia="Times New Roman" w:hAnsi="Courier New" w:cs="Courier New"/>
          <w:sz w:val="20"/>
          <w:szCs w:val="20"/>
        </w:rPr>
        <w:t>User</w:t>
      </w:r>
      <w:r w:rsidRPr="005C5A6D">
        <w:rPr>
          <w:rFonts w:ascii="Times New Roman" w:eastAsia="Times New Roman" w:hAnsi="Times New Roman" w:cs="Times New Roman"/>
          <w:sz w:val="24"/>
          <w:szCs w:val="24"/>
        </w:rPr>
        <w:t xml:space="preserve"> objects to display them on the canvas.</w:t>
      </w:r>
    </w:p>
    <w:p w:rsidR="005C5A6D" w:rsidRDefault="005C5A6D" w:rsidP="005C5A6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Verify:</w:t>
      </w:r>
      <w:r w:rsidRPr="005C5A6D">
        <w:rPr>
          <w:rFonts w:ascii="Times New Roman" w:eastAsia="Times New Roman" w:hAnsi="Times New Roman" w:cs="Times New Roman"/>
          <w:sz w:val="24"/>
          <w:szCs w:val="24"/>
        </w:rPr>
        <w:t xml:space="preserve"> Confirm that a lookup relationship line connects the </w:t>
      </w:r>
      <w:r w:rsidRPr="005C5A6D">
        <w:rPr>
          <w:rFonts w:ascii="Courier New" w:eastAsia="Times New Roman" w:hAnsi="Courier New" w:cs="Courier New"/>
          <w:sz w:val="20"/>
          <w:szCs w:val="20"/>
        </w:rPr>
        <w:t>Expense</w:t>
      </w:r>
      <w:r w:rsidRPr="005C5A6D">
        <w:rPr>
          <w:rFonts w:ascii="Times New Roman" w:eastAsia="Times New Roman" w:hAnsi="Times New Roman" w:cs="Times New Roman"/>
          <w:sz w:val="24"/>
          <w:szCs w:val="24"/>
        </w:rPr>
        <w:t xml:space="preserve"> object (via the </w:t>
      </w:r>
      <w:r w:rsidRPr="005C5A6D">
        <w:rPr>
          <w:rFonts w:ascii="Courier New" w:eastAsia="Times New Roman" w:hAnsi="Courier New" w:cs="Courier New"/>
          <w:sz w:val="20"/>
          <w:szCs w:val="20"/>
        </w:rPr>
        <w:t>Employee</w:t>
      </w:r>
      <w:r w:rsidRPr="005C5A6D">
        <w:rPr>
          <w:rFonts w:ascii="Times New Roman" w:eastAsia="Times New Roman" w:hAnsi="Times New Roman" w:cs="Times New Roman"/>
          <w:sz w:val="24"/>
          <w:szCs w:val="24"/>
        </w:rPr>
        <w:t xml:space="preserve"> field) to the </w:t>
      </w:r>
      <w:r w:rsidRPr="005C5A6D">
        <w:rPr>
          <w:rFonts w:ascii="Courier New" w:eastAsia="Times New Roman" w:hAnsi="Courier New" w:cs="Courier New"/>
          <w:sz w:val="20"/>
          <w:szCs w:val="20"/>
        </w:rPr>
        <w:t>User</w:t>
      </w:r>
      <w:r w:rsidRPr="005C5A6D">
        <w:rPr>
          <w:rFonts w:ascii="Times New Roman" w:eastAsia="Times New Roman" w:hAnsi="Times New Roman" w:cs="Times New Roman"/>
          <w:sz w:val="24"/>
          <w:szCs w:val="24"/>
        </w:rPr>
        <w:t xml:space="preserve"> object.</w:t>
      </w:r>
    </w:p>
    <w:p w:rsidR="005C5A6D" w:rsidRPr="005C5A6D" w:rsidRDefault="005C5A6D" w:rsidP="005C5A6D">
      <w:pPr>
        <w:spacing w:before="100" w:beforeAutospacing="1" w:after="100" w:afterAutospacing="1" w:line="240" w:lineRule="auto"/>
        <w:ind w:left="144"/>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lastRenderedPageBreak/>
        <w:drawing>
          <wp:inline distT="0" distB="0" distL="0" distR="0" wp14:anchorId="200BC1F0" wp14:editId="5648E4C5">
            <wp:extent cx="5943600" cy="2499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9995"/>
                    </a:xfrm>
                    <a:prstGeom prst="rect">
                      <a:avLst/>
                    </a:prstGeom>
                  </pic:spPr>
                </pic:pic>
              </a:graphicData>
            </a:graphic>
          </wp:inline>
        </w:drawing>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6: Finalize Security and Access Settings</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Ensure the correct profiles can see and edit the new fields and object.</w:t>
      </w:r>
    </w:p>
    <w:p w:rsidR="005C5A6D" w:rsidRPr="005C5A6D" w:rsidRDefault="005C5A6D" w:rsidP="005C5A6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Field-Level Security (FLS):</w:t>
      </w:r>
    </w:p>
    <w:p w:rsidR="005C5A6D" w:rsidRPr="005C5A6D" w:rsidRDefault="005C5A6D" w:rsidP="005C5A6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Navigate:</w:t>
      </w:r>
      <w:r w:rsidRPr="005C5A6D">
        <w:rPr>
          <w:rFonts w:ascii="Times New Roman" w:eastAsia="Times New Roman" w:hAnsi="Times New Roman" w:cs="Times New Roman"/>
          <w:sz w:val="24"/>
          <w:szCs w:val="24"/>
        </w:rPr>
        <w:t xml:space="preserve"> Go to </w:t>
      </w:r>
      <w:r w:rsidRPr="005C5A6D">
        <w:rPr>
          <w:rFonts w:ascii="Times New Roman" w:eastAsia="Times New Roman" w:hAnsi="Times New Roman" w:cs="Times New Roman"/>
          <w:b/>
          <w:bCs/>
          <w:sz w:val="24"/>
          <w:szCs w:val="24"/>
        </w:rPr>
        <w:t>Setup → Profiles → Expense Employee Profile</w:t>
      </w:r>
      <w:r w:rsidRPr="005C5A6D">
        <w:rPr>
          <w:rFonts w:ascii="Times New Roman" w:eastAsia="Times New Roman" w:hAnsi="Times New Roman" w:cs="Times New Roman"/>
          <w:sz w:val="24"/>
          <w:szCs w:val="24"/>
        </w:rPr>
        <w:t>.</w:t>
      </w:r>
    </w:p>
    <w:p w:rsidR="005C5A6D" w:rsidRPr="005C5A6D" w:rsidRDefault="005C5A6D" w:rsidP="005C5A6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Action:</w:t>
      </w:r>
      <w:r w:rsidRPr="005C5A6D">
        <w:rPr>
          <w:rFonts w:ascii="Times New Roman" w:eastAsia="Times New Roman" w:hAnsi="Times New Roman" w:cs="Times New Roman"/>
          <w:sz w:val="24"/>
          <w:szCs w:val="24"/>
        </w:rPr>
        <w:t xml:space="preserve"> Under </w:t>
      </w:r>
      <w:r w:rsidRPr="005C5A6D">
        <w:rPr>
          <w:rFonts w:ascii="Times New Roman" w:eastAsia="Times New Roman" w:hAnsi="Times New Roman" w:cs="Times New Roman"/>
          <w:b/>
          <w:bCs/>
          <w:sz w:val="24"/>
          <w:szCs w:val="24"/>
        </w:rPr>
        <w:t>Object Settings → Expense</w:t>
      </w:r>
      <w:r w:rsidRPr="005C5A6D">
        <w:rPr>
          <w:rFonts w:ascii="Times New Roman" w:eastAsia="Times New Roman" w:hAnsi="Times New Roman" w:cs="Times New Roman"/>
          <w:sz w:val="24"/>
          <w:szCs w:val="24"/>
        </w:rPr>
        <w:t xml:space="preserve">, ensure users have </w:t>
      </w:r>
      <w:r w:rsidRPr="005C5A6D">
        <w:rPr>
          <w:rFonts w:ascii="Times New Roman" w:eastAsia="Times New Roman" w:hAnsi="Times New Roman" w:cs="Times New Roman"/>
          <w:b/>
          <w:bCs/>
          <w:sz w:val="24"/>
          <w:szCs w:val="24"/>
        </w:rPr>
        <w:t>Read</w:t>
      </w:r>
      <w:r w:rsidRPr="005C5A6D">
        <w:rPr>
          <w:rFonts w:ascii="Times New Roman" w:eastAsia="Times New Roman" w:hAnsi="Times New Roman" w:cs="Times New Roman"/>
          <w:sz w:val="24"/>
          <w:szCs w:val="24"/>
        </w:rPr>
        <w:t xml:space="preserve">, </w:t>
      </w:r>
      <w:r w:rsidRPr="005C5A6D">
        <w:rPr>
          <w:rFonts w:ascii="Times New Roman" w:eastAsia="Times New Roman" w:hAnsi="Times New Roman" w:cs="Times New Roman"/>
          <w:b/>
          <w:bCs/>
          <w:sz w:val="24"/>
          <w:szCs w:val="24"/>
        </w:rPr>
        <w:t>Create</w:t>
      </w:r>
      <w:r w:rsidRPr="005C5A6D">
        <w:rPr>
          <w:rFonts w:ascii="Times New Roman" w:eastAsia="Times New Roman" w:hAnsi="Times New Roman" w:cs="Times New Roman"/>
          <w:sz w:val="24"/>
          <w:szCs w:val="24"/>
        </w:rPr>
        <w:t xml:space="preserve">, and </w:t>
      </w:r>
      <w:r w:rsidRPr="005C5A6D">
        <w:rPr>
          <w:rFonts w:ascii="Times New Roman" w:eastAsia="Times New Roman" w:hAnsi="Times New Roman" w:cs="Times New Roman"/>
          <w:b/>
          <w:bCs/>
          <w:sz w:val="24"/>
          <w:szCs w:val="24"/>
        </w:rPr>
        <w:t>Edit</w:t>
      </w:r>
      <w:r w:rsidRPr="005C5A6D">
        <w:rPr>
          <w:rFonts w:ascii="Times New Roman" w:eastAsia="Times New Roman" w:hAnsi="Times New Roman" w:cs="Times New Roman"/>
          <w:sz w:val="24"/>
          <w:szCs w:val="24"/>
        </w:rPr>
        <w:t xml:space="preserve"> access. Verify that all the new fields are visible. Repeat this process for the Manager/Admin profile, granting them appropriate access.</w:t>
      </w:r>
    </w:p>
    <w:p w:rsidR="005C5A6D" w:rsidRPr="005C5A6D" w:rsidRDefault="005C5A6D" w:rsidP="005C5A6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Save</w:t>
      </w:r>
      <w:r w:rsidRPr="005C5A6D">
        <w:rPr>
          <w:rFonts w:ascii="Times New Roman" w:eastAsia="Times New Roman" w:hAnsi="Times New Roman" w:cs="Times New Roman"/>
          <w:sz w:val="24"/>
          <w:szCs w:val="24"/>
        </w:rPr>
        <w:t xml:space="preserve"> any changes to the profiles.</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Step 7: Conduct a Validation Test</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t>Finally, test the configuration to ensure everything works as expected.</w:t>
      </w:r>
    </w:p>
    <w:p w:rsidR="005C5A6D" w:rsidRPr="005C5A6D" w:rsidRDefault="005C5A6D" w:rsidP="005C5A6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Log in as the Employee user.</w:t>
      </w:r>
      <w:r w:rsidRPr="005C5A6D">
        <w:rPr>
          <w:rFonts w:ascii="Times New Roman" w:eastAsia="Times New Roman" w:hAnsi="Times New Roman" w:cs="Times New Roman"/>
          <w:sz w:val="24"/>
          <w:szCs w:val="24"/>
        </w:rPr>
        <w:t xml:space="preserve"> Navigate to the </w:t>
      </w:r>
      <w:r w:rsidRPr="005C5A6D">
        <w:rPr>
          <w:rFonts w:ascii="Courier New" w:eastAsia="Times New Roman" w:hAnsi="Courier New" w:cs="Courier New"/>
          <w:sz w:val="20"/>
          <w:szCs w:val="20"/>
        </w:rPr>
        <w:t>Expenses</w:t>
      </w:r>
      <w:r w:rsidRPr="005C5A6D">
        <w:rPr>
          <w:rFonts w:ascii="Times New Roman" w:eastAsia="Times New Roman" w:hAnsi="Times New Roman" w:cs="Times New Roman"/>
          <w:sz w:val="24"/>
          <w:szCs w:val="24"/>
        </w:rPr>
        <w:t xml:space="preserve"> tab and create a new expense record. Confirm you can fill out all fields and save the record.</w:t>
      </w:r>
    </w:p>
    <w:p w:rsidR="005C5A6D" w:rsidRPr="005C5A6D" w:rsidRDefault="005C5A6D" w:rsidP="005C5A6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Log in as the Manager user.</w:t>
      </w:r>
      <w:r w:rsidRPr="005C5A6D">
        <w:rPr>
          <w:rFonts w:ascii="Times New Roman" w:eastAsia="Times New Roman" w:hAnsi="Times New Roman" w:cs="Times New Roman"/>
          <w:sz w:val="24"/>
          <w:szCs w:val="24"/>
        </w:rPr>
        <w:t xml:space="preserve"> Verify that you can view the record created by the employee.</w:t>
      </w:r>
    </w:p>
    <w:p w:rsidR="005C5A6D" w:rsidRDefault="005C5A6D" w:rsidP="005C5A6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Negative Test:</w:t>
      </w:r>
      <w:r w:rsidRPr="005C5A6D">
        <w:rPr>
          <w:rFonts w:ascii="Times New Roman" w:eastAsia="Times New Roman" w:hAnsi="Times New Roman" w:cs="Times New Roman"/>
          <w:sz w:val="24"/>
          <w:szCs w:val="24"/>
        </w:rPr>
        <w:t xml:space="preserve"> Log in as a different employee user (if one exists) and confirm that they </w:t>
      </w:r>
      <w:r w:rsidRPr="005C5A6D">
        <w:rPr>
          <w:rFonts w:ascii="Times New Roman" w:eastAsia="Times New Roman" w:hAnsi="Times New Roman" w:cs="Times New Roman"/>
          <w:b/>
          <w:bCs/>
          <w:sz w:val="24"/>
          <w:szCs w:val="24"/>
        </w:rPr>
        <w:t>cannot</w:t>
      </w:r>
      <w:r w:rsidRPr="005C5A6D">
        <w:rPr>
          <w:rFonts w:ascii="Times New Roman" w:eastAsia="Times New Roman" w:hAnsi="Times New Roman" w:cs="Times New Roman"/>
          <w:sz w:val="24"/>
          <w:szCs w:val="24"/>
        </w:rPr>
        <w:t xml:space="preserve"> see the expense record created by the first employee, validating your sharing settings.</w:t>
      </w:r>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sz w:val="24"/>
          <w:szCs w:val="24"/>
        </w:rPr>
        <w:lastRenderedPageBreak/>
        <w:drawing>
          <wp:inline distT="0" distB="0" distL="0" distR="0" wp14:anchorId="3BC883F3" wp14:editId="0E2BDF2B">
            <wp:extent cx="59436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68520"/>
                    </a:xfrm>
                    <a:prstGeom prst="rect">
                      <a:avLst/>
                    </a:prstGeom>
                  </pic:spPr>
                </pic:pic>
              </a:graphicData>
            </a:graphic>
          </wp:inline>
        </w:drawing>
      </w:r>
      <w:bookmarkStart w:id="0" w:name="_GoBack"/>
      <w:bookmarkEnd w:id="0"/>
    </w:p>
    <w:p w:rsidR="005C5A6D" w:rsidRPr="005C5A6D" w:rsidRDefault="005C5A6D" w:rsidP="005C5A6D">
      <w:pPr>
        <w:spacing w:before="100" w:beforeAutospacing="1" w:after="100" w:afterAutospacing="1" w:line="240" w:lineRule="auto"/>
        <w:rPr>
          <w:rFonts w:ascii="Times New Roman" w:eastAsia="Times New Roman" w:hAnsi="Times New Roman" w:cs="Times New Roman"/>
          <w:sz w:val="24"/>
          <w:szCs w:val="24"/>
        </w:rPr>
      </w:pPr>
      <w:r w:rsidRPr="005C5A6D">
        <w:rPr>
          <w:rFonts w:ascii="Times New Roman" w:eastAsia="Times New Roman" w:hAnsi="Times New Roman" w:cs="Times New Roman"/>
          <w:b/>
          <w:bCs/>
          <w:sz w:val="24"/>
          <w:szCs w:val="24"/>
        </w:rPr>
        <w:t>Phase 3 Completion:</w:t>
      </w:r>
      <w:r w:rsidRPr="005C5A6D">
        <w:rPr>
          <w:rFonts w:ascii="Times New Roman" w:eastAsia="Times New Roman" w:hAnsi="Times New Roman" w:cs="Times New Roman"/>
          <w:sz w:val="24"/>
          <w:szCs w:val="24"/>
        </w:rPr>
        <w:t xml:space="preserve"> The data model for the Expense object is now established, user interfaces </w:t>
      </w:r>
      <w:proofErr w:type="gramStart"/>
      <w:r w:rsidRPr="005C5A6D">
        <w:rPr>
          <w:rFonts w:ascii="Times New Roman" w:eastAsia="Times New Roman" w:hAnsi="Times New Roman" w:cs="Times New Roman"/>
          <w:sz w:val="24"/>
          <w:szCs w:val="24"/>
        </w:rPr>
        <w:t>are</w:t>
      </w:r>
      <w:proofErr w:type="gramEnd"/>
      <w:r w:rsidRPr="005C5A6D">
        <w:rPr>
          <w:rFonts w:ascii="Times New Roman" w:eastAsia="Times New Roman" w:hAnsi="Times New Roman" w:cs="Times New Roman"/>
          <w:sz w:val="24"/>
          <w:szCs w:val="24"/>
        </w:rPr>
        <w:t xml:space="preserve"> configured, and security settings have been verified. The application is ready for the next phase of development, such as building automation and reports.</w:t>
      </w:r>
    </w:p>
    <w:p w:rsidR="00D55159" w:rsidRPr="005C5A6D" w:rsidRDefault="00D55159">
      <w:pPr>
        <w:rPr>
          <w:rFonts w:ascii="Times New Roman" w:hAnsi="Times New Roman" w:cs="Times New Roman"/>
        </w:rPr>
      </w:pPr>
    </w:p>
    <w:sectPr w:rsidR="00D55159" w:rsidRPr="005C5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E5A"/>
    <w:multiLevelType w:val="multilevel"/>
    <w:tmpl w:val="C9B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4A27E1"/>
    <w:multiLevelType w:val="multilevel"/>
    <w:tmpl w:val="4B7C4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559D8"/>
    <w:multiLevelType w:val="multilevel"/>
    <w:tmpl w:val="03924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D10AE"/>
    <w:multiLevelType w:val="multilevel"/>
    <w:tmpl w:val="1390C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847AF6"/>
    <w:multiLevelType w:val="multilevel"/>
    <w:tmpl w:val="0CDCA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42138F"/>
    <w:multiLevelType w:val="multilevel"/>
    <w:tmpl w:val="06A07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F65D85"/>
    <w:multiLevelType w:val="multilevel"/>
    <w:tmpl w:val="E4B2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A6D"/>
    <w:rsid w:val="005C5A6D"/>
    <w:rsid w:val="00D55159"/>
    <w:rsid w:val="00DA2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AF39E"/>
  <w15:chartTrackingRefBased/>
  <w15:docId w15:val="{5331F1A5-2F62-44F2-8B0A-11F8186CF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C5A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5A6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C5A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rel">
    <w:name w:val="mrel"/>
    <w:basedOn w:val="DefaultParagraphFont"/>
    <w:rsid w:val="005C5A6D"/>
  </w:style>
  <w:style w:type="character" w:styleId="HTMLCode">
    <w:name w:val="HTML Code"/>
    <w:basedOn w:val="DefaultParagraphFont"/>
    <w:uiPriority w:val="99"/>
    <w:semiHidden/>
    <w:unhideWhenUsed/>
    <w:rsid w:val="005C5A6D"/>
    <w:rPr>
      <w:rFonts w:ascii="Courier New" w:eastAsia="Times New Roman" w:hAnsi="Courier New" w:cs="Courier New"/>
      <w:sz w:val="20"/>
      <w:szCs w:val="20"/>
    </w:rPr>
  </w:style>
  <w:style w:type="character" w:customStyle="1" w:styleId="export-sheets-button">
    <w:name w:val="export-sheets-button"/>
    <w:basedOn w:val="DefaultParagraphFont"/>
    <w:rsid w:val="005C5A6D"/>
  </w:style>
  <w:style w:type="table" w:styleId="TableGrid">
    <w:name w:val="Table Grid"/>
    <w:basedOn w:val="TableNormal"/>
    <w:uiPriority w:val="39"/>
    <w:rsid w:val="005C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70470">
      <w:bodyDiv w:val="1"/>
      <w:marLeft w:val="0"/>
      <w:marRight w:val="0"/>
      <w:marTop w:val="0"/>
      <w:marBottom w:val="0"/>
      <w:divBdr>
        <w:top w:val="none" w:sz="0" w:space="0" w:color="auto"/>
        <w:left w:val="none" w:sz="0" w:space="0" w:color="auto"/>
        <w:bottom w:val="none" w:sz="0" w:space="0" w:color="auto"/>
        <w:right w:val="none" w:sz="0" w:space="0" w:color="auto"/>
      </w:divBdr>
      <w:divsChild>
        <w:div w:id="1550727536">
          <w:marLeft w:val="0"/>
          <w:marRight w:val="0"/>
          <w:marTop w:val="0"/>
          <w:marBottom w:val="0"/>
          <w:divBdr>
            <w:top w:val="none" w:sz="0" w:space="0" w:color="auto"/>
            <w:left w:val="none" w:sz="0" w:space="0" w:color="auto"/>
            <w:bottom w:val="none" w:sz="0" w:space="0" w:color="auto"/>
            <w:right w:val="none" w:sz="0" w:space="0" w:color="auto"/>
          </w:divBdr>
          <w:divsChild>
            <w:div w:id="50547755">
              <w:marLeft w:val="0"/>
              <w:marRight w:val="0"/>
              <w:marTop w:val="0"/>
              <w:marBottom w:val="0"/>
              <w:divBdr>
                <w:top w:val="none" w:sz="0" w:space="0" w:color="auto"/>
                <w:left w:val="none" w:sz="0" w:space="0" w:color="auto"/>
                <w:bottom w:val="none" w:sz="0" w:space="0" w:color="auto"/>
                <w:right w:val="none" w:sz="0" w:space="0" w:color="auto"/>
              </w:divBdr>
              <w:divsChild>
                <w:div w:id="124010667">
                  <w:marLeft w:val="0"/>
                  <w:marRight w:val="0"/>
                  <w:marTop w:val="0"/>
                  <w:marBottom w:val="0"/>
                  <w:divBdr>
                    <w:top w:val="none" w:sz="0" w:space="0" w:color="auto"/>
                    <w:left w:val="none" w:sz="0" w:space="0" w:color="auto"/>
                    <w:bottom w:val="none" w:sz="0" w:space="0" w:color="auto"/>
                    <w:right w:val="none" w:sz="0" w:space="0" w:color="auto"/>
                  </w:divBdr>
                  <w:divsChild>
                    <w:div w:id="1829057983">
                      <w:marLeft w:val="0"/>
                      <w:marRight w:val="0"/>
                      <w:marTop w:val="0"/>
                      <w:marBottom w:val="0"/>
                      <w:divBdr>
                        <w:top w:val="none" w:sz="0" w:space="0" w:color="auto"/>
                        <w:left w:val="none" w:sz="0" w:space="0" w:color="auto"/>
                        <w:bottom w:val="none" w:sz="0" w:space="0" w:color="auto"/>
                        <w:right w:val="none" w:sz="0" w:space="0" w:color="auto"/>
                      </w:divBdr>
                      <w:divsChild>
                        <w:div w:id="751663623">
                          <w:marLeft w:val="0"/>
                          <w:marRight w:val="0"/>
                          <w:marTop w:val="0"/>
                          <w:marBottom w:val="0"/>
                          <w:divBdr>
                            <w:top w:val="none" w:sz="0" w:space="0" w:color="auto"/>
                            <w:left w:val="none" w:sz="0" w:space="0" w:color="auto"/>
                            <w:bottom w:val="none" w:sz="0" w:space="0" w:color="auto"/>
                            <w:right w:val="none" w:sz="0" w:space="0" w:color="auto"/>
                          </w:divBdr>
                        </w:div>
                        <w:div w:id="20637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F5F50-B7EC-4D6A-A1E5-5408CE97F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Sekhar</dc:creator>
  <cp:keywords/>
  <dc:description/>
  <cp:lastModifiedBy>Guna Sekhar</cp:lastModifiedBy>
  <cp:revision>1</cp:revision>
  <dcterms:created xsi:type="dcterms:W3CDTF">2025-10-18T09:12:00Z</dcterms:created>
  <dcterms:modified xsi:type="dcterms:W3CDTF">2025-10-18T09:23:00Z</dcterms:modified>
</cp:coreProperties>
</file>