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78" w:rsidRPr="00CA2178" w:rsidRDefault="00CA2178" w:rsidP="00CA21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2178">
        <w:rPr>
          <w:rFonts w:ascii="Times New Roman" w:eastAsia="Times New Roman" w:hAnsi="Times New Roman" w:cs="Times New Roman"/>
          <w:b/>
          <w:bCs/>
          <w:sz w:val="36"/>
          <w:szCs w:val="36"/>
        </w:rPr>
        <w:t>Expense Tracker Application - Phase 7: Integration and External Access</w:t>
      </w:r>
    </w:p>
    <w:p w:rsidR="00CA2178" w:rsidRDefault="00CA2178" w:rsidP="00CA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To securely connect the Expense Tracker application with external third-party systems. This phase covers configuring Salesforce to both </w:t>
      </w:r>
      <w:r w:rsidRPr="00CA2178">
        <w:rPr>
          <w:rFonts w:ascii="Times New Roman" w:eastAsia="Times New Roman" w:hAnsi="Times New Roman" w:cs="Times New Roman"/>
          <w:i/>
          <w:iCs/>
          <w:sz w:val="24"/>
          <w:szCs w:val="24"/>
        </w:rPr>
        <w:t>request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data from external APIs (e.g., for validation) and </w:t>
      </w:r>
      <w:r w:rsidRPr="00CA2178">
        <w:rPr>
          <w:rFonts w:ascii="Times New Roman" w:eastAsia="Times New Roman" w:hAnsi="Times New Roman" w:cs="Times New Roman"/>
          <w:i/>
          <w:iCs/>
          <w:sz w:val="24"/>
          <w:szCs w:val="24"/>
        </w:rPr>
        <w:t>send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notifications </w:t>
      </w:r>
      <w:r w:rsidRPr="00CA2178">
        <w:rPr>
          <w:rFonts w:ascii="Times New Roman" w:eastAsia="Times New Roman" w:hAnsi="Times New Roman" w:cs="Times New Roman"/>
          <w:i/>
          <w:iCs/>
          <w:sz w:val="24"/>
          <w:szCs w:val="24"/>
        </w:rPr>
        <w:t>to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external systems (e.g., when an expense is approved). </w:t>
      </w:r>
    </w:p>
    <w:p w:rsidR="00CA2178" w:rsidRPr="00CA2178" w:rsidRDefault="00CA2178" w:rsidP="00CA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Configure Remote Site Settings</w:t>
      </w:r>
    </w:p>
    <w:p w:rsidR="00CA2178" w:rsidRPr="00CA2178" w:rsidRDefault="00CA2178" w:rsidP="00CA2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To authorize Salesforce to send outbound API requests (callouts) to a specific external domain. By default, Salesforce blocks all outbound calls to unknown URLs for security.</w:t>
      </w:r>
    </w:p>
    <w:p w:rsidR="00CA2178" w:rsidRPr="00CA2178" w:rsidRDefault="00CA2178" w:rsidP="00CA2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This step is often a prerequisite, but the modern </w:t>
      </w:r>
      <w:r w:rsidRPr="00CA21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Named Credentials</w:t>
      </w:r>
      <w:r w:rsidRPr="00CA217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(Step 2) approach is preferred as it handles both the URL and authentication, automatically bypassing this requirement.</w:t>
      </w:r>
    </w:p>
    <w:p w:rsidR="00CA2178" w:rsidRPr="00CA2178" w:rsidRDefault="00CA2178" w:rsidP="00CA2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Remote Site Settings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New Remote Site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A2178" w:rsidRPr="00CA2178" w:rsidRDefault="00CA2178" w:rsidP="00CA2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Configuration:</w:t>
      </w:r>
    </w:p>
    <w:p w:rsidR="00CA2178" w:rsidRPr="00CA2178" w:rsidRDefault="00CA2178" w:rsidP="00CA2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Remote Site Name: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2178">
        <w:rPr>
          <w:rFonts w:ascii="Courier New" w:eastAsia="Times New Roman" w:hAnsi="Courier New" w:cs="Courier New"/>
          <w:sz w:val="20"/>
          <w:szCs w:val="20"/>
        </w:rPr>
        <w:t>ExpenseAPI</w:t>
      </w:r>
      <w:proofErr w:type="spellEnd"/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178" w:rsidRPr="00CA2178" w:rsidRDefault="00CA2178" w:rsidP="00CA2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Remote Site URL: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178">
        <w:rPr>
          <w:rFonts w:ascii="Courier New" w:eastAsia="Times New Roman" w:hAnsi="Courier New" w:cs="Courier New"/>
          <w:sz w:val="20"/>
          <w:szCs w:val="20"/>
        </w:rPr>
        <w:t>https://api.example.com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(Enter the root URL of the external service) </w:t>
      </w:r>
    </w:p>
    <w:p w:rsidR="00CA2178" w:rsidRPr="00CA2178" w:rsidRDefault="00CA2178" w:rsidP="00CA2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Active: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Ensure this is checked. </w:t>
      </w:r>
    </w:p>
    <w:p w:rsidR="00CA2178" w:rsidRPr="00CA2178" w:rsidRDefault="00CA2178" w:rsidP="00CA2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C324A3" wp14:editId="7791F391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78" w:rsidRPr="00CA2178" w:rsidRDefault="00CA2178" w:rsidP="00CA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 Named Credentials</w:t>
      </w:r>
    </w:p>
    <w:p w:rsidR="00CA2178" w:rsidRPr="00CA2178" w:rsidRDefault="00CA2178" w:rsidP="00CA2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To securely store the API endpoint URL and its authentication credentials (like a password or OAuth token). This is the modern best practice as it separates sensitive data from your Apex code, making it more secure and easier to maintain.</w:t>
      </w:r>
    </w:p>
    <w:p w:rsidR="00CA2178" w:rsidRPr="00CA2178" w:rsidRDefault="00CA2178" w:rsidP="00CA2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Named Credentials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New Named Credential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A2178" w:rsidRPr="00CA2178" w:rsidRDefault="00CA2178" w:rsidP="00CA2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Configuration:</w:t>
      </w:r>
    </w:p>
    <w:p w:rsidR="00CA2178" w:rsidRPr="00CA2178" w:rsidRDefault="00CA2178" w:rsidP="00CA2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Label: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2178">
        <w:rPr>
          <w:rFonts w:ascii="Courier New" w:eastAsia="Times New Roman" w:hAnsi="Courier New" w:cs="Courier New"/>
          <w:sz w:val="20"/>
          <w:szCs w:val="20"/>
        </w:rPr>
        <w:t>Expense_API_Credentials</w:t>
      </w:r>
      <w:proofErr w:type="spellEnd"/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178" w:rsidRPr="00CA2178" w:rsidRDefault="00CA2178" w:rsidP="00CA2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URL: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2178">
        <w:rPr>
          <w:rFonts w:ascii="Courier New" w:eastAsia="Times New Roman" w:hAnsi="Courier New" w:cs="Courier New"/>
          <w:sz w:val="20"/>
          <w:szCs w:val="20"/>
        </w:rPr>
        <w:t>https://api.example.com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(This is the base endpoint for the API) </w:t>
      </w:r>
    </w:p>
    <w:p w:rsidR="00CA2178" w:rsidRPr="00CA2178" w:rsidRDefault="00CA2178" w:rsidP="00CA2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Type: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CA2178">
        <w:rPr>
          <w:rFonts w:ascii="Courier New" w:eastAsia="Times New Roman" w:hAnsi="Courier New" w:cs="Courier New"/>
          <w:sz w:val="20"/>
          <w:szCs w:val="20"/>
        </w:rPr>
        <w:t>Named Principal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if all users share one integration credential. </w:t>
      </w:r>
    </w:p>
    <w:p w:rsidR="00CA2178" w:rsidRPr="00CA2178" w:rsidRDefault="00CA2178" w:rsidP="00CA2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Protocol: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Choose the method required by the external API, such as </w:t>
      </w:r>
      <w:r w:rsidRPr="00CA2178">
        <w:rPr>
          <w:rFonts w:ascii="Courier New" w:eastAsia="Times New Roman" w:hAnsi="Courier New" w:cs="Courier New"/>
          <w:sz w:val="20"/>
          <w:szCs w:val="20"/>
        </w:rPr>
        <w:t>Password Authentication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A2178">
        <w:rPr>
          <w:rFonts w:ascii="Courier New" w:eastAsia="Times New Roman" w:hAnsi="Courier New" w:cs="Courier New"/>
          <w:sz w:val="20"/>
          <w:szCs w:val="20"/>
        </w:rPr>
        <w:t>OAuth 2.0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A2178" w:rsidRPr="00CA2178" w:rsidRDefault="00CA2178" w:rsidP="00CA2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7169B8" wp14:editId="1E7859DE">
            <wp:extent cx="5943600" cy="3542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78" w:rsidRPr="00CA2178" w:rsidRDefault="00CA2178" w:rsidP="00CA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Implement Apex Callout Service</w:t>
      </w:r>
    </w:p>
    <w:p w:rsidR="00CA2178" w:rsidRPr="00CA2178" w:rsidRDefault="00CA2178" w:rsidP="00CA2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To write the Apex code that makes the actual API request (callout) to the external service. This code will reference the </w:t>
      </w:r>
      <w:r w:rsidRPr="00CA2178">
        <w:rPr>
          <w:rFonts w:ascii="Courier New" w:eastAsia="Times New Roman" w:hAnsi="Courier New" w:cs="Courier New"/>
          <w:sz w:val="20"/>
          <w:szCs w:val="20"/>
        </w:rPr>
        <w:t>Named Credential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created in Step 2 to handle the endpoint and authentication seamlessly.</w:t>
      </w:r>
    </w:p>
    <w:p w:rsidR="00CA2178" w:rsidRPr="00CA2178" w:rsidRDefault="00CA2178" w:rsidP="00CA2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Apex Classes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A2178" w:rsidRPr="00CA2178" w:rsidRDefault="00CA2178" w:rsidP="00CA2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Class: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2178">
        <w:rPr>
          <w:rFonts w:ascii="Courier New" w:eastAsia="Times New Roman" w:hAnsi="Courier New" w:cs="Courier New"/>
          <w:sz w:val="20"/>
          <w:szCs w:val="20"/>
        </w:rPr>
        <w:t>ExpenseAPIService</w:t>
      </w:r>
      <w:proofErr w:type="spellEnd"/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178" w:rsidRPr="00CA2178" w:rsidRDefault="00CA2178" w:rsidP="00CA2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This class would contain a method (e.g., </w:t>
      </w:r>
      <w:proofErr w:type="spellStart"/>
      <w:r w:rsidRPr="00CA2178">
        <w:rPr>
          <w:rFonts w:ascii="Courier New" w:eastAsia="Times New Roman" w:hAnsi="Courier New" w:cs="Courier New"/>
          <w:sz w:val="20"/>
          <w:szCs w:val="20"/>
        </w:rPr>
        <w:t>validateExpense</w:t>
      </w:r>
      <w:proofErr w:type="spellEnd"/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) that uses the </w:t>
      </w:r>
      <w:proofErr w:type="spellStart"/>
      <w:r w:rsidRPr="00CA2178">
        <w:rPr>
          <w:rFonts w:ascii="Courier New" w:eastAsia="Times New Roman" w:hAnsi="Courier New" w:cs="Courier New"/>
          <w:sz w:val="20"/>
          <w:szCs w:val="20"/>
        </w:rPr>
        <w:t>HttpRequest</w:t>
      </w:r>
      <w:proofErr w:type="spellEnd"/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A2178">
        <w:rPr>
          <w:rFonts w:ascii="Courier New" w:eastAsia="Times New Roman" w:hAnsi="Courier New" w:cs="Courier New"/>
          <w:sz w:val="20"/>
          <w:szCs w:val="20"/>
        </w:rPr>
        <w:t>HttpResponse</w:t>
      </w:r>
      <w:proofErr w:type="spellEnd"/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classes to send data to and receive a response from the external API.</w:t>
      </w:r>
    </w:p>
    <w:p w:rsidR="00CA2178" w:rsidRPr="00CA2178" w:rsidRDefault="00CA2178" w:rsidP="00CA2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BE3EEC" wp14:editId="14D2E1D0">
            <wp:extent cx="59436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78" w:rsidRPr="00CA2178" w:rsidRDefault="00CA2178" w:rsidP="00CA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Step 4: (Optional) Configure Outbound Messaging with Events</w:t>
      </w:r>
    </w:p>
    <w:p w:rsidR="00CA2178" w:rsidRPr="00CA2178" w:rsidRDefault="00CA2178" w:rsidP="00CA2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To notify external systems </w:t>
      </w:r>
      <w:r w:rsidRPr="00CA2178">
        <w:rPr>
          <w:rFonts w:ascii="Times New Roman" w:eastAsia="Times New Roman" w:hAnsi="Times New Roman" w:cs="Times New Roman"/>
          <w:i/>
          <w:iCs/>
          <w:sz w:val="24"/>
          <w:szCs w:val="24"/>
        </w:rPr>
        <w:t>from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Salesforce in real-time when an expense record changes (e.g., "Expense Approved" or "Expense Submitted"). </w:t>
      </w:r>
    </w:p>
    <w:p w:rsidR="00CA2178" w:rsidRPr="00CA2178" w:rsidRDefault="00CA2178" w:rsidP="00CA2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Method A: Platform Events</w:t>
      </w:r>
    </w:p>
    <w:p w:rsidR="00CA2178" w:rsidRPr="00CA2178" w:rsidRDefault="00CA2178" w:rsidP="00CA2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Events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New Platform Event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A2178" w:rsidRPr="00CA2178" w:rsidRDefault="00CA2178" w:rsidP="00CA2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Define a custom event (e.g., </w:t>
      </w:r>
      <w:proofErr w:type="spellStart"/>
      <w:r w:rsidRPr="00CA2178">
        <w:rPr>
          <w:rFonts w:ascii="Courier New" w:eastAsia="Times New Roman" w:hAnsi="Courier New" w:cs="Courier New"/>
          <w:sz w:val="20"/>
          <w:szCs w:val="20"/>
        </w:rPr>
        <w:t>Expense_Approved__e</w:t>
      </w:r>
      <w:proofErr w:type="spellEnd"/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). Your Apex trigger or Flow can then "publish" this event. An external system can "subscribe" to this event channel to receive the notification. </w:t>
      </w:r>
    </w:p>
    <w:p w:rsidR="00CA2178" w:rsidRPr="00CA2178" w:rsidRDefault="00CA2178" w:rsidP="00CA2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Method B: Change Data Capture (CDC)</w:t>
      </w:r>
    </w:p>
    <w:p w:rsidR="00CA2178" w:rsidRPr="00CA2178" w:rsidRDefault="00CA2178" w:rsidP="00CA2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Data Capture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A2178" w:rsidRPr="00CA2178" w:rsidRDefault="00CA2178" w:rsidP="00CA2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Enable CDC for the </w:t>
      </w:r>
      <w:r w:rsidRPr="00CA2178">
        <w:rPr>
          <w:rFonts w:ascii="Courier New" w:eastAsia="Times New Roman" w:hAnsi="Courier New" w:cs="Courier New"/>
          <w:sz w:val="20"/>
          <w:szCs w:val="20"/>
        </w:rPr>
        <w:t>Expense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object. Salesforce will automatically publish change events for any creation, update, or deletion of expense records. External systems can subscribe to this data stream.</w:t>
      </w:r>
    </w:p>
    <w:p w:rsidR="00CA2178" w:rsidRPr="00CA2178" w:rsidRDefault="00CA2178" w:rsidP="00CA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Step 5: Review Security &amp; API Limits</w:t>
      </w:r>
    </w:p>
    <w:p w:rsidR="00CA2178" w:rsidRPr="00CA2178" w:rsidRDefault="00CA2178" w:rsidP="00CA2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To ensure the integration is stable, secure, and operates within Salesforce's governor limits. </w:t>
      </w:r>
    </w:p>
    <w:p w:rsidR="00CA2178" w:rsidRPr="00CA2178" w:rsidRDefault="00CA2178" w:rsidP="00CA2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Key Actions:</w:t>
      </w:r>
    </w:p>
    <w:p w:rsidR="00CA2178" w:rsidRPr="00CA2178" w:rsidRDefault="00CA2178" w:rsidP="00CA2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Monitor Limits: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Regularly check API callout usage under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System Overview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API Usage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A2178" w:rsidRPr="00CA2178" w:rsidRDefault="00CA2178" w:rsidP="00CA2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Scope Permissions: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Ensure that only the necessary profiles or permission sets have access to the Named Credentials. </w:t>
      </w:r>
    </w:p>
    <w:p w:rsidR="00CA2178" w:rsidRPr="00CA2178" w:rsidRDefault="00CA2178" w:rsidP="00CA2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b/>
          <w:bCs/>
          <w:sz w:val="24"/>
          <w:szCs w:val="24"/>
        </w:rPr>
        <w:t>Trust Domains:</w:t>
      </w:r>
      <w:r w:rsidRPr="00CA2178">
        <w:rPr>
          <w:rFonts w:ascii="Times New Roman" w:eastAsia="Times New Roman" w:hAnsi="Times New Roman" w:cs="Times New Roman"/>
          <w:sz w:val="24"/>
          <w:szCs w:val="24"/>
        </w:rPr>
        <w:t xml:space="preserve"> Only add trusted, secure (HTTPS) domains to your integration settings. </w:t>
      </w:r>
      <w:bookmarkStart w:id="0" w:name="_GoBack"/>
      <w:bookmarkEnd w:id="0"/>
    </w:p>
    <w:p w:rsidR="00CA2178" w:rsidRPr="00CA2178" w:rsidRDefault="00CA2178" w:rsidP="00CA2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178">
        <w:rPr>
          <w:rFonts w:ascii="Times New Roman" w:eastAsia="Times New Roman" w:hAnsi="Times New Roman" w:cs="Times New Roman"/>
          <w:b/>
          <w:bCs/>
          <w:sz w:val="27"/>
          <w:szCs w:val="27"/>
        </w:rPr>
        <w:t>Phase 7 Complete</w:t>
      </w:r>
    </w:p>
    <w:p w:rsidR="00CA2178" w:rsidRPr="00CA2178" w:rsidRDefault="00CA2178" w:rsidP="00CA2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178">
        <w:rPr>
          <w:rFonts w:ascii="Times New Roman" w:eastAsia="Times New Roman" w:hAnsi="Times New Roman" w:cs="Times New Roman"/>
          <w:sz w:val="24"/>
          <w:szCs w:val="24"/>
        </w:rPr>
        <w:t>The Expense Tracker application is now capable of secure, two-way communication with external systems. Salesforce is configured to trust external endpoints, store credentials securely, and call external APIs. The system can also proactively notify external services of record changes.</w:t>
      </w:r>
    </w:p>
    <w:p w:rsidR="00EC394F" w:rsidRDefault="00EC394F"/>
    <w:sectPr w:rsidR="00EC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6133"/>
    <w:multiLevelType w:val="multilevel"/>
    <w:tmpl w:val="35D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A6D36"/>
    <w:multiLevelType w:val="multilevel"/>
    <w:tmpl w:val="0E8C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E0B7B"/>
    <w:multiLevelType w:val="multilevel"/>
    <w:tmpl w:val="2D4C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3700"/>
    <w:multiLevelType w:val="multilevel"/>
    <w:tmpl w:val="887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03697"/>
    <w:multiLevelType w:val="multilevel"/>
    <w:tmpl w:val="057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8"/>
    <w:rsid w:val="00CA2178"/>
    <w:rsid w:val="00E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2D66"/>
  <w15:chartTrackingRefBased/>
  <w15:docId w15:val="{1B90F722-6FC7-4B73-B779-AE540417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2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1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97">
    <w:name w:val="citation-597"/>
    <w:basedOn w:val="DefaultParagraphFont"/>
    <w:rsid w:val="00CA2178"/>
  </w:style>
  <w:style w:type="character" w:customStyle="1" w:styleId="citation-596">
    <w:name w:val="citation-596"/>
    <w:basedOn w:val="DefaultParagraphFont"/>
    <w:rsid w:val="00CA2178"/>
  </w:style>
  <w:style w:type="character" w:customStyle="1" w:styleId="citation-595">
    <w:name w:val="citation-595"/>
    <w:basedOn w:val="DefaultParagraphFont"/>
    <w:rsid w:val="00CA2178"/>
  </w:style>
  <w:style w:type="character" w:customStyle="1" w:styleId="citation-594">
    <w:name w:val="citation-594"/>
    <w:basedOn w:val="DefaultParagraphFont"/>
    <w:rsid w:val="00CA2178"/>
  </w:style>
  <w:style w:type="character" w:styleId="HTMLCode">
    <w:name w:val="HTML Code"/>
    <w:basedOn w:val="DefaultParagraphFont"/>
    <w:uiPriority w:val="99"/>
    <w:semiHidden/>
    <w:unhideWhenUsed/>
    <w:rsid w:val="00CA2178"/>
    <w:rPr>
      <w:rFonts w:ascii="Courier New" w:eastAsia="Times New Roman" w:hAnsi="Courier New" w:cs="Courier New"/>
      <w:sz w:val="20"/>
      <w:szCs w:val="20"/>
    </w:rPr>
  </w:style>
  <w:style w:type="character" w:customStyle="1" w:styleId="citation-593">
    <w:name w:val="citation-593"/>
    <w:basedOn w:val="DefaultParagraphFont"/>
    <w:rsid w:val="00CA2178"/>
  </w:style>
  <w:style w:type="character" w:customStyle="1" w:styleId="citation-592">
    <w:name w:val="citation-592"/>
    <w:basedOn w:val="DefaultParagraphFont"/>
    <w:rsid w:val="00CA2178"/>
  </w:style>
  <w:style w:type="character" w:customStyle="1" w:styleId="citation-591">
    <w:name w:val="citation-591"/>
    <w:basedOn w:val="DefaultParagraphFont"/>
    <w:rsid w:val="00CA2178"/>
  </w:style>
  <w:style w:type="character" w:customStyle="1" w:styleId="citation-590">
    <w:name w:val="citation-590"/>
    <w:basedOn w:val="DefaultParagraphFont"/>
    <w:rsid w:val="00CA2178"/>
  </w:style>
  <w:style w:type="character" w:customStyle="1" w:styleId="citation-589">
    <w:name w:val="citation-589"/>
    <w:basedOn w:val="DefaultParagraphFont"/>
    <w:rsid w:val="00CA2178"/>
  </w:style>
  <w:style w:type="character" w:customStyle="1" w:styleId="citation-588">
    <w:name w:val="citation-588"/>
    <w:basedOn w:val="DefaultParagraphFont"/>
    <w:rsid w:val="00CA2178"/>
  </w:style>
  <w:style w:type="character" w:customStyle="1" w:styleId="citation-587">
    <w:name w:val="citation-587"/>
    <w:basedOn w:val="DefaultParagraphFont"/>
    <w:rsid w:val="00CA2178"/>
  </w:style>
  <w:style w:type="character" w:customStyle="1" w:styleId="citation-586">
    <w:name w:val="citation-586"/>
    <w:basedOn w:val="DefaultParagraphFont"/>
    <w:rsid w:val="00CA2178"/>
  </w:style>
  <w:style w:type="character" w:customStyle="1" w:styleId="citation-585">
    <w:name w:val="citation-585"/>
    <w:basedOn w:val="DefaultParagraphFont"/>
    <w:rsid w:val="00CA2178"/>
  </w:style>
  <w:style w:type="character" w:customStyle="1" w:styleId="citation-584">
    <w:name w:val="citation-584"/>
    <w:basedOn w:val="DefaultParagraphFont"/>
    <w:rsid w:val="00CA2178"/>
  </w:style>
  <w:style w:type="character" w:customStyle="1" w:styleId="citation-583">
    <w:name w:val="citation-583"/>
    <w:basedOn w:val="DefaultParagraphFont"/>
    <w:rsid w:val="00CA2178"/>
  </w:style>
  <w:style w:type="character" w:customStyle="1" w:styleId="citation-582">
    <w:name w:val="citation-582"/>
    <w:basedOn w:val="DefaultParagraphFont"/>
    <w:rsid w:val="00CA2178"/>
  </w:style>
  <w:style w:type="character" w:customStyle="1" w:styleId="citation-581">
    <w:name w:val="citation-581"/>
    <w:basedOn w:val="DefaultParagraphFont"/>
    <w:rsid w:val="00CA2178"/>
  </w:style>
  <w:style w:type="character" w:customStyle="1" w:styleId="citation-580">
    <w:name w:val="citation-580"/>
    <w:basedOn w:val="DefaultParagraphFont"/>
    <w:rsid w:val="00CA2178"/>
  </w:style>
  <w:style w:type="character" w:customStyle="1" w:styleId="citation-579">
    <w:name w:val="citation-579"/>
    <w:basedOn w:val="DefaultParagraphFont"/>
    <w:rsid w:val="00CA2178"/>
  </w:style>
  <w:style w:type="character" w:customStyle="1" w:styleId="citation-578">
    <w:name w:val="citation-578"/>
    <w:basedOn w:val="DefaultParagraphFont"/>
    <w:rsid w:val="00CA2178"/>
  </w:style>
  <w:style w:type="character" w:customStyle="1" w:styleId="citation-577">
    <w:name w:val="citation-577"/>
    <w:basedOn w:val="DefaultParagraphFont"/>
    <w:rsid w:val="00CA2178"/>
  </w:style>
  <w:style w:type="character" w:customStyle="1" w:styleId="citation-576">
    <w:name w:val="citation-576"/>
    <w:basedOn w:val="DefaultParagraphFont"/>
    <w:rsid w:val="00CA2178"/>
  </w:style>
  <w:style w:type="character" w:customStyle="1" w:styleId="citation-575">
    <w:name w:val="citation-575"/>
    <w:basedOn w:val="DefaultParagraphFont"/>
    <w:rsid w:val="00CA2178"/>
  </w:style>
  <w:style w:type="character" w:customStyle="1" w:styleId="citation-574">
    <w:name w:val="citation-574"/>
    <w:basedOn w:val="DefaultParagraphFont"/>
    <w:rsid w:val="00CA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1</cp:revision>
  <dcterms:created xsi:type="dcterms:W3CDTF">2025-10-18T09:51:00Z</dcterms:created>
  <dcterms:modified xsi:type="dcterms:W3CDTF">2025-10-18T09:54:00Z</dcterms:modified>
</cp:coreProperties>
</file>