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cs="Times New Roman" w:hAnsi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36"/>
          <w:sz w:val="36"/>
          <w:szCs w:val="36"/>
          <w:lang w:eastAsia="en-IN"/>
        </w:rPr>
        <w:t xml:space="preserve">IDEATION PHASE – DOCUMENT 2: </w:t>
      </w:r>
    </w:p>
    <w:p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cs="Times New Roman" w:hAnsi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36"/>
          <w:sz w:val="36"/>
          <w:szCs w:val="36"/>
          <w:lang w:eastAsia="en-IN"/>
        </w:rPr>
        <w:t>DEFINE PROBLEM STATEMENT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405"/>
        <w:gridCol w:w="6611"/>
      </w:tblGrid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ind w:firstLine="720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06</w:t>
            </w:r>
            <w:bookmarkStart w:id="0" w:name="_GoBack"/>
            <w:bookmarkEnd w:id="0"/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 xml:space="preserve"> November 2025</w:t>
            </w:r>
          </w:p>
        </w:tc>
      </w:tr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Team ID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NM2025TMID08097</w:t>
            </w:r>
          </w:p>
        </w:tc>
      </w:tr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Project Name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To supply Leftover Food to Poor</w:t>
            </w:r>
          </w:p>
        </w:tc>
      </w:tr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Maximum Marks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4 Marks</w:t>
            </w:r>
          </w:p>
        </w:tc>
      </w:tr>
    </w:tbl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 xml:space="preserve">Title: Problem Definition for </w:t>
      </w:r>
      <w:r>
        <w:rPr>
          <w:rFonts w:ascii="Times New Roman" w:eastAsia="Times New Roman" w:cs="Times New Roman" w:hAnsi="Times New Roman"/>
          <w:b/>
          <w:bCs/>
          <w:i/>
          <w:iCs/>
          <w:kern w:val="0"/>
          <w:sz w:val="27"/>
          <w:szCs w:val="27"/>
          <w:lang w:eastAsia="en-IN"/>
        </w:rPr>
        <w:t>“FoodConnect – To Supply Leftover Food to Poor”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" o:spid="_x0000_s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1. Objective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main objective of this document is to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clearly define the core problem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, its causes, effects, and the technical rationale behind developing a Salesforce-based solution.</w:t>
        <w:br/>
        <w:t xml:space="preserve">This step focuses on transforming the abstract idea from brainstorming into a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structured problem statement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that drives the entire project.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" name="矩形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4" o:spid="_x0000_s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2. Context and Background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Food wastage and hunger represent two sides of the same societal issue.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Every day, restaurants, hotels, and event organizers discard large quantities of edible food.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At the same time, millions of underprivileged people suffer from malnutrition and starvation.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According to the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Food and Agriculture Organization (FAO, 2023)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, approximately 40% of food in developing countries is lost before consumption.</w:t>
        <w:br/>
        <w:t>In India, it is estimated that food worth over ₹90,000 crores is wasted annually, while over 190 million people go hungry daily.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current system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of food redistribution is largely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manual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— involving calls, text messages, and inconsistent coordination between donors, volunteers, and NGOs.</w:t>
        <w:br/>
        <w:t>This causes: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Delays in food pickup and delivery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Spoilage of perishable food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Lack of accountability and tracking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5" name="矩形 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6" o:spid="_x0000_s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drawing>
          <wp:inline distT="0" distB="0" distL="0" distR="0">
            <wp:extent cx="5731510" cy="3820795"/>
            <wp:effectExtent l="-95250" t="-95250" r="95226" b="95255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8207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  <a:effectLst>
                      <a:outerShdw sx="100000" sy="100000" algn="tl" rotWithShape="0" blurRad="190500" dist="0" dir="0">
                        <a:srgbClr val="000000">
                          <a:alpha val="69803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3. Problem Observation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During initial research and interviews with local NGOs, the following issues were identified: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Manual Communication: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NGOs and donors rely on phone calls or social media to coordinate donations.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Lack of Real-Time Tracking: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No proper method exists to track who collected, delivered, or received the food.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Limited Data Transparency: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NGOs cannot generate accurate reports on how much food was distributed or how many people were fed.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Volunteer Coordination Issues: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Difficult to assign and monitor tasks manually, leading to redundancy or confusion.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These observations underline the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need for a centralized digital solution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that can automate and streamline operations.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0" name="矩形 1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1" o:spid="_x0000_s11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4. Core Problem Statement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“There is no unified digital system to efficiently collect, track, and distribute surplus food from donors to the needy, resulting in large-scale wastage, delayed logistics, and lack of accountability.”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This problem can be addressed using a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cloud-based automation platform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that connects all stakeholders in real time, provides task management, and ensures transparent reporting.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2" name="矩形 1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3" o:spid="_x0000_s13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5. Project Goals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To solve the above-stated problem, the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FoodConnect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project was designed with the following specific goals: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To minimize food wastage by connecting donors and NGOs on a unified digital platform.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To automate the food collection and distribution process using Salesforce Flows and Triggers.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To create a volunteer network with geolocation-based task assignment.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To provide real-time dashboards for transparency and impact measurement.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4" name="矩形 1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5" o:spid="_x0000_s15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6. Scope and Constraints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In-Scope:</w:t>
      </w:r>
    </w:p>
    <w:p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Real-time coordination between donors, volunteers, and NGOs</w:t>
      </w:r>
    </w:p>
    <w:p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Task management through custom Salesforce objects</w:t>
      </w:r>
    </w:p>
    <w:p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Reporting through dashboards and charts</w:t>
      </w:r>
    </w:p>
    <w:p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Basic automation with Flow and Apex Trigger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Out-of-Scope:</w:t>
      </w:r>
    </w:p>
    <w:p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Payment or monetary transactions</w:t>
      </w:r>
    </w:p>
    <w:p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Advanced inventory or stock management</w:t>
      </w:r>
    </w:p>
    <w:p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AI prediction of surplus food (future scope)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Constraints:</w:t>
      </w:r>
    </w:p>
    <w:p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Internet dependency for accessing Salesforce</w:t>
      </w:r>
    </w:p>
    <w:p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Limited technical literacy among NGO staff</w:t>
      </w:r>
    </w:p>
    <w:p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Data synchronization delays in rural areas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6" name="矩形 1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7" o:spid="_x0000_s17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7. Technical Relevance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Salesforce was chosen as the foundation for its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low-code platform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and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scalability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  <w:br/>
        <w:t>The project utilizes:</w:t>
      </w:r>
    </w:p>
    <w:p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Custom Objects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for data organization</w:t>
      </w:r>
    </w:p>
    <w:p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Flows and Triggers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for automation</w:t>
      </w:r>
    </w:p>
    <w:p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Dashboard and Reports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for visualization</w:t>
      </w:r>
    </w:p>
    <w:p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Public Groups and Profiles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for secure access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This ensures that the system is both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technically feasible and socially impactful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8" name="矩形 1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9" o:spid="_x0000_s19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8. Success Criteria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success of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FoodConnect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is measured using four key performance indicators (KPIs):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5"/>
        <w:gridCol w:w="3391"/>
        <w:gridCol w:w="2892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KPI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Measurement Goal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Method of Evaluation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Food Waste Reduction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30–40% decrease in wastage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NGO reports &amp; donor logs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Delivery Efficiency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&lt; 1 hour from pickup to drop-off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Task and Execution Details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Volunteer Engagement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90% task acceptance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Volunteer object tracking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Transparency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100% traceability of donations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Dashboard metrics</w:t>
            </w:r>
          </w:p>
        </w:tc>
      </w:tr>
    </w:tbl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20" name="矩形 2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1" o:spid="_x0000_s21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9. Expected Impact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The system is expected to:</w:t>
      </w:r>
    </w:p>
    <w:p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Improve operational efficiency of NGOs by 50%.</w:t>
      </w:r>
    </w:p>
    <w:p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Reduce food spoilage during redistribution.</w:t>
      </w:r>
    </w:p>
    <w:p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Strengthen trust between donors and NGOs through verifiable reports.</w:t>
      </w:r>
    </w:p>
    <w:p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Inspire expansion of food donation networks across India.</w:t>
      </w:r>
    </w:p>
    <w:p>
      <w:pPr>
        <w:spacing w:line="360" w:lineRule="auto"/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72FE3BC7"/>
    <w:multiLevelType w:val="multilevel"/>
    <w:tmpl w:val="DE282CE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B46AD9"/>
    <w:multiLevelType w:val="multilevel"/>
    <w:tmpl w:val="BF1C413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EF690A"/>
    <w:multiLevelType w:val="multilevel"/>
    <w:tmpl w:val="C7D2733C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420063"/>
    <w:multiLevelType w:val="multilevel"/>
    <w:tmpl w:val="19B8F04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0492BF0"/>
    <w:multiLevelType w:val="multilevel"/>
    <w:tmpl w:val="7EE8F06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D60EC5"/>
    <w:multiLevelType w:val="multilevel"/>
    <w:tmpl w:val="A0B27BE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DB34DE"/>
    <w:multiLevelType w:val="multilevel"/>
    <w:tmpl w:val="F036F01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757ED0"/>
    <w:multiLevelType w:val="multilevel"/>
    <w:tmpl w:val="AA8C473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994BAA"/>
    <w:multiLevelType w:val="multilevel"/>
    <w:tmpl w:val="20D2799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Droid Sans" w:eastAsia="Droid Sans" w:cs="Arial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Droid Sans" w:eastAsia="等线 Light" w:cs="Times New Roman" w:hAnsi="Droid Sans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Droid Sans" w:eastAsia="等线 Light" w:cs="Times New Roman" w:hAnsi="Droid Sans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Droid Sans" w:eastAsia="等线 Light" w:cs="Times New Roman" w:hAnsi="Droid Sans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8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10</TotalTime>
  <Application>Yozo_Office</Application>
  <Pages>6</Pages>
  <Words>673</Words>
  <Characters>3895</Characters>
  <Lines>118</Lines>
  <Paragraphs>82</Paragraphs>
  <CharactersWithSpaces>4488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maddymadhan014@gmail.com</dc:creator>
  <cp:lastModifiedBy>vivo user</cp:lastModifiedBy>
  <cp:revision>2</cp:revision>
  <dcterms:created xsi:type="dcterms:W3CDTF">2025-11-05T09:06:00Z</dcterms:created>
  <dcterms:modified xsi:type="dcterms:W3CDTF">2025-11-06T03:41:12Z</dcterms:modified>
</cp:coreProperties>
</file>