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  <w:t>PHASE V: PERFORMANCE TESTING AND VALIDATION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6611"/>
      </w:tblGrid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06 November 2025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NM2025TMID08097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To supply Leftover Food to Poor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4 Marks</w:t>
            </w:r>
          </w:p>
        </w:tc>
      </w:tr>
    </w:tbl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 xml:space="preserve">Title: Performance Testing Phase for </w:t>
      </w:r>
      <w:r>
        <w:rPr>
          <w:rFonts w:ascii="Times New Roman" w:eastAsia="Times New Roman" w:cs="Times New Roman" w:hAnsi="Times New Roman"/>
          <w:b/>
          <w:bCs/>
          <w:i/>
          <w:iCs/>
          <w:kern w:val="0"/>
          <w:sz w:val="27"/>
          <w:szCs w:val="27"/>
          <w:lang w:eastAsia="en-IN"/>
        </w:rPr>
        <w:t>FoodConnect – To Supply Leftover Food To Poor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1. Objective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objective of this phase is to validate the functionality, performance, and usability of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Salesforce-based FoodConnect Application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  <w:br/>
        <w:t xml:space="preserve">The performance testing phase ensures that all system components — automation, dashboards, triggers, and data sharing — perform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efficiently, securely, and consistently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under real-world usage conditions.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This phase focuses on testing five critical aspects: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Functional correctness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Automation efficiency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Dashboard responsiveness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Security and access control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System scalability and user experience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2. Overview of Testing Strategy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Performance testing was carried out across multiple layers of the Salesforce ecosystem.</w:t>
        <w:br/>
        <w:t>The testing environment simulated real-life scenarios such as multiple users creating records simultaneously, automated triggers executing, and dashboards updating live metrics.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3"/>
        <w:gridCol w:w="3432"/>
        <w:gridCol w:w="2794"/>
        <w:gridCol w:w="847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Testing Type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Tools Used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Functional Testing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Verification of all flows, triggers, and object relationships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Salesforce Developer Console, Flow Debugger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Passed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Security Testing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Ensured correct data access for Volunteers and Admins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User Profiles, Sharing Rules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Passed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Usability Testing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Verified ease of use and user navigation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Lightning App UI Testing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Passed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Load Testing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Simulated 50–100 concurrent user operations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Developer Console Queries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Passed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Dashboard Performance Testing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Measured dashboard load and refresh time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Salesforce Dashboard Analyzer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Passed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矩形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3. Functional Testing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Functional testing validated the correctness of: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Flows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— ensuring each step in the Venue Form Flow works properly.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Triggers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— confirming that distance calculations are auto-executed before record saving.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Validation Rules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— ensuring no invalid data is stored.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3.1 Test Procedure: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Navigate to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Venue Form Flow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on the Home Page.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Input required details (Name, Email, Phone, Latitude, Longitude).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Click “Next” to create a record.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Verify the new record is automatically saved in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Venue Object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Confirm that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Distance Field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is auto-calculated for Drop-Off Points linked to the Venue.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3.2 Expected vs Actual Results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3017"/>
        <w:gridCol w:w="2359"/>
        <w:gridCol w:w="943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Test Case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Venue Form Flow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Record created successfully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Record created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Distance Trigger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Auto-calculation executed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Executed as expected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Dashboard Refresh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Real-time update visible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Updated instantly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0" name="矩形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1" o:spid="_x0000_s1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4. Security and Access Control Testing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Security testing ensures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proper data segregation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among user groups such as Volunteers, NGO Admins, and Donors.</w:t>
        <w:br/>
        <w:t xml:space="preserve">Each user’s access was tested under real scenarios to confirm that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sharing rules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profiles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are correctly configured.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4.1 Procedure: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Created two test user accounts:</w:t>
      </w:r>
    </w:p>
    <w:p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Volunteer User (Isha Group)</w:t>
      </w:r>
    </w:p>
    <w:p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NGO Admin User (NGOs Group)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Configured Public Group and applied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Criteria-Based Sharing Rules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:</w:t>
      </w:r>
    </w:p>
    <w:p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If Distance &lt; 15 km → Shared with Isha Group</w:t>
      </w:r>
    </w:p>
    <w:p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If Distance &gt; 30 km → Shared with NGO Group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Logged in as both users and verified data visibility.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4.2 Observation: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Volunteer User: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Could only view nearby Drop-Off Points (Distance &lt; 15 km).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NGO Admin: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Had access to all records for monitoring.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This confirms that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security configurations are functioning correctly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prevent unauthorized data exposure.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Segoe UI Emoji" w:eastAsia="Times New Roman" w:cs="Segoe UI Emoji" w:hAnsi="Segoe UI Emoji"/>
          <w:kern w:val="0"/>
          <w:sz w:val="24"/>
          <w:szCs w:val="24"/>
          <w:lang w:eastAsia="en-IN"/>
        </w:rPr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[Figure 5.2: Security Testing Diagram – Role-Based Data Access Flow]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2" name="矩形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3" o:spid="_x0000_s1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5. Usability and Dashboard Testing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Usability testing focuses on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ease of navigation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clarity of layout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intuitive interaction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within the Lightning App.</w:t>
        <w:br/>
        <w:t>Feedback was collected from test users (NGO admins and volunteers) regarding user experience.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5.1 Key Findings: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Navigation bar provided clear access to all five main objects.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Home Page Flow made record creation simpler for non-technical users.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Dashboards displayed metrics such as:</w:t>
      </w:r>
    </w:p>
    <w:p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Total Deliveries Completed</w:t>
      </w:r>
    </w:p>
    <w:p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Number of Active Volunteers</w:t>
      </w:r>
    </w:p>
    <w:p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Average Distance Covered</w:t>
      </w:r>
    </w:p>
    <w:p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Meals Served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5.2 Dashboard Load Testing: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3"/>
        <w:gridCol w:w="2235"/>
        <w:gridCol w:w="1932"/>
        <w:gridCol w:w="943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Test Parameter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Expected Load Time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Actual Load Time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Dashboard Load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≤ 3 seconds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2.6 seconds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Data Refresh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≤ 5 seconds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4.2 seconds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</w:t>
            </w:r>
          </w:p>
        </w:tc>
      </w:tr>
    </w:tbl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dashboard visuals were optimized using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compact chart components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filtered datasets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, ensuring fast rendering.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0" b="0"/>
            <wp:docPr id="14" name="图片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图片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7" name="矩形 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8" o:spid="_x0000_s1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6. Automation Performance Testing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This segment evaluates how efficiently Salesforce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Flows, Apex Triggers, and Formula Fields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perform under system load.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6.1 Flow Performance: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Test executed by creating 50 Venue records in sequence.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Average record creation time: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0.8 seconds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No errors or delays observed.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6.2 Trigger Performance:</w:t>
      </w:r>
    </w:p>
    <w:p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Tested 100 Drop-Off Point records simultaneously.</w:t>
      </w:r>
    </w:p>
    <w:p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Distance Formula executed within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0.5 seconds per record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Database commits successful in all cases.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6.3 Formula Evaluation Time: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8"/>
        <w:gridCol w:w="1563"/>
        <w:gridCol w:w="2326"/>
        <w:gridCol w:w="943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Formula Name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Object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Evaluation Time (ms)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Distance Formula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Drop-Off Point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450 ms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Rating Formula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Task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120 ms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9" name="矩形 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0" o:spid="_x0000_s2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7. Load Testing and Scalability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To simulate high-traffic conditions:</w:t>
      </w:r>
    </w:p>
    <w:p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50 concurrent users were simulated through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Salesforce Developer Console batch operations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Application maintained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stable response times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with no CPU timeouts.</w:t>
      </w:r>
    </w:p>
    <w:p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Memory usage remained below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70% governor limit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7.1 Observation: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169"/>
        <w:gridCol w:w="1471"/>
        <w:gridCol w:w="943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Limit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Actual Usage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CPU Time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10,000 ms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6,700 ms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SOQL Queries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100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65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Heap Size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6 MB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3.8 MB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</w:t>
            </w:r>
          </w:p>
        </w:tc>
      </w:tr>
    </w:tbl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This proves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is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scalable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ready for multi-user deployment across organizations.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1" name="矩形 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2" o:spid="_x0000_s2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drawing>
          <wp:inline distT="0" distB="0" distL="85723" distR="85723">
            <wp:extent cx="5731510" cy="3821006"/>
            <wp:effectExtent l="0" t="0" r="0" b="0"/>
            <wp:docPr id="23" name="图片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图片 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100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8. End-User Feedback Analysis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After the system was deployed for testing:</w:t>
      </w:r>
    </w:p>
    <w:p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4 Volunteers and 2 NGO Admins participated in pilot testing.</w:t>
      </w:r>
    </w:p>
    <w:p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All participants reported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clear navigation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fast performance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95% satisfaction was recorded in feedback forms.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Sample Feedback Comments:</w:t>
      </w:r>
    </w:p>
    <w:p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“Very easy to use; data entry takes less than a minute.”</w:t>
      </w:r>
    </w:p>
    <w:p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“The dashboard helps us monitor daily deliveries effectively.”</w:t>
      </w:r>
    </w:p>
    <w:p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“Real-time update feature is amazing — no delays at all.”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6" name="矩形 2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7" o:spid="_x0000_s2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9. Summary of Testing Results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8"/>
        <w:gridCol w:w="1203"/>
        <w:gridCol w:w="5100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Test Type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Status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Key Outcome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Functional Testing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All flows, triggers, and validations work perfectly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Security Testing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Users restricted to proper roles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Usability Testing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App is intuitive and easy to navigate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Load Testing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Stable under 100+ record operations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Dashboard Performance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cs="Segoe UI Emoji" w:hAnsi="Segoe UI Emoji"/>
                <w:kern w:val="0"/>
                <w:sz w:val="24"/>
                <w:szCs w:val="24"/>
                <w:lang w:eastAsia="en-IN"/>
              </w:rPr>
              <w:t>✅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Passed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Fast refresh and minimal lag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8" name="矩形 2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9" o:spid="_x0000_s2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10. Conclusion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Performance Testing Phase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validated the robustness and scalability of the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Salesforce Application.</w:t>
        <w:br/>
        <w:t xml:space="preserve">All system components performed within acceptable limits, and the app proved to be both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technically stable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socially impactful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project achieved:</w:t>
      </w:r>
    </w:p>
    <w:p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100% functional success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in all automation flows</w:t>
      </w:r>
    </w:p>
    <w:p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Zero system crashes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under simulated load</w:t>
      </w:r>
    </w:p>
    <w:p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Optimal dashboard performance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with real-time data accuracy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application is now ready for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production-level deployment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or further enhancement into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mobile-based platform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line="360" w:lineRule="auto"/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23D2AB8"/>
    <w:multiLevelType w:val="multilevel"/>
    <w:tmpl w:val="294828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1D0C7A"/>
    <w:multiLevelType w:val="multilevel"/>
    <w:tmpl w:val="9FDA12B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3651F9"/>
    <w:multiLevelType w:val="multilevel"/>
    <w:tmpl w:val="18BA0568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E31431"/>
    <w:multiLevelType w:val="multilevel"/>
    <w:tmpl w:val="B1A2011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4948B3"/>
    <w:multiLevelType w:val="multilevel"/>
    <w:tmpl w:val="6C9ACD9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6A73C1"/>
    <w:multiLevelType w:val="multilevel"/>
    <w:tmpl w:val="F654AD5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932A31"/>
    <w:multiLevelType w:val="multilevel"/>
    <w:tmpl w:val="BEFA13D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28361A"/>
    <w:multiLevelType w:val="multilevel"/>
    <w:tmpl w:val="83D2AB1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552AAF"/>
    <w:multiLevelType w:val="multilevel"/>
    <w:tmpl w:val="721ABA8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FF3C8C"/>
    <w:multiLevelType w:val="multilevel"/>
    <w:tmpl w:val="2D6CDE2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9045FD"/>
    <w:multiLevelType w:val="multilevel"/>
    <w:tmpl w:val="7518735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DF46EB"/>
    <w:multiLevelType w:val="multilevel"/>
    <w:tmpl w:val="D9DA2A2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8.png"/><Relationship Id="rId3" Type="http://schemas.openxmlformats.org/officeDocument/2006/relationships/image" Target="media/15.png"/><Relationship Id="rId4" Type="http://schemas.openxmlformats.org/officeDocument/2006/relationships/image" Target="media/24.jp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Yozo_Office</Application>
  <Pages>9</Pages>
  <Words>1030</Words>
  <Characters>5875</Characters>
  <Lines>249</Lines>
  <Paragraphs>192</Paragraphs>
  <CharactersWithSpaces>6717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maddymadhan014@gmail.com</dc:creator>
  <cp:lastModifiedBy>vivo user</cp:lastModifiedBy>
  <cp:revision>1</cp:revision>
  <dcterms:created xsi:type="dcterms:W3CDTF">2025-11-05T10:13:00Z</dcterms:created>
  <dcterms:modified xsi:type="dcterms:W3CDTF">2025-11-06T04:30:32Z</dcterms:modified>
</cp:coreProperties>
</file>