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Documentation Report</w:t>
      </w:r>
    </w:p>
    <w:p>
      <w:pPr>
        <w:pStyle w:val="Heading1"/>
      </w:pPr>
      <w:r>
        <w:t>Cost-of-Living Analytics (Affordability &amp; Stress Assessment Platform)</w:t>
      </w:r>
    </w:p>
    <w:p>
      <w:r>
        <w:t>1. Abstract</w:t>
        <w:br/>
        <w:t>The rising cost of living has become a major concern for individuals and families across the world, affecting their financial stability and mental well-being. Many people struggle to understand how their income compares with their expenses and whether their lifestyle is sustainable. However, there is a lack of simple platforms that clearly explain affordability and financial stress in a practical, real-world manner.</w:t>
        <w:br/>
        <w:br/>
        <w:t>This project aims to provide an analytical platform that helps users assess their cost of living, affordability level, and financial stress. The system considers essential factors such as income, housing costs, food expenses, transportation, and other daily needs. By analyzing these inputs, it gives users a clear understanding of whether they are living within their means or facing financial pressure.</w:t>
        <w:br/>
        <w:br/>
        <w:t>The platform simplifies complex financial data into easy-to-understand insights, helping users identify areas where they are overspending and suggesting better financial planning strategies. It also highlights how rising costs impact different groups of people differently. The expected outcome of this project is to improve financial awareness, support better budgeting decisions, and reduce financial stress by providing clear, actionable insights in a user-friendly way.</w:t>
        <w:br/>
        <w:br/>
        <w:t>2. Introduction</w:t>
        <w:br/>
        <w:t>In recent years, the global economy has witnessed significant inflation, leading to an unprecedented rise in the cost of living. Essential commodities, housing, healthcare, and transportation have become increasingly expensive, often outpacing the average growth in wages. This imbalance creates substantial financial pressure on households, making it difficult for individuals to sustain their current lifestyles or plan for the future.</w:t>
        <w:br/>
        <w:br/>
        <w:t>Despite the wealth of economic data available, there remains a significant disconnect between macroeconomic reports and personal financial realities. The average individual often lacks the tools necessary to translate broad economic trends into actionable personal insights. The Cost-of-Living Analytics platform bridges this gap by providing a personalized, interactive application. By inputting their income, location, and basic expenses, users receive a comprehensive breakdown of their financial health, an assessment of their affordability levels, and an indicator of their financial stress. The integration of modern web technologies and Artificial Intelligence ensures that these insights are both accurate and easy to comprehend.</w:t>
        <w:br/>
        <w:br/>
        <w:t>3. Problem Statement</w:t>
        <w:br/>
        <w:t>While the general public is aware that the cost of living is rising, individuals struggle to quantify exactly how this impacts their daily lives. The primary problems this project addresses include:</w:t>
        <w:br/>
        <w:br/>
        <w:t>Lack of Personalized Context: Existing tools often provide generic estimates that do not reflect an individual's specific location, income level, or lifestyle choices.</w:t>
        <w:br/>
        <w:br/>
        <w:t>Complexity of Financial Tracking: Tracking essential expenses against income manually using spreadsheets is time-consuming and prone to errors.</w:t>
        <w:br/>
        <w:br/>
        <w:t>Invisible Financial Stress: Many individuals live paycheck to paycheck without realizing the long-term unsustainability of their spending habits until they incur significant debt.</w:t>
        <w:br/>
        <w:br/>
        <w:t>Inadequate Decision-Making Tools: Job seekers and students planning to relocate lack accessible platforms to compare the true value of a salary against the localized cost of living in different cities.</w:t>
        <w:br/>
        <w:br/>
        <w:t>4. Objectives</w:t>
        <w:br/>
        <w:t>The core objectives of the Cost-of-Living Analytics platform are to:</w:t>
        <w:br/>
        <w:br/>
        <w:t>Develop an interactive web application that evaluates an individual's cost of living based on localized data.</w:t>
        <w:br/>
        <w:br/>
        <w:t>Calculate and visualize "Affordability" and "Financial Stress" metrics to provide an immediate snapshot of financial health.</w:t>
        <w:br/>
        <w:br/>
        <w:t>Implement a "City Comparison" feature to allow users to evaluate the cost implications of relocating to different areas.</w:t>
        <w:br/>
        <w:br/>
        <w:t>Provide a "What-If Simulator" allowing users to manipulate variables (e.g., salary increases, rent hikes) to see real-time impacts on their finances.</w:t>
        <w:br/>
        <w:br/>
        <w:t>Integrate an AI-powered chatbot to offer personalized, context-aware financial advice and budget optimization strategies.</w:t>
        <w:br/>
        <w:br/>
        <w:t>5. Literature Survey</w:t>
        <w:br/>
        <w:t>A review of existing financial tools reveals several limitations in the current technological landscape:</w:t>
        <w:br/>
        <w:br/>
        <w:t>Traditional Budgeting Apps: Applications like Mint or YNAB focus heavily on historical transaction tracking rather than predictive affordability and localized cost-of-living assessment.</w:t>
        <w:br/>
        <w:br/>
        <w:t>Macroeconomic Databases: Websites like Numbeo provide vast crowdsourced databases on global living costs. While useful, they present raw data rather than personalized financial stress assessments or actionable advice.</w:t>
        <w:br/>
        <w:br/>
        <w:t>Spreadsheet Management: The traditional method of manual financial planning lacks dynamic updates, visual interactiveness, and intelligent insights.</w:t>
        <w:br/>
        <w:br/>
        <w:t>There is a distinct lack of hybrid platforms that combine localized cost datasets with personalized financial stress analytics and AI-driven advisory features in a single, user-friendly interface. This project addresses that specific niche.</w:t>
        <w:br/>
        <w:br/>
        <w:t>6. Proposed Methodology</w:t>
        <w:br/>
        <w:t>The proposed system follows a structured, data-driven methodology:</w:t>
        <w:br/>
        <w:br/>
        <w:t>Data Ingestion: The platform utilizes localized datasets (e.g., livingcost_india_all_inr.csv) to establish baseline costs for essential categories like housing, food, and transport across various cities.</w:t>
        <w:br/>
        <w:br/>
        <w:t>User Input: The frontend application captures user parameters, including monthly income, selected city, and estimated personal expenses.</w:t>
        <w:br/>
        <w:br/>
        <w:t>Analytics Processing: The backend engine cross-references the user input with the database to compute essential metrics, specifically calculating the ratio of necessary expenses to total income to determine the "Financial Stress" score.</w:t>
        <w:br/>
        <w:br/>
        <w:t>Simulation &amp; Comparison: Users can trigger specialized backend functions to simulate "What-If" scenarios or fetch comparative data for secondary cities.</w:t>
        <w:br/>
        <w:br/>
        <w:t>AI Analysis: User data context is securely passed to an AI model (Groq API) to generate natural language advice tailored to the user's current financial state.</w:t>
        <w:br/>
        <w:br/>
        <w:t>7. System Design</w:t>
        <w:br/>
        <w:t>The system architecture follows a modern, decoupled Client-Server model.</w:t>
        <w:br/>
        <w:br/>
        <w:t>Frontend (Client Layer): Built using React.js and Vite. It utilizes Tailwind CSS and Radix UI for a responsive, modern aesthetic. Recharts and Framer Motion are used to render interactive data visualizations and smooth animations.</w:t>
        <w:br/>
        <w:br/>
        <w:t>Backend (Server Layer): Developed using Python and FastAPI. This layer is responsible for processing business logic, handling API requests, and managing data processing using the Pandas library.</w:t>
        <w:br/>
        <w:br/>
        <w:t>Database Layer: Azure Cosmos DB is employed to store structured cost-of-living datasets and manage application data securely and efficiently.</w:t>
        <w:br/>
        <w:br/>
        <w:t>AI Integration: The system interfaces with the Groq API, leveraging advanced Language Models to power the conversational AI Chatbot.</w:t>
        <w:br/>
        <w:br/>
        <w:t>8. Implementation</w:t>
        <w:br/>
        <w:t>The implementation phase was divided into frontend and backend development:</w:t>
        <w:br/>
        <w:br/>
        <w:t>Backend Setup: A FastAPI server (main.py) was established to handle HTTP requests. Pandas was utilized to parse the CSV datasets and perform rapid calculations on living costs. Endpoints were created for affordability calculations, city comparisons, and AI chatbot message handling.</w:t>
        <w:br/>
        <w:br/>
        <w:t>Frontend Setup: A React application was initialized. The UI was divided into modular components (e.g., ComparisonTable.tsx, AIChatBot.tsx). Forms were implemented using react-hook-form and validated via zod.</w:t>
        <w:br/>
        <w:br/>
        <w:t>Data Visualization: The Recharts library was integrated to display breakdowns of expenses (e.g., pie charts for spending categories, bar charts for city comparisons).</w:t>
        <w:br/>
        <w:br/>
        <w:t>AI Chatbot Integration: The AIChatBot.tsx component was developed to maintain chat history and interface with the FastAPI backend, which securely forwards prompts to the Groq API and returns intelligent financial responses to the user.</w:t>
        <w:br/>
        <w:br/>
        <w:t>9. Results and Discussion</w:t>
        <w:br/>
        <w:t>The finalized application successfully meets all proposed objectives.</w:t>
        <w:br/>
        <w:br/>
        <w:t>Accurate Assessment: The platform accurately calculates financial stress levels by effectively comparing localized living cost data against user inputs.</w:t>
        <w:br/>
        <w:br/>
        <w:t>Visual Clarity: The use of interactive charts significantly enhances user comprehension compared to traditional spreadsheets. Users can visually identify which expense categories are draining their budgets.</w:t>
        <w:br/>
        <w:br/>
        <w:t>Dynamic Simulation: The What-If Simulator provides immediate, mathematically accurate feedback on how changes in rent or salary alter the overall affordability index.</w:t>
        <w:br/>
        <w:br/>
        <w:t>Conversational AI: The integrated AI Chatbot successfully provides contextual advice, such as suggesting ways to lower transportation costs or optimize grocery budgets based on the specific city selected by the user.</w:t>
        <w:br/>
        <w:br/>
        <w:t>10. Advantages</w:t>
        <w:br/>
        <w:t>User-Centric Design: Eliminates financial jargon, presenting complex data in simple, visual formats.</w:t>
        <w:br/>
        <w:br/>
        <w:t>Highly Localized Data: Utilizes specific regional datasets to ensure accuracy rather than relying on generic national averages.</w:t>
        <w:br/>
        <w:br/>
        <w:t>Real-Time Interactivity: Features like the What-If Simulator allow instant financial planning without needing manual recalculations.</w:t>
        <w:br/>
        <w:br/>
        <w:t>Intelligent Support: The AI Chatbot acts as a 24/7 personal financial assistant, making financial literacy accessible to everyone.</w:t>
        <w:br/>
        <w:br/>
        <w:t>11. Applications</w:t>
        <w:br/>
        <w:t>Personal Finance Management: Helping individuals identify overspending and adjust their daily budgets.</w:t>
        <w:br/>
        <w:br/>
        <w:t>Relocation Planning: Assisting students and professionals in calculating whether they can afford to move to a new city for education or work.</w:t>
        <w:br/>
        <w:br/>
        <w:t>Salary Negotiation: Empowering job seekers to evaluate job offers based on the true cost of living in the employer's city.</w:t>
        <w:br/>
        <w:br/>
        <w:t>Corporate HR Planning: Enabling organizations to understand the financial stress of their workforce in specific regions to inform fair compensation strategies.</w:t>
        <w:br/>
        <w:br/>
        <w:t>12. Limitations</w:t>
        <w:br/>
        <w:t>Data Dependency: The accuracy of the platform relies entirely on the frequent updating and validity of the underlying cost-of-living datasets (e.g., CSV files or database entries).</w:t>
        <w:br/>
        <w:br/>
        <w:t>Static Expenses: Currently, the system relies on average estimations for categories like groceries and transport, which may fluctuate drastically based on individual consumption habits.</w:t>
        <w:br/>
        <w:br/>
        <w:t>Geographic Scope: The platform's utility is limited to the regions and cities currently populated within its database.</w:t>
        <w:br/>
        <w:br/>
        <w:t>13. Future Scope</w:t>
        <w:br/>
        <w:t>Open Banking Integration: Integrating with financial APIs (like Plaid) to automatically sync real-time user transactions, eliminating manual input.</w:t>
        <w:br/>
        <w:br/>
        <w:t>Machine Learning Forecasting: Implementing predictive algorithms to forecast future local inflation rates and living cost trends.</w:t>
        <w:br/>
        <w:br/>
        <w:t>Mobile Application: Developing native iOS and Android applications using React Native to increase accessibility and allow for push notifications regarding budget limits.</w:t>
        <w:br/>
        <w:br/>
        <w:t>Community Sourcing: Adding features that allow users to report recent price changes in their areas to keep the database crowdsourced and highly accurate.</w:t>
        <w:br/>
        <w:br/>
        <w:t>14. Conclusion</w:t>
        <w:br/>
        <w:t>The Cost-of-Living Analytics platform serves as a vital tool in today's inflationary economic climate. By transforming raw, localized cost data into personalized, visual, and interactive insights, it bridges the gap between broad economic statistics and personal financial realities. The platform empowers users to make informed, sustainable decisions regarding their careers, relocations, and daily spending. Ultimately, by increasing financial visibility and offering AI-driven guidance, the project successfully achieves its goal of reducing financial stress and promoting long-term financial health.</w:t>
        <w:br/>
        <w:br/>
        <w:t>15. References</w:t>
        <w:br/>
        <w:t>FastAPI Documentation: https://fastapi.tiangolo.com/</w:t>
        <w:br/>
        <w:t>React Framework Documentation: https://react.dev/</w:t>
        <w:br/>
        <w:t>Pandas Data Analysis Library: https://pandas.pydata.org/</w:t>
        <w:br/>
        <w:t>Groq API Documentation: https://console.groq.com/docs/quickstart</w:t>
        <w:br/>
        <w:t>Recharts Library: https://recharts.org/</w:t>
        <w:br/>
        <w:t>Tailwind CSS: https://tailwindcss.com/</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