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13" w:rsidRPr="008C3A13" w:rsidRDefault="008C3A13" w:rsidP="008C3A13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 w:rsidRPr="008C3A1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How to run Frontend and Backend with one command?</w:t>
      </w:r>
    </w:p>
    <w:p w:rsidR="008C3A13" w:rsidRPr="008C3A13" w:rsidRDefault="008C3A13" w:rsidP="008C3A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n-IN"/>
        </w:rPr>
      </w:pP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"https://medium.com/@rwijayabandu?source=post_page-----55d5f2ce952c--------------------------------" </w:instrText>
      </w: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8C3A13" w:rsidRPr="008C3A13" w:rsidRDefault="008C3A13" w:rsidP="008C3A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422275" cy="422275"/>
                <wp:effectExtent l="0" t="0" r="0" b="0"/>
                <wp:docPr id="4" name="Rectangle 4" descr="Ravithamara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227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Ravithamara" href="https://medium.com/@rwijayabandu?source=post_page-----55d5f2ce952c--------------------------------" style="width:33.2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3A13" w:rsidRPr="008C3A13" w:rsidRDefault="008C3A13" w:rsidP="008C3A1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8C3A13" w:rsidRPr="008C3A13" w:rsidRDefault="008C3A13" w:rsidP="008C3A1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sz w:val="24"/>
          <w:szCs w:val="24"/>
          <w:lang w:eastAsia="en-IN"/>
        </w:rPr>
      </w:pPr>
      <w:hyperlink r:id="rId7" w:history="1">
        <w:proofErr w:type="spellStart"/>
        <w:r w:rsidRPr="008C3A13">
          <w:rPr>
            <w:rFonts w:ascii="inherit" w:eastAsia="Times New Roman" w:hAnsi="inherit" w:cs="Helvetica"/>
            <w:color w:val="0000FF"/>
            <w:sz w:val="24"/>
            <w:szCs w:val="24"/>
            <w:u w:val="single"/>
            <w:lang w:eastAsia="en-IN"/>
          </w:rPr>
          <w:t>Ravi</w:t>
        </w:r>
        <w:bookmarkStart w:id="0" w:name="_GoBack"/>
        <w:bookmarkEnd w:id="0"/>
        <w:r w:rsidRPr="008C3A13">
          <w:rPr>
            <w:rFonts w:ascii="inherit" w:eastAsia="Times New Roman" w:hAnsi="inherit" w:cs="Helvetica"/>
            <w:color w:val="0000FF"/>
            <w:sz w:val="24"/>
            <w:szCs w:val="24"/>
            <w:u w:val="single"/>
            <w:lang w:eastAsia="en-IN"/>
          </w:rPr>
          <w:t>thamara</w:t>
        </w:r>
        <w:proofErr w:type="spellEnd"/>
      </w:hyperlink>
    </w:p>
    <w:p w:rsidR="008C3A13" w:rsidRPr="008C3A13" w:rsidRDefault="008C3A13" w:rsidP="008C3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sz w:val="21"/>
          <w:szCs w:val="21"/>
          <w:lang w:eastAsia="en-IN"/>
        </w:rPr>
      </w:pPr>
      <w:r w:rsidRPr="008C3A13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·</w:t>
      </w:r>
    </w:p>
    <w:p w:rsidR="008C3A13" w:rsidRPr="008C3A13" w:rsidRDefault="008C3A13" w:rsidP="008C3A1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sz w:val="24"/>
          <w:szCs w:val="24"/>
          <w:lang w:eastAsia="en-IN"/>
        </w:rPr>
      </w:pPr>
      <w:hyperlink r:id="rId8" w:history="1">
        <w:r w:rsidRPr="008C3A13">
          <w:rPr>
            <w:rFonts w:ascii="inherit" w:eastAsia="Times New Roman" w:hAnsi="inherit" w:cs="Helvetica"/>
            <w:color w:val="1A8917"/>
            <w:sz w:val="24"/>
            <w:szCs w:val="24"/>
            <w:u w:val="single"/>
            <w:lang w:eastAsia="en-IN"/>
          </w:rPr>
          <w:t>Follow</w:t>
        </w:r>
      </w:hyperlink>
    </w:p>
    <w:p w:rsidR="008C3A13" w:rsidRPr="008C3A13" w:rsidRDefault="008C3A13" w:rsidP="008C3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8C3A13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4 min read</w:t>
      </w:r>
    </w:p>
    <w:p w:rsidR="008C3A13" w:rsidRPr="008C3A13" w:rsidRDefault="008C3A13" w:rsidP="008C3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8C3A13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·</w:t>
      </w:r>
    </w:p>
    <w:p w:rsidR="008C3A13" w:rsidRPr="008C3A13" w:rsidRDefault="008C3A13" w:rsidP="008C3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8C3A13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Jan 30, 2024</w:t>
      </w:r>
    </w:p>
    <w:p w:rsidR="008C3A13" w:rsidRPr="008C3A13" w:rsidRDefault="008C3A13" w:rsidP="008C3A1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_%2Fvote%2Fp%2F55d5f2ce952c&amp;operation=register&amp;redirect=https%3A%2F%2Fmedium.com%2F%40rwijayabandu%2Fhow-to-run-frontend-and-backend-with-one-command-55d5f2ce952c&amp;user=Ravithamara&amp;userId=8e2e1831b91c&amp;source=-----55d5f2ce952c---------------------clap_footer-----------" </w:instrText>
      </w: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8C3A13" w:rsidRPr="008C3A13" w:rsidRDefault="008C3A13" w:rsidP="008C3A1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8C3A13" w:rsidRPr="008C3A13" w:rsidRDefault="008C3A13" w:rsidP="008C3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  <w:lang w:eastAsia="en-IN"/>
        </w:rPr>
      </w:pPr>
      <w:r w:rsidRPr="008C3A13">
        <w:rPr>
          <w:rFonts w:ascii="Helvetica" w:eastAsia="Times New Roman" w:hAnsi="Helvetica" w:cs="Helvetica"/>
          <w:color w:val="6B6B6B"/>
          <w:sz w:val="20"/>
          <w:szCs w:val="20"/>
          <w:lang w:eastAsia="en-IN"/>
        </w:rPr>
        <w:t>9</w:t>
      </w:r>
    </w:p>
    <w:p w:rsidR="008C3A13" w:rsidRPr="008C3A13" w:rsidRDefault="008C3A13" w:rsidP="008C3A1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plans%3Fdimension%3Dpost_audio_button%26postId%3D55d5f2ce952c&amp;operation=register&amp;redirect=https%3A%2F%2Fmedium.com%2F%40rwijayabandu%2Fhow-to-run-frontend-and-backend-with-one-command-55d5f2ce952c&amp;source=-----55d5f2ce952c---------------------post_audio_button-----------" </w:instrText>
      </w: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8C3A13" w:rsidRPr="008C3A13" w:rsidRDefault="008C3A13" w:rsidP="008C3A1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8C3A13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8C3A13" w:rsidRPr="008C3A13" w:rsidRDefault="008C3A13" w:rsidP="008C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6666865" cy="2899410"/>
                <wp:effectExtent l="0" t="0" r="0" b="0"/>
                <wp:docPr id="3" name="Rectangle 3" descr="https://miro.medium.com/v2/resize:fit:1050/1*G36uXBcjuZYf_rbTEc_KOQ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289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miro.medium.com/v2/resize:fit:1050/1*G36uXBcjuZYf_rbTEc_KOQ.jpeg" style="width:524.95pt;height:2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When you develop full stack you maybe manually start each server using separate terminal, but this approach is tedious and inefficient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Let’s assume you typically run your node.js backend by opening a new terminal and </w:t>
      </w:r>
      <w:proofErr w:type="spell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and</w:t>
      </w:r>
      <w:proofErr w:type="spell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running the command </w:t>
      </w:r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node server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or </w:t>
      </w:r>
      <w:proofErr w:type="spellStart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nodemon</w:t>
      </w:r>
      <w:proofErr w:type="spellEnd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 server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</w:t>
      </w:r>
      <w:proofErr w:type="gram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Similarly</w:t>
      </w:r>
      <w:proofErr w:type="gram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the React frontend by opening a separate terminal and running the command </w:t>
      </w:r>
      <w:proofErr w:type="spellStart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npm</w:t>
      </w:r>
      <w:proofErr w:type="spellEnd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 start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 </w:t>
      </w:r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Why not run both in single terminal using single command?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There are two effective ways. Use the </w:t>
      </w:r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“concurrently”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library or </w:t>
      </w:r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“</w:t>
      </w:r>
      <w:proofErr w:type="spellStart"/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npm</w:t>
      </w:r>
      <w:proofErr w:type="spellEnd"/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-run-all” 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CLI tools designed to run multiple </w:t>
      </w:r>
      <w:proofErr w:type="spell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npm</w:t>
      </w:r>
      <w:proofErr w:type="spell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-scripts in parallel.</w:t>
      </w:r>
    </w:p>
    <w:p w:rsidR="008C3A13" w:rsidRPr="008C3A13" w:rsidRDefault="008C3A13" w:rsidP="008C3A1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8C3A13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Concurrently Library</w:t>
      </w:r>
    </w:p>
    <w:p w:rsidR="008C3A13" w:rsidRPr="008C3A13" w:rsidRDefault="008C3A13" w:rsidP="008C3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Let’s delve into the Concurrently Package. The </w:t>
      </w:r>
      <w:proofErr w:type="gram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Concurrently</w:t>
      </w:r>
      <w:proofErr w:type="gram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allows you to run multiple commands or scripts simultaneously from a single terminal offering a more efficient workflow. This means you can define separate scripts for starting the React and node servers in your </w:t>
      </w:r>
      <w:proofErr w:type="spell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package.Json</w:t>
      </w:r>
      <w:proofErr w:type="spell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file, and “concurrently” will execute them together.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First you have to install </w:t>
      </w:r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“concurrently”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in your project with the command </w:t>
      </w:r>
      <w:proofErr w:type="spellStart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npm</w:t>
      </w:r>
      <w:proofErr w:type="spellEnd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 install concurrently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or </w:t>
      </w:r>
      <w:proofErr w:type="spellStart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npm</w:t>
      </w:r>
      <w:proofErr w:type="spellEnd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 install concurrently --save-dev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It’s recommended to add </w:t>
      </w:r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concurrently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as </w:t>
      </w:r>
      <w:proofErr w:type="spellStart"/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devDependencies</w:t>
      </w:r>
      <w:proofErr w:type="spell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since it's usually used for developing purposes. If you have created separate folders for frontend and backend, ensure that you install “concurrently” in root folder which containing both.</w:t>
      </w:r>
    </w:p>
    <w:p w:rsidR="008C3A13" w:rsidRPr="008C3A13" w:rsidRDefault="008C3A13" w:rsidP="008C3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spellStart"/>
      <w:proofErr w:type="gramStart"/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npm</w:t>
      </w:r>
      <w:proofErr w:type="spellEnd"/>
      <w:proofErr w:type="gramEnd"/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install concurrently 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install concurrently --save-</w:t>
      </w:r>
      <w:proofErr w:type="spellStart"/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dev</w:t>
      </w:r>
      <w:proofErr w:type="spellEnd"/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Next </w:t>
      </w:r>
      <w:proofErr w:type="gram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Find</w:t>
      </w:r>
      <w:proofErr w:type="gram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the “start” script in package. </w:t>
      </w:r>
      <w:proofErr w:type="spell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Json</w:t>
      </w:r>
      <w:proofErr w:type="spell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file in main folder and modify it. The basic syntax looks like this:</w:t>
      </w:r>
    </w:p>
    <w:p w:rsidR="008C3A13" w:rsidRPr="008C3A13" w:rsidRDefault="008C3A13" w:rsidP="008C3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"start"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"concurrently \"script1\" \"script2\""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Replace “script1” and “script2” with the actual commands you want to run concurrently.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Or, you can customize further, like this:</w:t>
      </w:r>
    </w:p>
    <w:p w:rsidR="008C3A13" w:rsidRPr="008C3A13" w:rsidRDefault="008C3A13" w:rsidP="008C3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  <w:proofErr w:type="gram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scripts</w:t>
      </w:r>
      <w:proofErr w:type="gram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: {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"start"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"concurrently </w:t>
      </w:r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run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start:frontend</w:t>
      </w:r>
      <w:proofErr w:type="spellEnd"/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</w:t>
      </w:r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run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start:backend</w:t>
      </w:r>
      <w:proofErr w:type="spellEnd"/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,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start:frontend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"cd path/to/frontend &amp;&amp;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start"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,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start:backend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"cd path/to/backend &amp;&amp; node server"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}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Replace “path/to/frontend” and “path/to/backend” with the actual paths.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Here’s an example if you have separate frontend and backend folders:</w:t>
      </w:r>
    </w:p>
    <w:p w:rsidR="008C3A13" w:rsidRPr="008C3A13" w:rsidRDefault="008C3A13" w:rsidP="008C3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"start"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"concurrently \"cd frontend &amp;&amp;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start\" \"cd backend &amp;&amp; node server\""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Look, now if you run </w:t>
      </w:r>
      <w:proofErr w:type="spellStart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npm</w:t>
      </w:r>
      <w:proofErr w:type="spellEnd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 start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it will call concurrently first. Then if you have a frontend folder with frontend codes, first you need to move onto the frontend directory (</w:t>
      </w:r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cd frontend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) (use necessary command to move onto your relevant folder), and run frontend with 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the </w:t>
      </w:r>
      <w:proofErr w:type="spellStart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npm</w:t>
      </w:r>
      <w:proofErr w:type="spellEnd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 start</w:t>
      </w:r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 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command and then similarly if you have a backend folder with backend codes, move onto the backend directory (</w:t>
      </w:r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cd backend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(use necessary command to move onto your relevant folder), and run </w:t>
      </w:r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node server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If you want to add more command you have to add the commands like the above format with backslashes and quote marks for each </w:t>
      </w:r>
      <w:proofErr w:type="gram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scripts</w:t>
      </w:r>
      <w:proofErr w:type="gram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 </w:t>
      </w:r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Now you can simply open a new terminal and run </w:t>
      </w:r>
      <w:proofErr w:type="spellStart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npm</w:t>
      </w:r>
      <w:proofErr w:type="spellEnd"/>
      <w:r w:rsidRPr="008C3A13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 start </w:t>
      </w:r>
      <w:r w:rsidRPr="008C3A13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from your main/root project folder to get both your frontend and backend up and running concurrently.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This streamlined approach enhances productivity, enables rapid iteration, and ultimately leads to better Developer Experience.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Using </w:t>
      </w:r>
      <w:proofErr w:type="spell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npm</w:t>
      </w:r>
      <w:proofErr w:type="spell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“concurrently” simplifies the development workflow by allowing you to manage multiple tasks seamlessly, improving efficiency and making it easier to maintain complex projects. It’s a valuable tool for developers working on projects with diverse requirements for concurrent processes.</w:t>
      </w:r>
    </w:p>
    <w:p w:rsidR="008C3A13" w:rsidRPr="008C3A13" w:rsidRDefault="008C3A13" w:rsidP="008C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82260" cy="2818130"/>
            <wp:effectExtent l="0" t="0" r="8890" b="1270"/>
            <wp:docPr id="2" name="Picture 2" descr="https://miro.medium.com/v2/resize:fit:848/1*jcRxc-KVoFpWpbSH_3Ob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48/1*jcRxc-KVoFpWpbSH_3Ob2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“Concurrently” provides additional customization and flexibility options to enhance the development experience. There are more features in </w:t>
      </w:r>
      <w:proofErr w:type="gram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Concurrently</w:t>
      </w:r>
      <w:proofErr w:type="gram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to make development much easier.</w:t>
      </w:r>
    </w:p>
    <w:p w:rsidR="008C3A13" w:rsidRPr="008C3A13" w:rsidRDefault="008C3A13" w:rsidP="008C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6865" cy="5387975"/>
            <wp:effectExtent l="0" t="0" r="635" b="3175"/>
            <wp:docPr id="1" name="Picture 1" descr="https://miro.medium.com/v2/resize:fit:1050/1*1tO1Jrd2LYaP8oJDgdsh1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1050/1*1tO1Jrd2LYaP8oJDgdsh1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13" w:rsidRPr="008C3A13" w:rsidRDefault="008C3A13" w:rsidP="008C3A1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8C3A13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1. Named Commands:</w:t>
      </w:r>
    </w:p>
    <w:p w:rsidR="008C3A13" w:rsidRPr="008C3A13" w:rsidRDefault="008C3A13" w:rsidP="008C3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"start"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"concurrently --names 'FE</w:t>
      </w:r>
      <w:proofErr w:type="gram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,BE'</w:t>
      </w:r>
      <w:proofErr w:type="gram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\"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run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start:frontend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\" \"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run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start:backend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\""</w:t>
      </w:r>
    </w:p>
    <w:p w:rsidR="008C3A13" w:rsidRPr="008C3A13" w:rsidRDefault="008C3A13" w:rsidP="008C3A13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 </w:t>
      </w:r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--names</w:t>
      </w:r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option allows you to assign names to the commands being executed.</w:t>
      </w:r>
    </w:p>
    <w:p w:rsidR="008C3A13" w:rsidRPr="008C3A13" w:rsidRDefault="008C3A13" w:rsidP="008C3A1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This makes the console output more readable and helps you easily identify which process corresponds to the frontend and which one to the backend.</w:t>
      </w:r>
    </w:p>
    <w:p w:rsidR="008C3A13" w:rsidRPr="008C3A13" w:rsidRDefault="008C3A13" w:rsidP="008C3A1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8C3A13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2. Exiting on Error:</w:t>
      </w:r>
    </w:p>
    <w:p w:rsidR="008C3A13" w:rsidRPr="008C3A13" w:rsidRDefault="008C3A13" w:rsidP="008C3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By default, if any of the commands exit with a non-zero status code (indicating an error), </w:t>
      </w:r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concurrently</w:t>
      </w: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 will terminate all the other commands. However, you can modify this </w:t>
      </w:r>
      <w:proofErr w:type="spellStart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behavior</w:t>
      </w:r>
      <w:proofErr w:type="spellEnd"/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with the following options:</w:t>
      </w:r>
    </w:p>
    <w:p w:rsidR="008C3A13" w:rsidRPr="008C3A13" w:rsidRDefault="008C3A13" w:rsidP="008C3A13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--</w:t>
      </w:r>
      <w:proofErr w:type="gramStart"/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kill-</w:t>
      </w:r>
      <w:proofErr w:type="gramEnd"/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others</w:t>
      </w:r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If one command fails, this option prevents the termination of other commands.</w:t>
      </w:r>
    </w:p>
    <w:p w:rsidR="008C3A13" w:rsidRPr="008C3A13" w:rsidRDefault="008C3A13" w:rsidP="008C3A1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--success </w:t>
      </w:r>
      <w:proofErr w:type="spellStart"/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first|last</w:t>
      </w:r>
      <w:proofErr w:type="spellEnd"/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Specifies whether to consider the entire execution a success if the first or last command succeeds.</w:t>
      </w:r>
    </w:p>
    <w:p w:rsidR="008C3A13" w:rsidRPr="008C3A13" w:rsidRDefault="008C3A13" w:rsidP="008C3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This can be particularly useful in scenarios where you want to continue running other processes even if one encounters an error.</w:t>
      </w:r>
    </w:p>
    <w:p w:rsidR="008C3A13" w:rsidRPr="008C3A13" w:rsidRDefault="008C3A13" w:rsidP="008C3A1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8C3A13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3. Color-Coded Output:</w:t>
      </w:r>
    </w:p>
    <w:p w:rsidR="008C3A13" w:rsidRPr="008C3A13" w:rsidRDefault="008C3A13" w:rsidP="008C3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The output of each command is color-coded by default.</w:t>
      </w:r>
    </w:p>
    <w:p w:rsidR="008C3A13" w:rsidRPr="008C3A13" w:rsidRDefault="008C3A13" w:rsidP="008C3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"start"</w:t>
      </w:r>
      <w:r w:rsidRPr="008C3A1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 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"concurrently -n </w:t>
      </w:r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FRONTEND</w:t>
      </w:r>
      <w:proofErr w:type="gram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,BACKEND</w:t>
      </w:r>
      <w:proofErr w:type="gramEnd"/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-c </w:t>
      </w:r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red,blue</w:t>
      </w:r>
      <w:proofErr w:type="spellEnd"/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</w:t>
      </w:r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run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start:frontend</w:t>
      </w:r>
      <w:proofErr w:type="spellEnd"/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</w:t>
      </w:r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npm</w:t>
      </w:r>
      <w:proofErr w:type="spellEnd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run </w:t>
      </w:r>
      <w:proofErr w:type="spellStart"/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start:backend</w:t>
      </w:r>
      <w:proofErr w:type="spellEnd"/>
      <w:r w:rsidRPr="008C3A13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\"</w:t>
      </w:r>
      <w:r w:rsidRPr="008C3A13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</w:t>
      </w:r>
    </w:p>
    <w:p w:rsidR="008C3A13" w:rsidRPr="008C3A13" w:rsidRDefault="008C3A13" w:rsidP="008C3A13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-c "</w:t>
      </w:r>
      <w:proofErr w:type="spellStart"/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red</w:t>
      </w:r>
      <w:proofErr w:type="gramStart"/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,blue</w:t>
      </w:r>
      <w:proofErr w:type="spellEnd"/>
      <w:proofErr w:type="gramEnd"/>
      <w:r w:rsidRPr="008C3A13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"</w:t>
      </w:r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 specifies the </w:t>
      </w:r>
      <w:proofErr w:type="spellStart"/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colors</w:t>
      </w:r>
      <w:proofErr w:type="spellEnd"/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for the named commands. In this case, the frontend command will have red output, and the backend command will have blue output.</w:t>
      </w:r>
    </w:p>
    <w:p w:rsidR="008C3A13" w:rsidRPr="008C3A13" w:rsidRDefault="008C3A13" w:rsidP="008C3A13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8C3A1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Color-coded output makes it easy to visually distinguish between the different processes, aiding in quickly identifying the source of logs or errors.</w:t>
      </w:r>
    </w:p>
    <w:p w:rsidR="00496056" w:rsidRDefault="00496056"/>
    <w:sectPr w:rsidR="0049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66414"/>
    <w:multiLevelType w:val="multilevel"/>
    <w:tmpl w:val="362C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07370"/>
    <w:multiLevelType w:val="multilevel"/>
    <w:tmpl w:val="C1A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B20A2"/>
    <w:multiLevelType w:val="multilevel"/>
    <w:tmpl w:val="20C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EE"/>
    <w:rsid w:val="00496056"/>
    <w:rsid w:val="008552EE"/>
    <w:rsid w:val="008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3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A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3A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3A13"/>
    <w:rPr>
      <w:color w:val="0000FF"/>
      <w:u w:val="single"/>
    </w:rPr>
  </w:style>
  <w:style w:type="character" w:customStyle="1" w:styleId="be">
    <w:name w:val="be"/>
    <w:basedOn w:val="DefaultParagraphFont"/>
    <w:rsid w:val="008C3A13"/>
  </w:style>
  <w:style w:type="paragraph" w:customStyle="1" w:styleId="be1">
    <w:name w:val="be1"/>
    <w:basedOn w:val="Normal"/>
    <w:rsid w:val="008C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8C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3A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3A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A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g">
    <w:name w:val="pg"/>
    <w:basedOn w:val="DefaultParagraphFont"/>
    <w:rsid w:val="008C3A13"/>
  </w:style>
  <w:style w:type="character" w:customStyle="1" w:styleId="hljs-string">
    <w:name w:val="hljs-string"/>
    <w:basedOn w:val="DefaultParagraphFont"/>
    <w:rsid w:val="008C3A13"/>
  </w:style>
  <w:style w:type="character" w:customStyle="1" w:styleId="hljs-subst">
    <w:name w:val="hljs-subst"/>
    <w:basedOn w:val="DefaultParagraphFont"/>
    <w:rsid w:val="008C3A13"/>
  </w:style>
  <w:style w:type="paragraph" w:styleId="BalloonText">
    <w:name w:val="Balloon Text"/>
    <w:basedOn w:val="Normal"/>
    <w:link w:val="BalloonTextChar"/>
    <w:uiPriority w:val="99"/>
    <w:semiHidden/>
    <w:unhideWhenUsed/>
    <w:rsid w:val="008C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3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A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3A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3A13"/>
    <w:rPr>
      <w:color w:val="0000FF"/>
      <w:u w:val="single"/>
    </w:rPr>
  </w:style>
  <w:style w:type="character" w:customStyle="1" w:styleId="be">
    <w:name w:val="be"/>
    <w:basedOn w:val="DefaultParagraphFont"/>
    <w:rsid w:val="008C3A13"/>
  </w:style>
  <w:style w:type="paragraph" w:customStyle="1" w:styleId="be1">
    <w:name w:val="be1"/>
    <w:basedOn w:val="Normal"/>
    <w:rsid w:val="008C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8C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3A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3A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A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g">
    <w:name w:val="pg"/>
    <w:basedOn w:val="DefaultParagraphFont"/>
    <w:rsid w:val="008C3A13"/>
  </w:style>
  <w:style w:type="character" w:customStyle="1" w:styleId="hljs-string">
    <w:name w:val="hljs-string"/>
    <w:basedOn w:val="DefaultParagraphFont"/>
    <w:rsid w:val="008C3A13"/>
  </w:style>
  <w:style w:type="character" w:customStyle="1" w:styleId="hljs-subst">
    <w:name w:val="hljs-subst"/>
    <w:basedOn w:val="DefaultParagraphFont"/>
    <w:rsid w:val="008C3A13"/>
  </w:style>
  <w:style w:type="paragraph" w:styleId="BalloonText">
    <w:name w:val="Balloon Text"/>
    <w:basedOn w:val="Normal"/>
    <w:link w:val="BalloonTextChar"/>
    <w:uiPriority w:val="99"/>
    <w:semiHidden/>
    <w:unhideWhenUsed/>
    <w:rsid w:val="008C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12677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4874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283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65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9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56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7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1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90022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0674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7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574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7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95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4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8e2e1831b91c&amp;operation=register&amp;redirect=https%3A%2F%2Fmedium.com%2F%40rwijayabandu%2Fhow-to-run-frontend-and-backend-with-one-command-55d5f2ce952c&amp;user=Ravithamara&amp;userId=8e2e1831b91c&amp;source=post_page-8e2e1831b91c----55d5f2ce952c---------------------post_header----------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@rwijayabandu?source=post_page-----55d5f2ce952c-------------------------------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wijayabandu?source=post_page-----55d5f2ce952c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Gundlapalli</dc:creator>
  <cp:keywords/>
  <dc:description/>
  <cp:lastModifiedBy>Avinash Gundlapalli</cp:lastModifiedBy>
  <cp:revision>2</cp:revision>
  <dcterms:created xsi:type="dcterms:W3CDTF">2024-05-03T06:16:00Z</dcterms:created>
  <dcterms:modified xsi:type="dcterms:W3CDTF">2024-05-03T06:18:00Z</dcterms:modified>
</cp:coreProperties>
</file>