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after="240" w:line="408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</w:rPr>
      </w:pPr>
      <w:r>
        <w:rPr>
          <w:rFonts w:ascii="Arial" w:hAnsi="Arial"/>
          <w:u w:color="000000"/>
          <w:rtl w:val="0"/>
          <w:lang w:val="en-US"/>
        </w:rPr>
        <w:t>NMAP SCAN</w:t>
      </w:r>
    </w:p>
    <w:p>
      <w:pPr>
        <w:pStyle w:val="Body"/>
        <w:bidi w:val="0"/>
        <w:spacing w:after="240" w:line="408" w:lineRule="auto"/>
        <w:ind w:left="0" w:right="0" w:firstLine="0"/>
        <w:jc w:val="center"/>
        <w:rPr>
          <w:rFonts w:ascii="Arial" w:cs="Arial" w:hAnsi="Arial" w:eastAsia="Arial"/>
          <w:u w:color="000000"/>
          <w:rtl w:val="0"/>
        </w:rPr>
      </w:pPr>
      <w:r>
        <w:rPr>
          <w:rFonts w:ascii="Arial" w:hAnsi="Arial"/>
          <w:u w:color="000000"/>
          <w:rtl w:val="0"/>
          <w:lang w:val="en-US"/>
        </w:rPr>
        <w:t>EXERCISE-1</w:t>
      </w:r>
    </w:p>
    <w:p>
      <w:pPr>
        <w:pStyle w:val="Body"/>
        <w:bidi w:val="0"/>
        <w:spacing w:after="240" w:line="408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Scanning Techniques</w:t>
      </w:r>
    </w:p>
    <w:tbl>
      <w:tblPr>
        <w:tblW w:w="896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22"/>
        <w:gridCol w:w="3648"/>
        <w:gridCol w:w="3495"/>
      </w:tblGrid>
      <w:tr>
        <w:tblPrEx>
          <w:shd w:val="clear" w:color="auto" w:fill="ced7e7"/>
        </w:tblPrEx>
        <w:trPr>
          <w:trHeight w:val="366" w:hRule="atLeast"/>
        </w:trPr>
        <w:tc>
          <w:tcPr>
            <w:tcW w:type="dxa" w:w="18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Flag</w:t>
            </w:r>
          </w:p>
        </w:tc>
        <w:tc>
          <w:tcPr>
            <w:tcW w:type="dxa" w:w="36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Use</w:t>
            </w:r>
          </w:p>
        </w:tc>
        <w:tc>
          <w:tcPr>
            <w:tcW w:type="dxa" w:w="34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rtl w:val="0"/>
                <w:lang w:val="en-US"/>
              </w:rPr>
              <w:t>Command</w:t>
            </w:r>
          </w:p>
        </w:tc>
      </w:tr>
      <w:tr>
        <w:tblPrEx>
          <w:shd w:val="clear" w:color="auto" w:fill="ced7e7"/>
        </w:tblPrEx>
        <w:trPr>
          <w:trHeight w:val="366" w:hRule="atLeast"/>
        </w:trPr>
        <w:tc>
          <w:tcPr>
            <w:tcW w:type="dxa" w:w="1822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-sS</w:t>
            </w:r>
          </w:p>
        </w:tc>
        <w:tc>
          <w:tcPr>
            <w:tcW w:type="dxa" w:w="3648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TCP syn port scan</w:t>
            </w:r>
          </w:p>
        </w:tc>
        <w:tc>
          <w:tcPr>
            <w:tcW w:type="dxa" w:w="3495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 xml:space="preserve">nmap -sS 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192.168.13.183</w:t>
            </w:r>
          </w:p>
        </w:tc>
      </w:tr>
      <w:tr>
        <w:tblPrEx>
          <w:shd w:val="clear" w:color="auto" w:fill="ced7e7"/>
        </w:tblPrEx>
        <w:trPr>
          <w:trHeight w:val="366" w:hRule="atLeast"/>
        </w:trPr>
        <w:tc>
          <w:tcPr>
            <w:tcW w:type="dxa" w:w="18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-sT</w:t>
            </w:r>
          </w:p>
        </w:tc>
        <w:tc>
          <w:tcPr>
            <w:tcW w:type="dxa" w:w="36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TCP connect port scan</w:t>
            </w:r>
          </w:p>
        </w:tc>
        <w:tc>
          <w:tcPr>
            <w:tcW w:type="dxa" w:w="34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nmap -sT 192.168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.13.183</w:t>
            </w:r>
          </w:p>
        </w:tc>
      </w:tr>
      <w:tr>
        <w:tblPrEx>
          <w:shd w:val="clear" w:color="auto" w:fill="ced7e7"/>
        </w:tblPrEx>
        <w:trPr>
          <w:trHeight w:val="366" w:hRule="atLeast"/>
        </w:trPr>
        <w:tc>
          <w:tcPr>
            <w:tcW w:type="dxa" w:w="1822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–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sU</w:t>
            </w:r>
          </w:p>
        </w:tc>
        <w:tc>
          <w:tcPr>
            <w:tcW w:type="dxa" w:w="3648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UDP port scan</w:t>
            </w:r>
          </w:p>
        </w:tc>
        <w:tc>
          <w:tcPr>
            <w:tcW w:type="dxa" w:w="3495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 xml:space="preserve">nmap </w:t>
            </w: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–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sU 192.168.1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3.183</w:t>
            </w:r>
          </w:p>
        </w:tc>
      </w:tr>
      <w:tr>
        <w:tblPrEx>
          <w:shd w:val="clear" w:color="auto" w:fill="ced7e7"/>
        </w:tblPrEx>
        <w:trPr>
          <w:trHeight w:val="366" w:hRule="atLeast"/>
        </w:trPr>
        <w:tc>
          <w:tcPr>
            <w:tcW w:type="dxa" w:w="18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–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sA</w:t>
            </w:r>
          </w:p>
        </w:tc>
        <w:tc>
          <w:tcPr>
            <w:tcW w:type="dxa" w:w="36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TCP ack port scan</w:t>
            </w:r>
          </w:p>
        </w:tc>
        <w:tc>
          <w:tcPr>
            <w:tcW w:type="dxa" w:w="34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 xml:space="preserve">nmap </w:t>
            </w: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–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sA 192.168.1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3.183</w:t>
            </w:r>
          </w:p>
        </w:tc>
      </w:tr>
    </w:tbl>
    <w:p>
      <w:pPr>
        <w:pStyle w:val="Body"/>
        <w:widowControl w:val="0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OUTPUT: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342900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3-01-25 at 10.08.5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1-25 at 10.08.51 AM.png" descr="Screenshot 2023-01-25 at 10.08.51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4476723</wp:posOffset>
            </wp:positionV>
            <wp:extent cx="6120057" cy="10757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20"/>
                <wp:lineTo x="0" y="21720"/>
                <wp:lineTo x="0" y="0"/>
              </wp:wrapPolygon>
            </wp:wrapThrough>
            <wp:docPr id="1073741826" name="officeArt object" descr="Screenshot 2023-01-25 at 10.12.4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1-25 at 10.12.47 AM.png" descr="Screenshot 2023-01-25 at 10.12.47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757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widowControl w:val="0"/>
        <w:bidi w:val="0"/>
        <w:spacing w:after="240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bidi w:val="0"/>
        <w:spacing w:before="0" w:line="240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Host Discovery</w:t>
      </w:r>
    </w:p>
    <w:tbl>
      <w:tblPr>
        <w:tblW w:w="828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331"/>
        <w:gridCol w:w="3533"/>
        <w:gridCol w:w="3420"/>
      </w:tblGrid>
      <w:tr>
        <w:tblPrEx>
          <w:shd w:val="clear" w:color="auto" w:fill="ced7e7"/>
        </w:tblPrEx>
        <w:trPr>
          <w:trHeight w:val="378" w:hRule="atLeast"/>
        </w:trPr>
        <w:tc>
          <w:tcPr>
            <w:tcW w:type="dxa" w:w="1331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-Pn</w:t>
            </w:r>
          </w:p>
        </w:tc>
        <w:tc>
          <w:tcPr>
            <w:tcW w:type="dxa" w:w="3533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only port scan</w:t>
            </w:r>
          </w:p>
        </w:tc>
        <w:tc>
          <w:tcPr>
            <w:tcW w:type="dxa" w:w="3420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nmap -Pn192.168.1</w:t>
            </w: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3.183</w:t>
            </w:r>
          </w:p>
        </w:tc>
      </w:tr>
      <w:tr>
        <w:tblPrEx>
          <w:shd w:val="clear" w:color="auto" w:fill="ced7e7"/>
        </w:tblPrEx>
        <w:trPr>
          <w:trHeight w:val="378" w:hRule="atLeast"/>
        </w:trPr>
        <w:tc>
          <w:tcPr>
            <w:tcW w:type="dxa" w:w="1331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-sn</w:t>
            </w:r>
          </w:p>
        </w:tc>
        <w:tc>
          <w:tcPr>
            <w:tcW w:type="dxa" w:w="3533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only host discover</w:t>
            </w:r>
          </w:p>
        </w:tc>
        <w:tc>
          <w:tcPr>
            <w:tcW w:type="dxa" w:w="3420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nmap -sn192.168.1</w:t>
            </w: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3.183</w:t>
            </w:r>
          </w:p>
        </w:tc>
      </w:tr>
      <w:tr>
        <w:tblPrEx>
          <w:shd w:val="clear" w:color="auto" w:fill="ced7e7"/>
        </w:tblPrEx>
        <w:trPr>
          <w:trHeight w:val="378" w:hRule="atLeast"/>
        </w:trPr>
        <w:tc>
          <w:tcPr>
            <w:tcW w:type="dxa" w:w="1331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-PR</w:t>
            </w:r>
          </w:p>
        </w:tc>
        <w:tc>
          <w:tcPr>
            <w:tcW w:type="dxa" w:w="3533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arp discovery on a local network</w:t>
            </w:r>
          </w:p>
        </w:tc>
        <w:tc>
          <w:tcPr>
            <w:tcW w:type="dxa" w:w="3420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nmap -PR192.168.1</w:t>
            </w: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3.183</w:t>
            </w:r>
          </w:p>
        </w:tc>
      </w:tr>
      <w:tr>
        <w:tblPrEx>
          <w:shd w:val="clear" w:color="auto" w:fill="ced7e7"/>
        </w:tblPrEx>
        <w:trPr>
          <w:trHeight w:val="378" w:hRule="atLeast"/>
        </w:trPr>
        <w:tc>
          <w:tcPr>
            <w:tcW w:type="dxa" w:w="1331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-n</w:t>
            </w:r>
          </w:p>
        </w:tc>
        <w:tc>
          <w:tcPr>
            <w:tcW w:type="dxa" w:w="3533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disable DNS resolution</w:t>
            </w:r>
          </w:p>
        </w:tc>
        <w:tc>
          <w:tcPr>
            <w:tcW w:type="dxa" w:w="3420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nmap -n 192.168.1</w:t>
            </w:r>
            <w:r>
              <w:rPr>
                <w:rFonts w:ascii="Times New Roman" w:hAnsi="Times New Roman"/>
                <w:outline w:val="0"/>
                <w:color w:val="4a4a4a"/>
                <w:sz w:val="24"/>
                <w:szCs w:val="24"/>
                <w:u w:color="4a4a4a"/>
                <w:shd w:val="nil" w:color="auto" w:fill="auto"/>
                <w:rtl w:val="0"/>
                <w:lang w:val="en-US"/>
                <w14:textFill>
                  <w14:solidFill>
                    <w14:srgbClr w14:val="4A4A4A"/>
                  </w14:solidFill>
                </w14:textFill>
              </w:rPr>
              <w:t>3.183</w:t>
            </w:r>
          </w:p>
        </w:tc>
      </w:tr>
    </w:tbl>
    <w:p>
      <w:pPr>
        <w:pStyle w:val="Body"/>
        <w:widowControl w:val="0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widowControl w:val="0"/>
        <w:bidi w:val="0"/>
        <w:spacing w:after="240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OUTPUT: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335280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3-01-25 at 10.23.0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1-25 at 10.23.02 AM.png" descr="Screenshot 2023-01-25 at 10.23.02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4475479</wp:posOffset>
            </wp:positionV>
            <wp:extent cx="6120057" cy="13005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28" name="officeArt object" descr="Screenshot 2023-01-25 at 10.26.1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1-25 at 10.26.13 AM.png" descr="Screenshot 2023-01-25 at 10.26.13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00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40" w:line="408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40" w:line="408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40" w:line="408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40" w:line="408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Port Specification</w:t>
      </w:r>
    </w:p>
    <w:tbl>
      <w:tblPr>
        <w:tblW w:w="9636" w:type="dxa"/>
        <w:jc w:val="left"/>
        <w:tblInd w:w="373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92"/>
        <w:gridCol w:w="3924"/>
        <w:gridCol w:w="4220"/>
      </w:tblGrid>
      <w:tr>
        <w:tblPrEx>
          <w:shd w:val="clear" w:color="auto" w:fill="ced7e7"/>
        </w:tblPrEx>
        <w:trPr>
          <w:trHeight w:val="434" w:hRule="atLeast"/>
        </w:trPr>
        <w:tc>
          <w:tcPr>
            <w:tcW w:type="dxa" w:w="149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val="single" w:color="000000"/>
                <w:shd w:val="nil" w:color="auto" w:fill="auto"/>
                <w:rtl w:val="0"/>
                <w:lang w:val="en-US"/>
              </w:rPr>
              <w:t>Flag</w:t>
            </w:r>
          </w:p>
        </w:tc>
        <w:tc>
          <w:tcPr>
            <w:tcW w:type="dxa" w:w="39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val="single" w:color="000000"/>
                <w:shd w:val="nil" w:color="auto" w:fill="auto"/>
                <w:rtl w:val="0"/>
                <w:lang w:val="en-US"/>
              </w:rPr>
              <w:t>Use</w:t>
            </w:r>
          </w:p>
        </w:tc>
        <w:tc>
          <w:tcPr>
            <w:tcW w:type="dxa" w:w="42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val="single" w:color="000000"/>
                <w:rtl w:val="0"/>
                <w:lang w:val="en-US"/>
              </w:rPr>
              <w:t>Command</w:t>
            </w:r>
          </w:p>
        </w:tc>
      </w:tr>
      <w:tr>
        <w:tblPrEx>
          <w:shd w:val="clear" w:color="auto" w:fill="ced7e7"/>
        </w:tblPrEx>
        <w:trPr>
          <w:trHeight w:val="434" w:hRule="atLeast"/>
        </w:trPr>
        <w:tc>
          <w:tcPr>
            <w:tcW w:type="dxa" w:w="1492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-p</w:t>
            </w:r>
          </w:p>
        </w:tc>
        <w:tc>
          <w:tcPr>
            <w:tcW w:type="dxa" w:w="3924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specify a port or port range</w:t>
            </w:r>
          </w:p>
        </w:tc>
        <w:tc>
          <w:tcPr>
            <w:tcW w:type="dxa" w:w="4220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nmap -p 1-30 192.168.1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3.183</w:t>
            </w:r>
          </w:p>
        </w:tc>
      </w:tr>
      <w:tr>
        <w:tblPrEx>
          <w:shd w:val="clear" w:color="auto" w:fill="ced7e7"/>
        </w:tblPrEx>
        <w:trPr>
          <w:trHeight w:val="434" w:hRule="atLeast"/>
        </w:trPr>
        <w:tc>
          <w:tcPr>
            <w:tcW w:type="dxa" w:w="149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-p-</w:t>
            </w:r>
          </w:p>
        </w:tc>
        <w:tc>
          <w:tcPr>
            <w:tcW w:type="dxa" w:w="39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scan all ports</w:t>
            </w:r>
          </w:p>
        </w:tc>
        <w:tc>
          <w:tcPr>
            <w:tcW w:type="dxa" w:w="42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nmap -p- 192.168.1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3.183</w:t>
            </w:r>
          </w:p>
        </w:tc>
      </w:tr>
      <w:tr>
        <w:tblPrEx>
          <w:shd w:val="clear" w:color="auto" w:fill="ced7e7"/>
        </w:tblPrEx>
        <w:trPr>
          <w:trHeight w:val="434" w:hRule="atLeast"/>
        </w:trPr>
        <w:tc>
          <w:tcPr>
            <w:tcW w:type="dxa" w:w="1492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F</w:t>
            </w:r>
          </w:p>
        </w:tc>
        <w:tc>
          <w:tcPr>
            <w:tcW w:type="dxa" w:w="3924"/>
            <w:tcBorders>
              <w:top w:val="nil"/>
              <w:left w:val="nil"/>
              <w:bottom w:val="nil"/>
              <w:right w:val="nil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fast port scan</w:t>
            </w:r>
          </w:p>
        </w:tc>
        <w:tc>
          <w:tcPr>
            <w:tcW w:type="dxa" w:w="4220"/>
            <w:tcBorders>
              <w:top w:val="nil"/>
              <w:left w:val="nil"/>
              <w:bottom w:val="nil"/>
              <w:right w:val="single" w:color="000000" w:sz="4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nmap -F 192.168.1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3.183</w:t>
            </w:r>
          </w:p>
        </w:tc>
      </w:tr>
    </w:tbl>
    <w:p>
      <w:pPr>
        <w:pStyle w:val="Body"/>
        <w:widowControl w:val="0"/>
        <w:bidi w:val="0"/>
        <w:spacing w:after="240"/>
        <w:ind w:left="265" w:right="0" w:hanging="265"/>
        <w:jc w:val="left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OUTPUT: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330921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Screenshot 2023-01-25 at 10.37.4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1-25 at 10.37.40 AM.png" descr="Screenshot 2023-01-25 at 10.37.40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40" w:line="408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240" w:line="408" w:lineRule="auto"/>
        <w:ind w:left="0" w:right="0" w:firstLine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b w:val="1"/>
          <w:bCs w:val="1"/>
          <w:i w:val="1"/>
          <w:iCs w:val="1"/>
          <w:outline w:val="0"/>
          <w:color w:val="000000"/>
          <w:sz w:val="24"/>
          <w:szCs w:val="24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Service Version and OS Detection</w:t>
      </w:r>
    </w:p>
    <w:tbl>
      <w:tblPr>
        <w:tblW w:w="96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465"/>
        <w:gridCol w:w="4524"/>
        <w:gridCol w:w="3649"/>
      </w:tblGrid>
      <w:tr>
        <w:tblPrEx>
          <w:shd w:val="clear" w:color="auto" w:fill="ced7e7"/>
        </w:tblPrEx>
        <w:trPr>
          <w:trHeight w:val="370" w:hRule="atLeast"/>
        </w:trPr>
        <w:tc>
          <w:tcPr>
            <w:tcW w:type="dxa" w:w="1465"/>
            <w:tcBorders>
              <w:top w:val="single" w:color="ffffff" w:sz="16" w:space="0" w:shadow="0" w:frame="0"/>
              <w:left w:val="single" w:color="ffffff" w:sz="16" w:space="0" w:shadow="0" w:frame="0"/>
              <w:bottom w:val="single" w:color="4a4a4a" w:sz="16" w:space="0" w:shadow="0" w:frame="0"/>
              <w:right w:val="single" w:color="ffffff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Flag</w:t>
            </w:r>
          </w:p>
        </w:tc>
        <w:tc>
          <w:tcPr>
            <w:tcW w:type="dxa" w:w="4524"/>
            <w:tcBorders>
              <w:top w:val="single" w:color="ffffff" w:sz="16" w:space="0" w:shadow="0" w:frame="0"/>
              <w:left w:val="single" w:color="ffffff" w:sz="16" w:space="0" w:shadow="0" w:frame="0"/>
              <w:bottom w:val="single" w:color="4a4a4a" w:sz="16" w:space="0" w:shadow="0" w:frame="0"/>
              <w:right w:val="single" w:color="ffffff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Use</w:t>
            </w:r>
          </w:p>
        </w:tc>
        <w:tc>
          <w:tcPr>
            <w:tcW w:type="dxa" w:w="3648"/>
            <w:tcBorders>
              <w:top w:val="single" w:color="ffffff" w:sz="16" w:space="0" w:shadow="0" w:frame="0"/>
              <w:left w:val="single" w:color="ffffff" w:sz="16" w:space="0" w:shadow="0" w:frame="0"/>
              <w:bottom w:val="single" w:color="4a4a4a" w:sz="16" w:space="0" w:shadow="0" w:frame="0"/>
              <w:right w:val="single" w:color="ffffff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rtl w:val="0"/>
                <w:lang w:val="en-US"/>
              </w:rPr>
              <w:t>Command</w:t>
            </w:r>
          </w:p>
        </w:tc>
      </w:tr>
      <w:tr>
        <w:tblPrEx>
          <w:shd w:val="clear" w:color="auto" w:fill="ced7e7"/>
        </w:tblPrEx>
        <w:trPr>
          <w:trHeight w:val="517" w:hRule="atLeast"/>
        </w:trPr>
        <w:tc>
          <w:tcPr>
            <w:tcW w:type="dxa" w:w="1465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-sV</w:t>
            </w:r>
          </w:p>
        </w:tc>
        <w:tc>
          <w:tcPr>
            <w:tcW w:type="dxa" w:w="4524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detect the version of services running</w:t>
            </w:r>
          </w:p>
        </w:tc>
        <w:tc>
          <w:tcPr>
            <w:tcW w:type="dxa" w:w="3648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nmap -sV 192.168.1</w:t>
            </w: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3.183</w:t>
            </w:r>
          </w:p>
        </w:tc>
      </w:tr>
      <w:tr>
        <w:tblPrEx>
          <w:shd w:val="clear" w:color="auto" w:fill="ced7e7"/>
        </w:tblPrEx>
        <w:trPr>
          <w:trHeight w:val="370" w:hRule="atLeast"/>
        </w:trPr>
        <w:tc>
          <w:tcPr>
            <w:tcW w:type="dxa" w:w="1465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-A</w:t>
            </w:r>
          </w:p>
        </w:tc>
        <w:tc>
          <w:tcPr>
            <w:tcW w:type="dxa" w:w="4524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aggressive scan</w:t>
            </w:r>
          </w:p>
        </w:tc>
        <w:tc>
          <w:tcPr>
            <w:tcW w:type="dxa" w:w="3648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nmap -A 192.168.1</w:t>
            </w: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3.183</w:t>
            </w:r>
          </w:p>
        </w:tc>
      </w:tr>
      <w:tr>
        <w:tblPrEx>
          <w:shd w:val="clear" w:color="auto" w:fill="ced7e7"/>
        </w:tblPrEx>
        <w:trPr>
          <w:trHeight w:val="517" w:hRule="atLeast"/>
        </w:trPr>
        <w:tc>
          <w:tcPr>
            <w:tcW w:type="dxa" w:w="1465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-O</w:t>
            </w:r>
          </w:p>
        </w:tc>
        <w:tc>
          <w:tcPr>
            <w:tcW w:type="dxa" w:w="4524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detect operating system of the target</w:t>
            </w:r>
          </w:p>
        </w:tc>
        <w:tc>
          <w:tcPr>
            <w:tcW w:type="dxa" w:w="3648"/>
            <w:tcBorders>
              <w:top w:val="single" w:color="4a4a4a" w:sz="16" w:space="0" w:shadow="0" w:frame="0"/>
              <w:left w:val="single" w:color="4a4a4a" w:sz="16" w:space="0" w:shadow="0" w:frame="0"/>
              <w:bottom w:val="single" w:color="4a4a4a" w:sz="16" w:space="0" w:shadow="0" w:frame="0"/>
              <w:right w:val="single" w:color="4a4a4a" w:sz="16" w:space="0" w:shadow="0" w:frame="0"/>
            </w:tcBorders>
            <w:shd w:val="clear" w:color="auto" w:fill="e8ec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nmap -O 192.168.1</w:t>
            </w:r>
            <w:r>
              <w:rPr>
                <w:rFonts w:ascii="Times New Roman" w:hAnsi="Times New Roman"/>
                <w:sz w:val="24"/>
                <w:szCs w:val="24"/>
                <w:u w:color="000000"/>
                <w:shd w:val="nil" w:color="auto" w:fill="auto"/>
                <w:rtl w:val="0"/>
                <w:lang w:val="en-US"/>
              </w:rPr>
              <w:t>3.183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OUTPUT: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Screenshot 2023-01-25 at 10.46.50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1-25 at 10.46.50 AM.png" descr="Screenshot 2023-01-25 at 10.46.50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  <w:spacing w:before="90" w:line="276" w:lineRule="auto"/>
        <w:ind w:left="400" w:right="0" w:firstLine="0"/>
        <w:jc w:val="center"/>
        <w:rPr>
          <w:rtl w:val="0"/>
        </w:rPr>
      </w:pPr>
      <w:r>
        <w:rPr>
          <w:rFonts w:ascii="Times New Roman" w:cs="Times New Roman" w:hAnsi="Times New Roman" w:eastAsia="Times New Roman"/>
          <w:outline w:val="0"/>
          <w:color w:val="4a4a4a"/>
          <w:sz w:val="24"/>
          <w:szCs w:val="24"/>
          <w:u w:color="4a4a4a"/>
          <w:rtl w:val="0"/>
          <w14:textFill>
            <w14:solidFill>
              <w14:srgbClr w14:val="4A4A4A"/>
            </w14:solidFill>
          </w14:textFill>
        </w:rPr>
      </w:r>
    </w:p>
    <w:sectPr>
      <w:headerReference w:type="default" r:id="rId10"/>
      <w:footerReference w:type="default" r:id="rId11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mbri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