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50D2" w14:textId="59E9B546" w:rsid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300" w:line="240" w:lineRule="auto"/>
        <w:jc w:val="left"/>
        <w:rPr>
          <w:rFonts w:ascii="Segoe UI" w:eastAsia="굴림" w:hAnsi="Segoe UI" w:cs="Segoe UI" w:hint="eastAsia"/>
          <w:kern w:val="0"/>
          <w:sz w:val="21"/>
          <w:szCs w:val="21"/>
        </w:rPr>
      </w:pPr>
      <w:r>
        <w:rPr>
          <w:rFonts w:ascii="Segoe UI" w:eastAsia="굴림" w:hAnsi="Segoe UI" w:cs="Segoe UI"/>
          <w:kern w:val="0"/>
          <w:sz w:val="21"/>
          <w:szCs w:val="21"/>
        </w:rPr>
        <w:t xml:space="preserve">MPS 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>함수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>설명</w:t>
      </w:r>
    </w:p>
    <w:p w14:paraId="24A69385" w14:textId="77777777" w:rsid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</w:p>
    <w:p w14:paraId="12388A64" w14:textId="2D475577" w:rsidR="001006DE" w:rsidRP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>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함수는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MPS(Master Production Schedule)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계산하기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위한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알고리즘을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구현한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것으로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보입니다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 MPS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제조업에서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생산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계획을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수립하는데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사용되는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중요한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개념입니다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1E21E18B" w14:textId="77777777" w:rsidR="001006DE" w:rsidRP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>함수는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세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개의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매개변수를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입력으로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받습니다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:</w:t>
      </w:r>
    </w:p>
    <w:p w14:paraId="14D6425A" w14:textId="77777777" w:rsidR="001006DE" w:rsidRPr="001006DE" w:rsidRDefault="001006DE" w:rsidP="001006DE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data: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데이터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프레임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형태로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제공되는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생산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계획과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예측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데이터입니다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7ABC3AA7" w14:textId="77777777" w:rsidR="001006DE" w:rsidRPr="001006DE" w:rsidRDefault="001006DE" w:rsidP="001006DE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lot_size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생산을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위한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최소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생산량인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로트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사이즈입니다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22230F35" w14:textId="77777777" w:rsidR="001006DE" w:rsidRPr="001006DE" w:rsidRDefault="001006DE" w:rsidP="001006DE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safety_stock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안전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유지되어야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재고량입니다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360B2584" w14:textId="77777777" w:rsidR="001006DE" w:rsidRP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>함수는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주어진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데이터에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대해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MPS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ATP(Available to Promise)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계산하여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데이터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프레임에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추가합니다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두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개의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반복문을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통해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이루어집니다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64AB1ACF" w14:textId="77777777" w:rsidR="001006DE" w:rsidRP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>첫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번째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반복문은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데이터의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길이만큼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반복하며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각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시점에서의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생산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계획과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예측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고려하여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사용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가능한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MPS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각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시점에서의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사용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가능한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시점의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사용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가능한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재고량에서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주문량과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예측값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중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것입니다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사용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가능한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안전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재고량보다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작은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경우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MPS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로트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사이즈로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설정하고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그렇지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않은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경우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MPS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0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으로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설정합니다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마지막으로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사용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가능한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시점의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사용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가능한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재고량에서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주문량과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예측값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중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, MPS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더한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값으로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업데이트합니다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13305995" w14:textId="77777777" w:rsidR="001006DE" w:rsidRP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>두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번째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반복문은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데이터의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두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번째부터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끝까지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반복하며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ATP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 ATP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Available to Promise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약자로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해당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시점에서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사용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가능한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나타냅니다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첫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번째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시점의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경우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MPS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0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인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경우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ATP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시점의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사용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가능한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재고량에서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주문량을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값입니다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그렇지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않은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경우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현재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시점부터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MPS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0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나오기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전까지의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주문량을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누적하여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ATP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두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번째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시점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이후의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경우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MPS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0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인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경우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ATP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0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그렇지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않은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경우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현재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시점부터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MPS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0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나오기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전까지의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주문량을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누적하여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ATP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40E96F90" w14:textId="77777777" w:rsidR="001006DE" w:rsidRP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>마지막으로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함수는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MPS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ATP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포함하는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데이터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프레임을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반환합니다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298304F7" w14:textId="484D24C5" w:rsidR="001006DE" w:rsidRDefault="001006DE" w:rsidP="001006DE">
      <w:r w:rsidRPr="001006DE">
        <w:rPr>
          <w:rFonts w:ascii="Segoe UI" w:eastAsia="굴림" w:hAnsi="Segoe UI" w:cs="Segoe UI"/>
          <w:kern w:val="0"/>
          <w:sz w:val="21"/>
          <w:szCs w:val="21"/>
          <w:bdr w:val="none" w:sz="0" w:space="0" w:color="auto" w:frame="1"/>
        </w:rPr>
        <w:br/>
      </w:r>
      <w:r>
        <w:br/>
      </w:r>
      <w:r>
        <w:br/>
      </w:r>
    </w:p>
    <w:p w14:paraId="528876A0" w14:textId="77777777" w:rsidR="001006DE" w:rsidRDefault="001006DE">
      <w:pPr>
        <w:widowControl/>
        <w:wordWrap/>
        <w:autoSpaceDE/>
        <w:autoSpaceDN/>
      </w:pPr>
      <w:r>
        <w:br w:type="page"/>
      </w:r>
    </w:p>
    <w:p w14:paraId="071A09DF" w14:textId="6D1E0AF5" w:rsid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kern w:val="0"/>
          <w:sz w:val="21"/>
          <w:szCs w:val="21"/>
        </w:rPr>
        <w:lastRenderedPageBreak/>
        <w:t>B</w:t>
      </w:r>
      <w:r>
        <w:rPr>
          <w:rFonts w:ascii="Segoe UI" w:eastAsia="굴림" w:hAnsi="Segoe UI" w:cs="Segoe UI"/>
          <w:kern w:val="0"/>
          <w:sz w:val="21"/>
          <w:szCs w:val="21"/>
        </w:rPr>
        <w:t xml:space="preserve">atch MPS 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>함수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>설명</w:t>
      </w:r>
    </w:p>
    <w:p w14:paraId="59530296" w14:textId="77777777" w:rsid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</w:p>
    <w:p w14:paraId="23163D97" w14:textId="0CF976E6" w:rsidR="001006DE" w:rsidRP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>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함수는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MPS(Master Production Schedule)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알고리즘을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구현한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것입니다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 MPS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제조업에서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생산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계획을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수립하는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사용되는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중요한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개념입니다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2745A173" w14:textId="77777777" w:rsidR="001006DE" w:rsidRP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>함수는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세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개의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매개변수를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입력으로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받습니다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:</w:t>
      </w:r>
    </w:p>
    <w:p w14:paraId="354F7937" w14:textId="77777777" w:rsidR="001006DE" w:rsidRPr="001006DE" w:rsidRDefault="001006DE" w:rsidP="001006DE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data: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데이터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프레임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형태로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제공되는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생산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계획과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예측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데이터입니다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데이터는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"Available(ending)", "Orders", "Forecast"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열로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구성되어야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44EA14E9" w14:textId="77777777" w:rsidR="001006DE" w:rsidRPr="001006DE" w:rsidRDefault="001006DE" w:rsidP="001006DE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safety_stock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: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안전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유지되어야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재고량입니다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633117FE" w14:textId="77777777" w:rsidR="001006DE" w:rsidRPr="001006DE" w:rsidRDefault="001006DE" w:rsidP="001006DE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lot_size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(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선택적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매개변수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):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최소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생산량인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로트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사이즈입니다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기본값은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0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, 0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인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경우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데이터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최대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예측값이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로트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사이즈로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설정됩니다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6D7253F2" w14:textId="77777777" w:rsidR="001006DE" w:rsidRP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>함수는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입력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데이터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프레임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Ubuntu Mono" w:eastAsia="굴림체" w:hAnsi="Ubuntu Mono" w:cs="굴림체"/>
          <w:b/>
          <w:bCs/>
          <w:kern w:val="0"/>
          <w:sz w:val="18"/>
          <w:szCs w:val="18"/>
          <w:bdr w:val="single" w:sz="2" w:space="0" w:color="D9D9E3" w:frame="1"/>
        </w:rPr>
        <w:t>data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채우기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위해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1006DE">
        <w:rPr>
          <w:rFonts w:ascii="Ubuntu Mono" w:eastAsia="굴림체" w:hAnsi="Ubuntu Mono" w:cs="굴림체"/>
          <w:b/>
          <w:bCs/>
          <w:kern w:val="0"/>
          <w:sz w:val="18"/>
          <w:szCs w:val="18"/>
          <w:bdr w:val="single" w:sz="2" w:space="0" w:color="D9D9E3" w:frame="1"/>
        </w:rPr>
        <w:t>fillna</w:t>
      </w:r>
      <w:proofErr w:type="spellEnd"/>
      <w:r w:rsidRPr="001006DE">
        <w:rPr>
          <w:rFonts w:ascii="Ubuntu Mono" w:eastAsia="굴림체" w:hAnsi="Ubuntu Mono" w:cs="굴림체"/>
          <w:b/>
          <w:bCs/>
          <w:kern w:val="0"/>
          <w:sz w:val="18"/>
          <w:szCs w:val="18"/>
          <w:bdr w:val="single" w:sz="2" w:space="0" w:color="D9D9E3" w:frame="1"/>
        </w:rPr>
        <w:t>(0)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사용하여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누락된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값들을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0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으로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채웁니다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560B6199" w14:textId="77777777" w:rsidR="001006DE" w:rsidRP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>그런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다음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로트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사이즈가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0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인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경우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데이터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최대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예측값과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주문량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중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1006DE">
        <w:rPr>
          <w:rFonts w:ascii="Ubuntu Mono" w:eastAsia="굴림체" w:hAnsi="Ubuntu Mono" w:cs="굴림체"/>
          <w:b/>
          <w:bCs/>
          <w:kern w:val="0"/>
          <w:sz w:val="18"/>
          <w:szCs w:val="18"/>
          <w:bdr w:val="single" w:sz="2" w:space="0" w:color="D9D9E3" w:frame="1"/>
        </w:rPr>
        <w:t>lot_size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>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설정합니다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0DAC2000" w14:textId="77777777" w:rsidR="001006DE" w:rsidRP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>첫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번째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반복문은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데이터의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길이만큼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반복하며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각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시점에서의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생산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계획과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예측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고려하여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사용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가능한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MPS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각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시점에서의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사용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가능한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시점의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사용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가능한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재고량에서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주문량과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예측값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중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것입니다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사용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가능한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안전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재고량보다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작은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경우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MPS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로트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사이즈로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설정하고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그렇지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않은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경우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MPS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0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으로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설정합니다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마지막으로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사용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가능한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시점의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사용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가능한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재고량에서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주문량과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예측값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중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, MPS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더한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값으로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업데이트합니다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1F544551" w14:textId="77777777" w:rsidR="001006DE" w:rsidRP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>두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번째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반복문은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데이터의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두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번째부터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끝까지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반복하며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ATP(Available to Promise)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 ATP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해당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시점에서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사용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가능한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나타냅니다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첫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번째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시점의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경우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주문량이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0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인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경우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ATP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초기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사용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가능한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나타냅니다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그렇지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않은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경우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현재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시점부터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MPS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0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나오기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전까지의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주문량을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누적하여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ATP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두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번째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시점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이후의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경우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MPS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0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인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경우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ATP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0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그렇지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않은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경우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현재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시점부터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MPS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0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나오기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전까지의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주문량을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누적하여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ATP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7EF3F96E" w14:textId="77777777" w:rsidR="001006DE" w:rsidRP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>마지막으로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함수는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MPS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ATP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포함하는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데이터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프레임을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반환합니다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입력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데이터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프레임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Ubuntu Mono" w:eastAsia="굴림체" w:hAnsi="Ubuntu Mono" w:cs="굴림체"/>
          <w:b/>
          <w:bCs/>
          <w:kern w:val="0"/>
          <w:sz w:val="18"/>
          <w:szCs w:val="18"/>
          <w:bdr w:val="single" w:sz="2" w:space="0" w:color="D9D9E3" w:frame="1"/>
        </w:rPr>
        <w:t>data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함수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내에서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변경되어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업데이트된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값으로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채워집니다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354C39AB" w14:textId="1A6A1F8A" w:rsidR="001006DE" w:rsidRDefault="001006DE" w:rsidP="001006DE">
      <w:r w:rsidRPr="001006DE">
        <w:rPr>
          <w:rFonts w:ascii="Segoe UI" w:eastAsia="굴림" w:hAnsi="Segoe UI" w:cs="Segoe UI"/>
          <w:kern w:val="0"/>
          <w:sz w:val="21"/>
          <w:szCs w:val="21"/>
          <w:bdr w:val="none" w:sz="0" w:space="0" w:color="auto" w:frame="1"/>
        </w:rPr>
        <w:br/>
      </w:r>
      <w:r>
        <w:br/>
      </w:r>
    </w:p>
    <w:p w14:paraId="5C199236" w14:textId="3750BA6B" w:rsidR="001006DE" w:rsidRPr="001006DE" w:rsidRDefault="001006DE" w:rsidP="001006D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31319191" w14:textId="5ECC8220" w:rsidR="001006DE" w:rsidRDefault="001006DE" w:rsidP="001006D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 w:hint="eastAsia"/>
          <w:color w:val="374151"/>
        </w:rPr>
        <w:lastRenderedPageBreak/>
        <w:t>C</w:t>
      </w:r>
      <w:r>
        <w:rPr>
          <w:rFonts w:ascii="Segoe UI" w:hAnsi="Segoe UI" w:cs="Segoe UI"/>
          <w:color w:val="374151"/>
        </w:rPr>
        <w:t xml:space="preserve">hasing </w:t>
      </w:r>
      <w:r>
        <w:rPr>
          <w:rFonts w:ascii="Segoe UI" w:hAnsi="Segoe UI" w:cs="Segoe UI" w:hint="eastAsia"/>
          <w:color w:val="374151"/>
        </w:rPr>
        <w:t>M</w:t>
      </w:r>
      <w:r>
        <w:rPr>
          <w:rFonts w:ascii="Segoe UI" w:hAnsi="Segoe UI" w:cs="Segoe UI"/>
          <w:color w:val="374151"/>
        </w:rPr>
        <w:t xml:space="preserve">PS </w:t>
      </w:r>
      <w:r>
        <w:rPr>
          <w:rFonts w:ascii="Segoe UI" w:hAnsi="Segoe UI" w:cs="Segoe UI" w:hint="eastAsia"/>
          <w:color w:val="374151"/>
        </w:rPr>
        <w:t>함수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설명</w:t>
      </w:r>
    </w:p>
    <w:p w14:paraId="28EFD824" w14:textId="5C0B1BAD" w:rsidR="001006DE" w:rsidRDefault="001006DE" w:rsidP="001006D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함수는</w:t>
      </w:r>
      <w:r>
        <w:rPr>
          <w:rFonts w:ascii="Segoe UI" w:hAnsi="Segoe UI" w:cs="Segoe UI"/>
          <w:color w:val="374151"/>
        </w:rPr>
        <w:t xml:space="preserve"> Chasing MPS(Chase MPS)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계산하는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알고리즘을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구현한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것입니다</w:t>
      </w:r>
      <w:r>
        <w:rPr>
          <w:rFonts w:ascii="Segoe UI" w:hAnsi="Segoe UI" w:cs="Segoe UI"/>
          <w:color w:val="374151"/>
        </w:rPr>
        <w:t>. Chasing MPS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제조업에서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계획을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수립하는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방법입니다</w:t>
      </w:r>
      <w:r>
        <w:rPr>
          <w:rFonts w:ascii="Segoe UI" w:hAnsi="Segoe UI" w:cs="Segoe UI"/>
          <w:color w:val="374151"/>
        </w:rPr>
        <w:t>.</w:t>
      </w:r>
    </w:p>
    <w:p w14:paraId="1443B2A6" w14:textId="77777777" w:rsidR="001006DE" w:rsidRDefault="001006DE" w:rsidP="001006D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함수는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data</w:t>
      </w:r>
      <w:r>
        <w:rPr>
          <w:rFonts w:ascii="Segoe UI" w:hAnsi="Segoe UI" w:cs="Segoe UI"/>
          <w:color w:val="374151"/>
        </w:rPr>
        <w:t>라는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프레임을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받습니다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프레임은</w:t>
      </w:r>
      <w:r>
        <w:rPr>
          <w:rFonts w:ascii="Segoe UI" w:hAnsi="Segoe UI" w:cs="Segoe UI"/>
          <w:color w:val="374151"/>
        </w:rPr>
        <w:t xml:space="preserve"> "week", "Forecast", "Orders", "Available(ending)" </w:t>
      </w:r>
      <w:r>
        <w:rPr>
          <w:rFonts w:ascii="Segoe UI" w:hAnsi="Segoe UI" w:cs="Segoe UI"/>
          <w:color w:val="374151"/>
        </w:rPr>
        <w:t>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구성되어야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04294E6B" w14:textId="77777777" w:rsidR="001006DE" w:rsidRDefault="001006DE" w:rsidP="001006D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함수는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먼저</w:t>
      </w:r>
      <w:r>
        <w:rPr>
          <w:rFonts w:ascii="Segoe UI" w:hAnsi="Segoe UI" w:cs="Segoe UI"/>
          <w:color w:val="374151"/>
        </w:rPr>
        <w:t xml:space="preserve"> MPS </w:t>
      </w:r>
      <w:r>
        <w:rPr>
          <w:rFonts w:ascii="Segoe UI" w:hAnsi="Segoe UI" w:cs="Segoe UI"/>
          <w:color w:val="374151"/>
        </w:rPr>
        <w:t>결과를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새로운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프레임인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mps_df</w:t>
      </w:r>
      <w:proofErr w:type="spellEnd"/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생성합니다</w:t>
      </w:r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mps_df</w:t>
      </w:r>
      <w:proofErr w:type="spellEnd"/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"week", "Forecast", "Order", "Available(ending)", "ATP", "MPS" </w:t>
      </w:r>
      <w:r>
        <w:rPr>
          <w:rFonts w:ascii="Segoe UI" w:hAnsi="Segoe UI" w:cs="Segoe UI"/>
          <w:color w:val="374151"/>
        </w:rPr>
        <w:t>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구성됩니다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week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Forecast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Order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Available(ending)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열은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프레임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data</w:t>
      </w:r>
      <w:r>
        <w:rPr>
          <w:rFonts w:ascii="Segoe UI" w:hAnsi="Segoe UI" w:cs="Segoe UI"/>
          <w:color w:val="374151"/>
        </w:rPr>
        <w:t>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가져온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값을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그대로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할당합니다</w:t>
      </w:r>
      <w:r>
        <w:rPr>
          <w:rFonts w:ascii="Segoe UI" w:hAnsi="Segoe UI" w:cs="Segoe UI"/>
          <w:color w:val="374151"/>
        </w:rPr>
        <w:t>.</w:t>
      </w:r>
    </w:p>
    <w:p w14:paraId="3FB2169E" w14:textId="77777777" w:rsidR="001006DE" w:rsidRDefault="001006DE" w:rsidP="001006D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그런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</w:t>
      </w:r>
      <w:r>
        <w:rPr>
          <w:rFonts w:ascii="Segoe UI" w:hAnsi="Segoe UI" w:cs="Segoe UI"/>
          <w:color w:val="374151"/>
        </w:rPr>
        <w:t>, 1</w:t>
      </w:r>
      <w:r>
        <w:rPr>
          <w:rFonts w:ascii="Segoe UI" w:hAnsi="Segoe UI" w:cs="Segoe UI"/>
          <w:color w:val="374151"/>
        </w:rPr>
        <w:t>부터</w:t>
      </w:r>
      <w:r>
        <w:rPr>
          <w:rFonts w:ascii="Segoe UI" w:hAnsi="Segoe UI" w:cs="Segoe UI"/>
          <w:color w:val="374151"/>
        </w:rPr>
        <w:t xml:space="preserve"> 12</w:t>
      </w:r>
      <w:r>
        <w:rPr>
          <w:rFonts w:ascii="Segoe UI" w:hAnsi="Segoe UI" w:cs="Segoe UI"/>
          <w:color w:val="374151"/>
        </w:rPr>
        <w:t>까지의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반복문을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실행합니다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각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반복에서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수행합니다</w:t>
      </w:r>
      <w:r>
        <w:rPr>
          <w:rFonts w:ascii="Segoe UI" w:hAnsi="Segoe UI" w:cs="Segoe UI"/>
          <w:color w:val="374151"/>
        </w:rPr>
        <w:t>:</w:t>
      </w:r>
    </w:p>
    <w:p w14:paraId="2E1A8AA2" w14:textId="77777777" w:rsidR="001006DE" w:rsidRDefault="001006DE" w:rsidP="001006DE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Available(ending)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열을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주차의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Available(ending)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값에서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주차의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예측값과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주문량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값을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결과를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할당합니다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만약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값이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음수이면</w:t>
      </w:r>
      <w:r>
        <w:rPr>
          <w:rFonts w:ascii="Segoe UI" w:hAnsi="Segoe UI" w:cs="Segoe UI"/>
          <w:color w:val="374151"/>
        </w:rPr>
        <w:t xml:space="preserve"> 0</w:t>
      </w:r>
      <w:r>
        <w:rPr>
          <w:rFonts w:ascii="Segoe UI" w:hAnsi="Segoe UI" w:cs="Segoe UI"/>
          <w:color w:val="374151"/>
        </w:rPr>
        <w:t>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설정합니다</w:t>
      </w:r>
      <w:r>
        <w:rPr>
          <w:rFonts w:ascii="Segoe UI" w:hAnsi="Segoe UI" w:cs="Segoe UI"/>
          <w:color w:val="374151"/>
        </w:rPr>
        <w:t>.</w:t>
      </w:r>
    </w:p>
    <w:p w14:paraId="4B453D85" w14:textId="77777777" w:rsidR="001006DE" w:rsidRDefault="001006DE" w:rsidP="001006DE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MPS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열을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주차의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예측값에서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주차의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Available(ending)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값을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결과를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할당합니다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값이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음수이면</w:t>
      </w:r>
      <w:r>
        <w:rPr>
          <w:rFonts w:ascii="Segoe UI" w:hAnsi="Segoe UI" w:cs="Segoe UI"/>
          <w:color w:val="374151"/>
        </w:rPr>
        <w:t xml:space="preserve"> 0</w:t>
      </w:r>
      <w:r>
        <w:rPr>
          <w:rFonts w:ascii="Segoe UI" w:hAnsi="Segoe UI" w:cs="Segoe UI"/>
          <w:color w:val="374151"/>
        </w:rPr>
        <w:t>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설정합니다</w:t>
      </w:r>
      <w:r>
        <w:rPr>
          <w:rFonts w:ascii="Segoe UI" w:hAnsi="Segoe UI" w:cs="Segoe UI"/>
          <w:color w:val="374151"/>
        </w:rPr>
        <w:t>.</w:t>
      </w:r>
    </w:p>
    <w:p w14:paraId="3A55FAE6" w14:textId="77777777" w:rsidR="001006DE" w:rsidRDefault="001006DE" w:rsidP="001006DE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ATP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열을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주차의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MPS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값에서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주문량을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결과를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할당합니다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값이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음수이면</w:t>
      </w:r>
      <w:r>
        <w:rPr>
          <w:rFonts w:ascii="Segoe UI" w:hAnsi="Segoe UI" w:cs="Segoe UI"/>
          <w:color w:val="374151"/>
        </w:rPr>
        <w:t xml:space="preserve"> 0</w:t>
      </w:r>
      <w:r>
        <w:rPr>
          <w:rFonts w:ascii="Segoe UI" w:hAnsi="Segoe UI" w:cs="Segoe UI"/>
          <w:color w:val="374151"/>
        </w:rPr>
        <w:t>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설정합니다</w:t>
      </w:r>
      <w:r>
        <w:rPr>
          <w:rFonts w:ascii="Segoe UI" w:hAnsi="Segoe UI" w:cs="Segoe UI"/>
          <w:color w:val="374151"/>
        </w:rPr>
        <w:t>.</w:t>
      </w:r>
    </w:p>
    <w:p w14:paraId="0F870C65" w14:textId="77777777" w:rsidR="001006DE" w:rsidRDefault="001006DE" w:rsidP="001006D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주차에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반복하면서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mps_df</w:t>
      </w:r>
      <w:proofErr w:type="spellEnd"/>
      <w:r>
        <w:rPr>
          <w:rFonts w:ascii="Segoe UI" w:hAnsi="Segoe UI" w:cs="Segoe UI"/>
          <w:color w:val="374151"/>
        </w:rPr>
        <w:t>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업데이트되고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최종적으로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계산된</w:t>
      </w:r>
      <w:r>
        <w:rPr>
          <w:rFonts w:ascii="Segoe UI" w:hAnsi="Segoe UI" w:cs="Segoe UI"/>
          <w:color w:val="374151"/>
        </w:rPr>
        <w:t xml:space="preserve"> Chasing MPS </w:t>
      </w:r>
      <w:r>
        <w:rPr>
          <w:rFonts w:ascii="Segoe UI" w:hAnsi="Segoe UI" w:cs="Segoe UI"/>
          <w:color w:val="374151"/>
        </w:rPr>
        <w:t>결과를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담은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mps_df</w:t>
      </w:r>
      <w:proofErr w:type="spellEnd"/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반환합니다</w:t>
      </w:r>
      <w:r>
        <w:rPr>
          <w:rFonts w:ascii="Segoe UI" w:hAnsi="Segoe UI" w:cs="Segoe UI"/>
          <w:color w:val="374151"/>
        </w:rPr>
        <w:t>.</w:t>
      </w:r>
    </w:p>
    <w:p w14:paraId="4AF33311" w14:textId="77777777" w:rsidR="001006DE" w:rsidRDefault="001006DE" w:rsidP="001006D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즉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기반으로</w:t>
      </w:r>
      <w:r>
        <w:rPr>
          <w:rFonts w:ascii="Segoe UI" w:hAnsi="Segoe UI" w:cs="Segoe UI"/>
          <w:color w:val="374151"/>
        </w:rPr>
        <w:t xml:space="preserve"> Chasing MPS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계산하고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각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주차별로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Forecast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Order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Available(ending)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ATP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MPS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값을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계산하여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프레임을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반환합니다</w:t>
      </w:r>
      <w:r>
        <w:rPr>
          <w:rFonts w:ascii="Segoe UI" w:hAnsi="Segoe UI" w:cs="Segoe UI"/>
          <w:color w:val="374151"/>
        </w:rPr>
        <w:t>.</w:t>
      </w:r>
    </w:p>
    <w:p w14:paraId="771C7965" w14:textId="344D6A38" w:rsidR="001006DE" w:rsidRDefault="001006DE" w:rsidP="001006DE">
      <w:r>
        <w:br/>
      </w:r>
    </w:p>
    <w:p w14:paraId="18F0AA15" w14:textId="77777777" w:rsidR="001006DE" w:rsidRDefault="001006DE">
      <w:pPr>
        <w:widowControl/>
        <w:wordWrap/>
        <w:autoSpaceDE/>
        <w:autoSpaceDN/>
      </w:pPr>
      <w:r>
        <w:br w:type="page"/>
      </w:r>
    </w:p>
    <w:p w14:paraId="212A95A4" w14:textId="296E2AC5" w:rsid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300" w:line="240" w:lineRule="auto"/>
        <w:jc w:val="left"/>
        <w:rPr>
          <w:rFonts w:ascii="Segoe UI" w:eastAsia="굴림" w:hAnsi="Segoe UI" w:cs="Segoe UI" w:hint="eastAsia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kern w:val="0"/>
          <w:sz w:val="21"/>
          <w:szCs w:val="21"/>
        </w:rPr>
        <w:lastRenderedPageBreak/>
        <w:t>B</w:t>
      </w:r>
      <w:r>
        <w:rPr>
          <w:rFonts w:ascii="Segoe UI" w:eastAsia="굴림" w:hAnsi="Segoe UI" w:cs="Segoe UI"/>
          <w:kern w:val="0"/>
          <w:sz w:val="21"/>
          <w:szCs w:val="21"/>
        </w:rPr>
        <w:t xml:space="preserve">atch </w:t>
      </w:r>
      <w:proofErr w:type="gramStart"/>
      <w:r>
        <w:rPr>
          <w:rFonts w:ascii="Segoe UI" w:eastAsia="굴림" w:hAnsi="Segoe UI" w:cs="Segoe UI"/>
          <w:kern w:val="0"/>
          <w:sz w:val="21"/>
          <w:szCs w:val="21"/>
        </w:rPr>
        <w:t>v:s</w:t>
      </w:r>
      <w:proofErr w:type="gramEnd"/>
      <w:r>
        <w:rPr>
          <w:rFonts w:ascii="Segoe UI" w:eastAsia="굴림" w:hAnsi="Segoe UI" w:cs="Segoe UI"/>
          <w:kern w:val="0"/>
          <w:sz w:val="21"/>
          <w:szCs w:val="21"/>
        </w:rPr>
        <w:t xml:space="preserve"> Chasing (MPS) 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>설명</w:t>
      </w:r>
    </w:p>
    <w:p w14:paraId="25E14F45" w14:textId="77777777" w:rsid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</w:p>
    <w:p w14:paraId="7D04FF91" w14:textId="79BB6A13" w:rsidR="001006DE" w:rsidRP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MPS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Chasing MPS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생산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계획을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수립하는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사용되는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두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가지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다른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방법입니다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함수들의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기능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측면에서는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다음과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같은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차이가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있습니다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:</w:t>
      </w:r>
    </w:p>
    <w:p w14:paraId="43CD5303" w14:textId="77777777" w:rsidR="001006DE" w:rsidRP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MPS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:</w:t>
      </w:r>
    </w:p>
    <w:p w14:paraId="36F68550" w14:textId="77777777" w:rsidR="001006DE" w:rsidRPr="001006DE" w:rsidRDefault="001006DE" w:rsidP="001006DE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>MPS(Master Production Schedule)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예측값과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주문량을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기반으로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생산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계획을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수립하는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방법입니다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2A652521" w14:textId="77777777" w:rsidR="001006DE" w:rsidRPr="001006DE" w:rsidRDefault="001006DE" w:rsidP="001006DE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>MPS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알고리즘은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현재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예측값과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주문량을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고려하여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생산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가능한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계산하고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바탕으로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생산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계획인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MPS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결정합니다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054E3F61" w14:textId="77777777" w:rsidR="001006DE" w:rsidRPr="001006DE" w:rsidRDefault="001006DE" w:rsidP="001006DE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MPS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공급과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수요를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균형시키는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목표를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가지고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있으며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안전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등의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요소를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고려하여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생산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계획을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수립합니다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25E21E4B" w14:textId="77777777" w:rsidR="001006DE" w:rsidRP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Chasing MPS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:</w:t>
      </w:r>
    </w:p>
    <w:p w14:paraId="6EB0E39B" w14:textId="77777777" w:rsidR="001006DE" w:rsidRPr="001006DE" w:rsidRDefault="001006DE" w:rsidP="001006DE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>Chasing MPS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예측값과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주문량에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따라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생산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계획을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유동적으로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조정하는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방법입니다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1318B2A3" w14:textId="77777777" w:rsidR="001006DE" w:rsidRPr="001006DE" w:rsidRDefault="001006DE" w:rsidP="001006DE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>Chasing MPS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주문량이나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예측값에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따라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실시간으로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생산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계획을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조정하여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생산과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주문량을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일치시킵니다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3589DE79" w14:textId="77777777" w:rsidR="001006DE" w:rsidRPr="001006DE" w:rsidRDefault="001006DE" w:rsidP="001006DE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>Chasing MPS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주문에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따라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조절하고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부족이나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과잉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생산을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최소화하기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위해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사용됩니다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052897D6" w14:textId="77777777" w:rsidR="001006DE" w:rsidRPr="001006DE" w:rsidRDefault="001006DE" w:rsidP="001006DE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Chasing MPS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현재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주차의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예측값과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주문량을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고려하여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생산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가능한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재고량을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계산하고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바탕으로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MPS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결정합니다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.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이후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ATP(Available to Promise)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MPS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값의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차이를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통해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생산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계획을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조정합니다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015591FC" w14:textId="77777777" w:rsidR="001006DE" w:rsidRP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wordWrap/>
        <w:autoSpaceDE/>
        <w:autoSpaceDN/>
        <w:spacing w:before="300"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006DE">
        <w:rPr>
          <w:rFonts w:ascii="Segoe UI" w:eastAsia="굴림" w:hAnsi="Segoe UI" w:cs="Segoe UI"/>
          <w:kern w:val="0"/>
          <w:sz w:val="21"/>
          <w:szCs w:val="21"/>
        </w:rPr>
        <w:t>따라서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MPS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예측값과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주문량을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기반으로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고정된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MPS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계산하며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, Chasing MPS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계산은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1006DE">
        <w:rPr>
          <w:rFonts w:ascii="Segoe UI" w:eastAsia="굴림" w:hAnsi="Segoe UI" w:cs="Segoe UI"/>
          <w:kern w:val="0"/>
          <w:sz w:val="21"/>
          <w:szCs w:val="21"/>
        </w:rPr>
        <w:t>예측값과</w:t>
      </w:r>
      <w:proofErr w:type="spellEnd"/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주문량에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따라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생산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계획을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유동적으로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조정하는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방법입니다</w:t>
      </w:r>
      <w:r w:rsidRPr="001006DE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3335DC33" w14:textId="5EC74775" w:rsidR="001006DE" w:rsidRDefault="001006DE" w:rsidP="001006DE">
      <w:r w:rsidRPr="001006DE">
        <w:rPr>
          <w:rFonts w:ascii="Segoe UI" w:eastAsia="굴림" w:hAnsi="Segoe UI" w:cs="Segoe UI"/>
          <w:kern w:val="0"/>
          <w:sz w:val="21"/>
          <w:szCs w:val="21"/>
          <w:bdr w:val="none" w:sz="0" w:space="0" w:color="auto" w:frame="1"/>
        </w:rPr>
        <w:br/>
      </w:r>
    </w:p>
    <w:p w14:paraId="1E0D3E6E" w14:textId="77777777" w:rsidR="001006DE" w:rsidRDefault="001006DE">
      <w:pPr>
        <w:widowControl/>
        <w:wordWrap/>
        <w:autoSpaceDE/>
        <w:autoSpaceDN/>
      </w:pPr>
      <w:r>
        <w:br w:type="page"/>
      </w:r>
    </w:p>
    <w:p w14:paraId="6D6918F5" w14:textId="4BEBC818" w:rsid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 w:hint="eastAsia"/>
          <w:color w:val="374151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374151"/>
          <w:kern w:val="0"/>
          <w:sz w:val="24"/>
          <w:szCs w:val="24"/>
        </w:rPr>
        <w:lastRenderedPageBreak/>
        <w:t>M</w:t>
      </w:r>
      <w:r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RP </w:t>
      </w:r>
      <w:r>
        <w:rPr>
          <w:rFonts w:ascii="Segoe UI" w:eastAsia="굴림" w:hAnsi="Segoe UI" w:cs="Segoe UI" w:hint="eastAsia"/>
          <w:color w:val="374151"/>
          <w:kern w:val="0"/>
          <w:sz w:val="24"/>
          <w:szCs w:val="24"/>
        </w:rPr>
        <w:t>함수</w:t>
      </w:r>
      <w:r>
        <w:rPr>
          <w:rFonts w:ascii="Segoe UI" w:eastAsia="굴림" w:hAnsi="Segoe UI" w:cs="Segoe UI" w:hint="eastAsia"/>
          <w:color w:val="374151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374151"/>
          <w:kern w:val="0"/>
          <w:sz w:val="24"/>
          <w:szCs w:val="24"/>
        </w:rPr>
        <w:t>설명</w:t>
      </w:r>
    </w:p>
    <w:p w14:paraId="440E500D" w14:textId="77777777" w:rsid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</w:p>
    <w:p w14:paraId="4D0F69C2" w14:textId="73EF72A6" w:rsidR="001006DE" w:rsidRP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mrp_abc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함수는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다른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함수들에서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생성된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MPS(Master Production Schedule)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입력으로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받아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, MRP(Material Requirements Planning)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계산하는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함수입니다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.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아래는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각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기능에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대한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설명입니다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:</w:t>
      </w:r>
    </w:p>
    <w:p w14:paraId="63590B79" w14:textId="77777777" w:rsidR="001006DE" w:rsidRPr="001006DE" w:rsidRDefault="001006DE" w:rsidP="001006DE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mrp_abc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:</w:t>
      </w:r>
    </w:p>
    <w:p w14:paraId="6A1A0330" w14:textId="77777777" w:rsidR="001006DE" w:rsidRPr="001006DE" w:rsidRDefault="001006DE" w:rsidP="001006DE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입력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: MPS (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df_a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, 10, 120)</w:t>
      </w:r>
    </w:p>
    <w:p w14:paraId="02F9274D" w14:textId="77777777" w:rsidR="001006DE" w:rsidRPr="001006DE" w:rsidRDefault="001006DE" w:rsidP="001006DE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출력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: 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</w:t>
      </w:r>
    </w:p>
    <w:p w14:paraId="2B6566CD" w14:textId="77777777" w:rsidR="001006DE" w:rsidRPr="001006DE" w:rsidRDefault="001006DE" w:rsidP="001006DE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기능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:</w:t>
      </w:r>
    </w:p>
    <w:p w14:paraId="6C25984B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초기화하고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,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NaN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0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으로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채웁니다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79507392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Gross Requirement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열을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MPS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MPS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열로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설정합니다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1E6EB1D6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각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행을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반복하면서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Gross Requirement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0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이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아닌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경우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다음을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수행합니다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:</w:t>
      </w:r>
    </w:p>
    <w:p w14:paraId="17A913B8" w14:textId="77777777" w:rsidR="001006DE" w:rsidRPr="001006DE" w:rsidRDefault="001006DE" w:rsidP="001006DE">
      <w:pPr>
        <w:widowControl/>
        <w:numPr>
          <w:ilvl w:val="3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현재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인덱스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(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idx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)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lead_time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보다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작거나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같으면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Scheduled Receipts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열에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Gross Requirement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할당합니다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4C663D6E" w14:textId="77777777" w:rsidR="001006DE" w:rsidRPr="001006DE" w:rsidRDefault="001006DE" w:rsidP="001006DE">
      <w:pPr>
        <w:widowControl/>
        <w:numPr>
          <w:ilvl w:val="3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그렇지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않은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경우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Planned Receipts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및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Planned Order Release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열에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Gross Requirement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할당합니다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094F78A9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계산된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반환합니다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48D49AC0" w14:textId="77777777" w:rsidR="001006DE" w:rsidRPr="001006DE" w:rsidRDefault="001006DE" w:rsidP="001006DE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mrp_dj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:</w:t>
      </w:r>
    </w:p>
    <w:p w14:paraId="1F4189CC" w14:textId="77777777" w:rsidR="001006DE" w:rsidRPr="001006DE" w:rsidRDefault="001006DE" w:rsidP="001006DE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입력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: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MRP_a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(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이전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결과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), inventory,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safety_stock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, batch</w:t>
      </w:r>
    </w:p>
    <w:p w14:paraId="30502CFA" w14:textId="77777777" w:rsidR="001006DE" w:rsidRPr="001006DE" w:rsidRDefault="001006DE" w:rsidP="001006DE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출력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: 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</w:t>
      </w:r>
    </w:p>
    <w:p w14:paraId="0EDA52CF" w14:textId="77777777" w:rsidR="001006DE" w:rsidRPr="001006DE" w:rsidRDefault="001006DE" w:rsidP="001006DE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기능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:</w:t>
      </w:r>
    </w:p>
    <w:p w14:paraId="68A77676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초기화하고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,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NaN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0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으로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채웁니다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7B786D99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Gross Requirement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열을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MRP_a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Planned Order Release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열로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설정합니다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56117387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PIB(Present Inventory Balance)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열의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첫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번째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값에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초기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재고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(inventory)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를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할당합니다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7689E013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각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행을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반복하면서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Gross Requirement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를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처리합니다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:</w:t>
      </w:r>
    </w:p>
    <w:p w14:paraId="22663789" w14:textId="77777777" w:rsidR="001006DE" w:rsidRPr="001006DE" w:rsidRDefault="001006DE" w:rsidP="001006DE">
      <w:pPr>
        <w:widowControl/>
        <w:numPr>
          <w:ilvl w:val="3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Gross Requirement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0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이면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이전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행의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PIB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현재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행에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할당합니다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466D3559" w14:textId="77777777" w:rsidR="001006DE" w:rsidRPr="001006DE" w:rsidRDefault="001006DE" w:rsidP="001006DE">
      <w:pPr>
        <w:widowControl/>
        <w:numPr>
          <w:ilvl w:val="3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Gross Requirement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0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이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아닌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경우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다음을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수행합니다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:</w:t>
      </w:r>
    </w:p>
    <w:p w14:paraId="66A4621C" w14:textId="77777777" w:rsidR="001006DE" w:rsidRPr="001006DE" w:rsidRDefault="001006DE" w:rsidP="001006DE">
      <w:pPr>
        <w:widowControl/>
        <w:numPr>
          <w:ilvl w:val="4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이전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행의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PIB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값에서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Gross Requirement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값이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safety_stock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보다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크거나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같으면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현재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행의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PIB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이전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행의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PIB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에서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Gross Requirement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값으로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할당합니다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4B54B0A6" w14:textId="77777777" w:rsidR="001006DE" w:rsidRPr="001006DE" w:rsidRDefault="001006DE" w:rsidP="001006DE">
      <w:pPr>
        <w:widowControl/>
        <w:numPr>
          <w:ilvl w:val="4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그렇지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않은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경우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:</w:t>
      </w:r>
    </w:p>
    <w:p w14:paraId="0B09C067" w14:textId="77777777" w:rsidR="001006DE" w:rsidRPr="001006DE" w:rsidRDefault="001006DE" w:rsidP="001006DE">
      <w:pPr>
        <w:widowControl/>
        <w:numPr>
          <w:ilvl w:val="5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lastRenderedPageBreak/>
        <w:t>현재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인덱스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(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idx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)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lead_time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보다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작거나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같으면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Scheduled Receipts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열에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(Gross Requirement -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현재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행의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PIB)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할당합니다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1026D8B5" w14:textId="77777777" w:rsidR="001006DE" w:rsidRPr="001006DE" w:rsidRDefault="001006DE" w:rsidP="001006DE">
      <w:pPr>
        <w:widowControl/>
        <w:numPr>
          <w:ilvl w:val="5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batch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0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이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아니면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현재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행의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PIB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(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이전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행의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PIB + batch - Gross Requirement)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할당하고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, Planned Receipts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열에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batch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할당합니다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3D544E74" w14:textId="77777777" w:rsidR="001006DE" w:rsidRPr="001006DE" w:rsidRDefault="001006DE" w:rsidP="001006DE">
      <w:pPr>
        <w:widowControl/>
        <w:numPr>
          <w:ilvl w:val="5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batch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0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이면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현재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행의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PIB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0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으로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할당합니다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6652828B" w14:textId="77777777" w:rsidR="001006DE" w:rsidRPr="001006DE" w:rsidRDefault="001006DE" w:rsidP="001006DE">
      <w:pPr>
        <w:widowControl/>
        <w:numPr>
          <w:ilvl w:val="5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Net Requirements, Planned Receipts, Planned Order Release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등의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열을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계산합니다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0666F680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계산된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반환합니다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370B4479" w14:textId="77777777" w:rsidR="001006DE" w:rsidRPr="001006DE" w:rsidRDefault="001006DE" w:rsidP="001006DE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mrp_e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:</w:t>
      </w:r>
    </w:p>
    <w:p w14:paraId="464EA3BC" w14:textId="77777777" w:rsidR="001006DE" w:rsidRPr="001006DE" w:rsidRDefault="001006DE" w:rsidP="001006DE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입력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: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MRP_a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,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MRP_b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(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이전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결과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), inventory,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safety_stock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, batch</w:t>
      </w:r>
    </w:p>
    <w:p w14:paraId="51EC2B9A" w14:textId="77777777" w:rsidR="001006DE" w:rsidRPr="001006DE" w:rsidRDefault="001006DE" w:rsidP="001006DE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출력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: 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</w:t>
      </w:r>
    </w:p>
    <w:p w14:paraId="6C5197A6" w14:textId="77777777" w:rsidR="001006DE" w:rsidRPr="001006DE" w:rsidRDefault="001006DE" w:rsidP="001006DE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기능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:</w:t>
      </w:r>
    </w:p>
    <w:p w14:paraId="113399F1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초기화하고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,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NaN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0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으로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채웁니다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03A575EA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Gross Requirement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열을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MRP_a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Planned Order Release * 2 +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MRP_b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Planned Order Release * 2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설정합니다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7DA950CB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PIB(Present Inventory Balance)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열의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첫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번째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값에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초기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재고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(inventory)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를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할당합니다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638D8430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각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행을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반복하면서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Gross Requirement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를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처리합니다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(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나머지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유사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).</w:t>
      </w:r>
    </w:p>
    <w:p w14:paraId="47151CCC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계산된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반환합니다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0FFEA584" w14:textId="77777777" w:rsidR="001006DE" w:rsidRPr="001006DE" w:rsidRDefault="001006DE" w:rsidP="001006DE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mrp_f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:</w:t>
      </w:r>
    </w:p>
    <w:p w14:paraId="37205F8B" w14:textId="77777777" w:rsidR="001006DE" w:rsidRPr="001006DE" w:rsidRDefault="001006DE" w:rsidP="001006DE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입력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: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MRP_d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,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MRP_h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(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이전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결과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), inventory,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safety_stock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, batch</w:t>
      </w:r>
    </w:p>
    <w:p w14:paraId="6FFE1FE0" w14:textId="77777777" w:rsidR="001006DE" w:rsidRPr="001006DE" w:rsidRDefault="001006DE" w:rsidP="001006DE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출력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: 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</w:t>
      </w:r>
    </w:p>
    <w:p w14:paraId="0319C00D" w14:textId="77777777" w:rsidR="001006DE" w:rsidRPr="001006DE" w:rsidRDefault="001006DE" w:rsidP="001006DE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기능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:</w:t>
      </w:r>
    </w:p>
    <w:p w14:paraId="0DE966F3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초기화하고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,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NaN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0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으로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채웁니다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4E1F42E8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Gross Requirement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열을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MRP_d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Planned Order Release * 3 +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MRP_h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Planned Order Release * 2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설정합니다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2056ABD4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PIB(Present Inventory Balance)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열의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첫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번째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값에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초기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재고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(inventory)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를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할당합니다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380AACEC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각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행을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반복하면서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Gross Requirement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를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처리합니다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(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나머지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유사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).</w:t>
      </w:r>
    </w:p>
    <w:p w14:paraId="0C98A976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계산된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반환합니다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57A9D188" w14:textId="77777777" w:rsidR="001006DE" w:rsidRPr="001006DE" w:rsidRDefault="001006DE" w:rsidP="001006DE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mrp_g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:</w:t>
      </w:r>
    </w:p>
    <w:p w14:paraId="28D83B0E" w14:textId="77777777" w:rsidR="001006DE" w:rsidRPr="001006DE" w:rsidRDefault="001006DE" w:rsidP="001006DE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lastRenderedPageBreak/>
        <w:t>입력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: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MRP_d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,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MRP_c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(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이전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결과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), inventory,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safety_stock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, batch</w:t>
      </w:r>
    </w:p>
    <w:p w14:paraId="0A5E4A1A" w14:textId="77777777" w:rsidR="001006DE" w:rsidRPr="001006DE" w:rsidRDefault="001006DE" w:rsidP="001006DE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출력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: 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</w:t>
      </w:r>
    </w:p>
    <w:p w14:paraId="5E4D7BE5" w14:textId="77777777" w:rsidR="001006DE" w:rsidRPr="001006DE" w:rsidRDefault="001006DE" w:rsidP="001006DE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기능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:</w:t>
      </w:r>
    </w:p>
    <w:p w14:paraId="5D96DFB9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초기화하고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,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NaN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0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으로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채웁니다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0011ACC1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Gross Requirement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열을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MRP_d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Planned Order Release +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MRP_c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Planned Order Release * 2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설정합니다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411D14D9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PIB(Present Inventory Balance)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열의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첫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번째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값에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초기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재고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(inventory)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를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할당합니다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13B58D2C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각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행을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반복하면서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Gross Requirement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를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처리합니다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(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나머지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유사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).</w:t>
      </w:r>
    </w:p>
    <w:p w14:paraId="36F584E9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계산된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반환합니다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03F8B3C4" w14:textId="77777777" w:rsidR="001006DE" w:rsidRPr="001006DE" w:rsidRDefault="001006DE" w:rsidP="001006DE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mrp_h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:</w:t>
      </w:r>
    </w:p>
    <w:p w14:paraId="771526DD" w14:textId="77777777" w:rsidR="001006DE" w:rsidRPr="001006DE" w:rsidRDefault="001006DE" w:rsidP="001006DE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입력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: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MRP_b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,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MRP_c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(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이전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결과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), inventory,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safety_stock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, batch</w:t>
      </w:r>
    </w:p>
    <w:p w14:paraId="0180E320" w14:textId="77777777" w:rsidR="001006DE" w:rsidRPr="001006DE" w:rsidRDefault="001006DE" w:rsidP="001006DE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출력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: 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</w:t>
      </w:r>
    </w:p>
    <w:p w14:paraId="4895F966" w14:textId="77777777" w:rsidR="001006DE" w:rsidRPr="001006DE" w:rsidRDefault="001006DE" w:rsidP="001006DE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기능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:</w:t>
      </w:r>
    </w:p>
    <w:p w14:paraId="3C8D8F6E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초기화하고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,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NaN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0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으로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채웁니다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1DC437F2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Gross Requirement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열을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MRP_b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Planned Order Release +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MRP_c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Planned Order Release * 2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설정합니다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0BA2EF3F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PIB(Present Inventory Balance)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열의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첫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번째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값에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초기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재고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(inventory)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를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할당합니다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04C0FD70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각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행을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반복하면서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Gross Requirement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를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처리합니다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(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나머지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유사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).</w:t>
      </w:r>
    </w:p>
    <w:p w14:paraId="7AC751FA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계산된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반환합니다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4BA0EF09" w14:textId="77777777" w:rsidR="001006DE" w:rsidRPr="001006DE" w:rsidRDefault="001006DE" w:rsidP="001006DE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mrp_i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:</w:t>
      </w:r>
    </w:p>
    <w:p w14:paraId="77FF18FD" w14:textId="77777777" w:rsidR="001006DE" w:rsidRPr="001006DE" w:rsidRDefault="001006DE" w:rsidP="001006DE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입력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: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MRP_h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(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이전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결과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), inventory,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safety_stock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, batch</w:t>
      </w:r>
    </w:p>
    <w:p w14:paraId="106E9142" w14:textId="77777777" w:rsidR="001006DE" w:rsidRPr="001006DE" w:rsidRDefault="001006DE" w:rsidP="001006DE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출력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: 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</w:t>
      </w:r>
    </w:p>
    <w:p w14:paraId="7CC74174" w14:textId="77777777" w:rsidR="001006DE" w:rsidRPr="001006DE" w:rsidRDefault="001006DE" w:rsidP="001006DE">
      <w:pPr>
        <w:widowControl/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기능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:</w:t>
      </w:r>
    </w:p>
    <w:p w14:paraId="0326ECFD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초기화하고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,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NaN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0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으로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채웁니다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075E647B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Gross Requirement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열을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MRP_h</w:t>
      </w:r>
      <w:proofErr w:type="spellEnd"/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Planned Order Release * 3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으로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설정합니다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4B416980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PIB(Present Inventory Balance)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열의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첫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번째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값에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초기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재고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(inventory)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를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할당합니다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2779216B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각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행을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반복하면서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Gross Requirement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를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처리합니다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(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나머지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유사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).</w:t>
      </w:r>
    </w:p>
    <w:p w14:paraId="6D03CCD3" w14:textId="77777777" w:rsidR="001006DE" w:rsidRPr="001006DE" w:rsidRDefault="001006DE" w:rsidP="001006DE">
      <w:pPr>
        <w:widowControl/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계산된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반환합니다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45D5BB61" w14:textId="77777777" w:rsidR="001006DE" w:rsidRPr="001006DE" w:rsidRDefault="001006DE" w:rsidP="001006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이러한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함수들은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주어진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데이터를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처리하고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, Gross Requirement, PIB, Net Requirements, Planned Receipts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및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Planned Order Release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같은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열을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계산하여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lastRenderedPageBreak/>
        <w:t xml:space="preserve">MRP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데이터프레임을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반환합니다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.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이를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통해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제조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공정에서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필요한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자재의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수요와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납품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일정을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관리할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수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있습니다</w:t>
      </w:r>
      <w:r w:rsidRPr="001006DE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72D48A37" w14:textId="78306661" w:rsidR="001006DE" w:rsidRDefault="001006DE">
      <w:pPr>
        <w:widowControl/>
        <w:wordWrap/>
        <w:autoSpaceDE/>
        <w:autoSpaceDN/>
      </w:pPr>
      <w:r>
        <w:br w:type="page"/>
      </w:r>
      <w:r>
        <w:lastRenderedPageBreak/>
        <w:br w:type="page"/>
      </w:r>
    </w:p>
    <w:p w14:paraId="32B0D4A0" w14:textId="33C61FF9" w:rsidR="001006DE" w:rsidRDefault="001006DE" w:rsidP="001006D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 w:hint="eastAsia"/>
          <w:color w:val="374151"/>
        </w:rPr>
        <w:lastRenderedPageBreak/>
        <w:t>M</w:t>
      </w:r>
      <w:r>
        <w:rPr>
          <w:rFonts w:ascii="Segoe UI" w:hAnsi="Segoe UI" w:cs="Segoe UI"/>
          <w:color w:val="374151"/>
        </w:rPr>
        <w:t xml:space="preserve">RP </w:t>
      </w:r>
      <w:r>
        <w:rPr>
          <w:rFonts w:ascii="Segoe UI" w:hAnsi="Segoe UI" w:cs="Segoe UI" w:hint="eastAsia"/>
          <w:color w:val="374151"/>
        </w:rPr>
        <w:t>출력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코드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설명</w:t>
      </w:r>
    </w:p>
    <w:p w14:paraId="754A445F" w14:textId="77777777" w:rsidR="001006DE" w:rsidRDefault="001006DE" w:rsidP="001006D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1580E636" w14:textId="44D9DEEF" w:rsidR="001006DE" w:rsidRDefault="001006DE" w:rsidP="001006D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주어진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코드는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자재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요구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계획</w:t>
      </w:r>
      <w:r>
        <w:rPr>
          <w:rFonts w:ascii="Segoe UI" w:hAnsi="Segoe UI" w:cs="Segoe UI"/>
          <w:color w:val="374151"/>
        </w:rPr>
        <w:t xml:space="preserve">(Material Requirements Planning, MRP) </w:t>
      </w:r>
      <w:r>
        <w:rPr>
          <w:rFonts w:ascii="Segoe UI" w:hAnsi="Segoe UI" w:cs="Segoe UI"/>
          <w:color w:val="374151"/>
        </w:rPr>
        <w:t>계산을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수행하기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위한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일련의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함수들을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생성하려고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보입니다</w:t>
      </w:r>
      <w:r>
        <w:rPr>
          <w:rFonts w:ascii="Segoe UI" w:hAnsi="Segoe UI" w:cs="Segoe UI"/>
          <w:color w:val="374151"/>
        </w:rPr>
        <w:t>. MRP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계획과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재고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시스템으로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생산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계획을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충족시키기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위해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자재와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구성품의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수량을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결정하는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도움을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줍니다</w:t>
      </w:r>
      <w:r>
        <w:rPr>
          <w:rFonts w:ascii="Segoe UI" w:hAnsi="Segoe UI" w:cs="Segoe UI"/>
          <w:color w:val="374151"/>
        </w:rPr>
        <w:t>.</w:t>
      </w:r>
    </w:p>
    <w:p w14:paraId="0D0C67DB" w14:textId="77777777" w:rsidR="001006DE" w:rsidRDefault="001006DE" w:rsidP="001006D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제공된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코드를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기반으로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보면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이미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같은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함수들을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정의한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보입니다</w:t>
      </w:r>
      <w:r>
        <w:rPr>
          <w:rFonts w:ascii="Segoe UI" w:hAnsi="Segoe UI" w:cs="Segoe UI"/>
          <w:color w:val="374151"/>
        </w:rPr>
        <w:t>:</w:t>
      </w:r>
    </w:p>
    <w:p w14:paraId="2FF905EA" w14:textId="77777777" w:rsidR="001006DE" w:rsidRDefault="001006DE" w:rsidP="001006D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MPS: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기반으로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자재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일정</w:t>
      </w:r>
      <w:r>
        <w:rPr>
          <w:rFonts w:ascii="Segoe UI" w:hAnsi="Segoe UI" w:cs="Segoe UI"/>
          <w:color w:val="374151"/>
        </w:rPr>
        <w:t>(Material Production Schedule, MPS)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계산합니다</w:t>
      </w:r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mrp_abc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함수는</w:t>
      </w:r>
      <w:r>
        <w:rPr>
          <w:rFonts w:ascii="Segoe UI" w:hAnsi="Segoe UI" w:cs="Segoe UI"/>
          <w:color w:val="374151"/>
        </w:rPr>
        <w:t xml:space="preserve"> A, B, C </w:t>
      </w:r>
      <w:r>
        <w:rPr>
          <w:rFonts w:ascii="Segoe UI" w:hAnsi="Segoe UI" w:cs="Segoe UI"/>
          <w:color w:val="374151"/>
        </w:rPr>
        <w:t>항목에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MRP </w:t>
      </w:r>
      <w:r>
        <w:rPr>
          <w:rFonts w:ascii="Segoe UI" w:hAnsi="Segoe UI" w:cs="Segoe UI"/>
          <w:color w:val="374151"/>
        </w:rPr>
        <w:t>계산을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수행하며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리드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타임</w:t>
      </w:r>
      <w:r>
        <w:rPr>
          <w:rFonts w:ascii="Segoe UI" w:hAnsi="Segoe UI" w:cs="Segoe UI"/>
          <w:color w:val="374151"/>
        </w:rPr>
        <w:t>(</w:t>
      </w:r>
      <w:r>
        <w:rPr>
          <w:rFonts w:ascii="Segoe UI" w:hAnsi="Segoe UI" w:cs="Segoe UI"/>
          <w:color w:val="374151"/>
        </w:rPr>
        <w:t>발주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시간</w:t>
      </w:r>
      <w:r>
        <w:rPr>
          <w:rFonts w:ascii="Segoe UI" w:hAnsi="Segoe UI" w:cs="Segoe UI"/>
          <w:color w:val="374151"/>
        </w:rPr>
        <w:t>)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고려합니다</w:t>
      </w:r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mrp_dj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함수는</w:t>
      </w:r>
      <w:r>
        <w:rPr>
          <w:rFonts w:ascii="Segoe UI" w:hAnsi="Segoe UI" w:cs="Segoe UI"/>
          <w:color w:val="374151"/>
        </w:rPr>
        <w:t xml:space="preserve"> D</w:t>
      </w:r>
      <w:r>
        <w:rPr>
          <w:rFonts w:ascii="Segoe UI" w:hAnsi="Segoe UI" w:cs="Segoe UI"/>
          <w:color w:val="374151"/>
        </w:rPr>
        <w:t>와</w:t>
      </w:r>
      <w:r>
        <w:rPr>
          <w:rFonts w:ascii="Segoe UI" w:hAnsi="Segoe UI" w:cs="Segoe UI"/>
          <w:color w:val="374151"/>
        </w:rPr>
        <w:t xml:space="preserve"> J </w:t>
      </w:r>
      <w:r>
        <w:rPr>
          <w:rFonts w:ascii="Segoe UI" w:hAnsi="Segoe UI" w:cs="Segoe UI"/>
          <w:color w:val="374151"/>
        </w:rPr>
        <w:t>항목에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MRP </w:t>
      </w:r>
      <w:r>
        <w:rPr>
          <w:rFonts w:ascii="Segoe UI" w:hAnsi="Segoe UI" w:cs="Segoe UI"/>
          <w:color w:val="374151"/>
        </w:rPr>
        <w:t>계산을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수행하며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재고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안전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재고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및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배치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크기를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고려합니다</w:t>
      </w:r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mrp_e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함수는</w:t>
      </w:r>
      <w:r>
        <w:rPr>
          <w:rFonts w:ascii="Segoe UI" w:hAnsi="Segoe UI" w:cs="Segoe UI"/>
          <w:color w:val="374151"/>
        </w:rPr>
        <w:t xml:space="preserve"> E </w:t>
      </w:r>
      <w:r>
        <w:rPr>
          <w:rFonts w:ascii="Segoe UI" w:hAnsi="Segoe UI" w:cs="Segoe UI"/>
          <w:color w:val="374151"/>
        </w:rPr>
        <w:t>항목에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MRP </w:t>
      </w:r>
      <w:r>
        <w:rPr>
          <w:rFonts w:ascii="Segoe UI" w:hAnsi="Segoe UI" w:cs="Segoe UI"/>
          <w:color w:val="374151"/>
        </w:rPr>
        <w:t>계산을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수행하며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재고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안전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재고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및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배치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크기를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고려하고</w:t>
      </w:r>
      <w:r>
        <w:rPr>
          <w:rFonts w:ascii="Segoe UI" w:hAnsi="Segoe UI" w:cs="Segoe UI"/>
          <w:color w:val="374151"/>
        </w:rPr>
        <w:t>, A</w:t>
      </w:r>
      <w:r>
        <w:rPr>
          <w:rFonts w:ascii="Segoe UI" w:hAnsi="Segoe UI" w:cs="Segoe UI"/>
          <w:color w:val="374151"/>
        </w:rPr>
        <w:t>와</w:t>
      </w:r>
      <w:r>
        <w:rPr>
          <w:rFonts w:ascii="Segoe UI" w:hAnsi="Segoe UI" w:cs="Segoe UI"/>
          <w:color w:val="374151"/>
        </w:rPr>
        <w:t xml:space="preserve"> B </w:t>
      </w:r>
      <w:r>
        <w:rPr>
          <w:rFonts w:ascii="Segoe UI" w:hAnsi="Segoe UI" w:cs="Segoe UI"/>
          <w:color w:val="374151"/>
        </w:rPr>
        <w:t>항목의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사용합니다</w:t>
      </w:r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mrp_f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함수는</w:t>
      </w:r>
      <w:r>
        <w:rPr>
          <w:rFonts w:ascii="Segoe UI" w:hAnsi="Segoe UI" w:cs="Segoe UI"/>
          <w:color w:val="374151"/>
        </w:rPr>
        <w:t xml:space="preserve"> F </w:t>
      </w:r>
      <w:r>
        <w:rPr>
          <w:rFonts w:ascii="Segoe UI" w:hAnsi="Segoe UI" w:cs="Segoe UI"/>
          <w:color w:val="374151"/>
        </w:rPr>
        <w:t>항목에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MRP </w:t>
      </w:r>
      <w:r>
        <w:rPr>
          <w:rFonts w:ascii="Segoe UI" w:hAnsi="Segoe UI" w:cs="Segoe UI"/>
          <w:color w:val="374151"/>
        </w:rPr>
        <w:t>계산을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수행하며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재고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안전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재고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및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배치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크기를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고려하고</w:t>
      </w:r>
      <w:r>
        <w:rPr>
          <w:rFonts w:ascii="Segoe UI" w:hAnsi="Segoe UI" w:cs="Segoe UI"/>
          <w:color w:val="374151"/>
        </w:rPr>
        <w:t>, D</w:t>
      </w:r>
      <w:r>
        <w:rPr>
          <w:rFonts w:ascii="Segoe UI" w:hAnsi="Segoe UI" w:cs="Segoe UI"/>
          <w:color w:val="374151"/>
        </w:rPr>
        <w:t>와</w:t>
      </w:r>
      <w:r>
        <w:rPr>
          <w:rFonts w:ascii="Segoe UI" w:hAnsi="Segoe UI" w:cs="Segoe UI"/>
          <w:color w:val="374151"/>
        </w:rPr>
        <w:t xml:space="preserve"> H </w:t>
      </w:r>
      <w:r>
        <w:rPr>
          <w:rFonts w:ascii="Segoe UI" w:hAnsi="Segoe UI" w:cs="Segoe UI"/>
          <w:color w:val="374151"/>
        </w:rPr>
        <w:t>항목의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사용합니다</w:t>
      </w:r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mrp_g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함수는</w:t>
      </w:r>
      <w:r>
        <w:rPr>
          <w:rFonts w:ascii="Segoe UI" w:hAnsi="Segoe UI" w:cs="Segoe UI"/>
          <w:color w:val="374151"/>
        </w:rPr>
        <w:t xml:space="preserve"> G </w:t>
      </w:r>
      <w:r>
        <w:rPr>
          <w:rFonts w:ascii="Segoe UI" w:hAnsi="Segoe UI" w:cs="Segoe UI"/>
          <w:color w:val="374151"/>
        </w:rPr>
        <w:t>항목에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MRP </w:t>
      </w:r>
      <w:r>
        <w:rPr>
          <w:rFonts w:ascii="Segoe UI" w:hAnsi="Segoe UI" w:cs="Segoe UI"/>
          <w:color w:val="374151"/>
        </w:rPr>
        <w:t>계산을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수행하며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재고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안전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재고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및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배치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크기를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고려하고</w:t>
      </w:r>
      <w:r>
        <w:rPr>
          <w:rFonts w:ascii="Segoe UI" w:hAnsi="Segoe UI" w:cs="Segoe UI"/>
          <w:color w:val="374151"/>
        </w:rPr>
        <w:t>, D</w:t>
      </w:r>
      <w:r>
        <w:rPr>
          <w:rFonts w:ascii="Segoe UI" w:hAnsi="Segoe UI" w:cs="Segoe UI"/>
          <w:color w:val="374151"/>
        </w:rPr>
        <w:t>와</w:t>
      </w:r>
      <w:r>
        <w:rPr>
          <w:rFonts w:ascii="Segoe UI" w:hAnsi="Segoe UI" w:cs="Segoe UI"/>
          <w:color w:val="374151"/>
        </w:rPr>
        <w:t xml:space="preserve"> C </w:t>
      </w:r>
      <w:r>
        <w:rPr>
          <w:rFonts w:ascii="Segoe UI" w:hAnsi="Segoe UI" w:cs="Segoe UI"/>
          <w:color w:val="374151"/>
        </w:rPr>
        <w:t>항목의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사용합니다</w:t>
      </w:r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mrp_h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함수는</w:t>
      </w:r>
      <w:r>
        <w:rPr>
          <w:rFonts w:ascii="Segoe UI" w:hAnsi="Segoe UI" w:cs="Segoe UI"/>
          <w:color w:val="374151"/>
        </w:rPr>
        <w:t xml:space="preserve"> H </w:t>
      </w:r>
      <w:r>
        <w:rPr>
          <w:rFonts w:ascii="Segoe UI" w:hAnsi="Segoe UI" w:cs="Segoe UI"/>
          <w:color w:val="374151"/>
        </w:rPr>
        <w:t>항목에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MRP </w:t>
      </w:r>
      <w:r>
        <w:rPr>
          <w:rFonts w:ascii="Segoe UI" w:hAnsi="Segoe UI" w:cs="Segoe UI"/>
          <w:color w:val="374151"/>
        </w:rPr>
        <w:t>계산을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수행하며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재고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안전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재고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및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배치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크기를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고려하고</w:t>
      </w:r>
      <w:r>
        <w:rPr>
          <w:rFonts w:ascii="Segoe UI" w:hAnsi="Segoe UI" w:cs="Segoe UI"/>
          <w:color w:val="374151"/>
        </w:rPr>
        <w:t>, B</w:t>
      </w:r>
      <w:r>
        <w:rPr>
          <w:rFonts w:ascii="Segoe UI" w:hAnsi="Segoe UI" w:cs="Segoe UI"/>
          <w:color w:val="374151"/>
        </w:rPr>
        <w:t>와</w:t>
      </w:r>
      <w:r>
        <w:rPr>
          <w:rFonts w:ascii="Segoe UI" w:hAnsi="Segoe UI" w:cs="Segoe UI"/>
          <w:color w:val="374151"/>
        </w:rPr>
        <w:t xml:space="preserve"> C </w:t>
      </w:r>
      <w:r>
        <w:rPr>
          <w:rFonts w:ascii="Segoe UI" w:hAnsi="Segoe UI" w:cs="Segoe UI"/>
          <w:color w:val="374151"/>
        </w:rPr>
        <w:t>항목의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사용합니다</w:t>
      </w:r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mrp_i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함수는</w:t>
      </w:r>
      <w:r>
        <w:rPr>
          <w:rFonts w:ascii="Segoe UI" w:hAnsi="Segoe UI" w:cs="Segoe UI"/>
          <w:color w:val="374151"/>
        </w:rPr>
        <w:t xml:space="preserve"> I </w:t>
      </w:r>
      <w:r>
        <w:rPr>
          <w:rFonts w:ascii="Segoe UI" w:hAnsi="Segoe UI" w:cs="Segoe UI"/>
          <w:color w:val="374151"/>
        </w:rPr>
        <w:t>항목에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MRP </w:t>
      </w:r>
      <w:r>
        <w:rPr>
          <w:rFonts w:ascii="Segoe UI" w:hAnsi="Segoe UI" w:cs="Segoe UI"/>
          <w:color w:val="374151"/>
        </w:rPr>
        <w:t>계산을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수행하며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재고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안전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재고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및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배치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크기를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고려하고</w:t>
      </w:r>
      <w:r>
        <w:rPr>
          <w:rFonts w:ascii="Segoe UI" w:hAnsi="Segoe UI" w:cs="Segoe UI"/>
          <w:color w:val="374151"/>
        </w:rPr>
        <w:t xml:space="preserve">, H </w:t>
      </w:r>
      <w:r>
        <w:rPr>
          <w:rFonts w:ascii="Segoe UI" w:hAnsi="Segoe UI" w:cs="Segoe UI"/>
          <w:color w:val="374151"/>
        </w:rPr>
        <w:t>항목의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사용합니다</w:t>
      </w:r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print_all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구성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매개변수를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기반으로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항목에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MPS </w:t>
      </w:r>
      <w:r>
        <w:rPr>
          <w:rFonts w:ascii="Segoe UI" w:hAnsi="Segoe UI" w:cs="Segoe UI"/>
          <w:color w:val="374151"/>
        </w:rPr>
        <w:t>및</w:t>
      </w:r>
      <w:r>
        <w:rPr>
          <w:rFonts w:ascii="Segoe UI" w:hAnsi="Segoe UI" w:cs="Segoe UI"/>
          <w:color w:val="374151"/>
        </w:rPr>
        <w:t xml:space="preserve"> MRP </w:t>
      </w:r>
      <w:r>
        <w:rPr>
          <w:rFonts w:ascii="Segoe UI" w:hAnsi="Segoe UI" w:cs="Segoe UI"/>
          <w:color w:val="374151"/>
        </w:rPr>
        <w:t>테이블을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출력합니다</w:t>
      </w:r>
      <w:r>
        <w:rPr>
          <w:rFonts w:ascii="Segoe UI" w:hAnsi="Segoe UI" w:cs="Segoe UI"/>
          <w:color w:val="374151"/>
        </w:rPr>
        <w:t>.</w:t>
      </w:r>
    </w:p>
    <w:p w14:paraId="7F64B52D" w14:textId="77777777" w:rsidR="001006DE" w:rsidRDefault="001006DE" w:rsidP="001006D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함수들을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위해서는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구성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제공해야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코드는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지정된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디렉토리에</w:t>
      </w:r>
      <w:r>
        <w:rPr>
          <w:rFonts w:ascii="Segoe UI" w:hAnsi="Segoe UI" w:cs="Segoe UI"/>
          <w:color w:val="374151"/>
        </w:rPr>
        <w:t xml:space="preserve"> data_input.xlsx, a_input.xlsx, b_input.xlsx, c_input.xlsx </w:t>
      </w:r>
      <w:r>
        <w:rPr>
          <w:rFonts w:ascii="Segoe UI" w:hAnsi="Segoe UI" w:cs="Segoe UI"/>
          <w:color w:val="374151"/>
        </w:rPr>
        <w:t>및</w:t>
      </w:r>
      <w:r>
        <w:rPr>
          <w:rFonts w:ascii="Segoe UI" w:hAnsi="Segoe UI" w:cs="Segoe UI"/>
          <w:color w:val="374151"/>
        </w:rPr>
        <w:t xml:space="preserve"> d_input.xlsx</w:t>
      </w:r>
      <w:r>
        <w:rPr>
          <w:rFonts w:ascii="Segoe UI" w:hAnsi="Segoe UI" w:cs="Segoe UI"/>
          <w:color w:val="374151"/>
        </w:rPr>
        <w:t>라는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존재한다고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가정합니다</w:t>
      </w:r>
      <w:r>
        <w:rPr>
          <w:rFonts w:ascii="Segoe UI" w:hAnsi="Segoe UI" w:cs="Segoe UI"/>
          <w:color w:val="374151"/>
        </w:rPr>
        <w:t>.</w:t>
      </w:r>
    </w:p>
    <w:p w14:paraId="55877103" w14:textId="77777777" w:rsidR="001006DE" w:rsidRDefault="001006DE" w:rsidP="001006D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원하는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경로와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함께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print_all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함수를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호출하여</w:t>
      </w:r>
      <w:r>
        <w:rPr>
          <w:rFonts w:ascii="Segoe UI" w:hAnsi="Segoe UI" w:cs="Segoe UI"/>
          <w:color w:val="374151"/>
        </w:rPr>
        <w:t xml:space="preserve"> MRP </w:t>
      </w:r>
      <w:r>
        <w:rPr>
          <w:rFonts w:ascii="Segoe UI" w:hAnsi="Segoe UI" w:cs="Segoe UI"/>
          <w:color w:val="374151"/>
        </w:rPr>
        <w:t>계산을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실행하고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결과를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표시할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코드를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실행하기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지정된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형식의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준비해야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73D49CD5" w14:textId="77777777" w:rsidR="001006DE" w:rsidRPr="001006DE" w:rsidRDefault="001006DE">
      <w:pPr>
        <w:widowControl/>
        <w:wordWrap/>
        <w:autoSpaceDE/>
        <w:autoSpaceDN/>
      </w:pPr>
    </w:p>
    <w:p w14:paraId="472BD8FE" w14:textId="77777777" w:rsidR="00BB2462" w:rsidRPr="001006DE" w:rsidRDefault="00BB2462" w:rsidP="001006DE">
      <w:pPr>
        <w:rPr>
          <w:rFonts w:hint="eastAsia"/>
        </w:rPr>
      </w:pPr>
    </w:p>
    <w:sectPr w:rsidR="00BB2462" w:rsidRPr="001006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662C"/>
    <w:multiLevelType w:val="multilevel"/>
    <w:tmpl w:val="F896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8E3D50"/>
    <w:multiLevelType w:val="multilevel"/>
    <w:tmpl w:val="CCEE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A43E2"/>
    <w:multiLevelType w:val="multilevel"/>
    <w:tmpl w:val="D5CE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5A7496"/>
    <w:multiLevelType w:val="multilevel"/>
    <w:tmpl w:val="E00E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50618"/>
    <w:multiLevelType w:val="multilevel"/>
    <w:tmpl w:val="EE10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107D24"/>
    <w:multiLevelType w:val="multilevel"/>
    <w:tmpl w:val="58788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268608">
    <w:abstractNumId w:val="1"/>
  </w:num>
  <w:num w:numId="2" w16cid:durableId="1710454771">
    <w:abstractNumId w:val="0"/>
  </w:num>
  <w:num w:numId="3" w16cid:durableId="567110460">
    <w:abstractNumId w:val="5"/>
  </w:num>
  <w:num w:numId="4" w16cid:durableId="1742557027">
    <w:abstractNumId w:val="2"/>
  </w:num>
  <w:num w:numId="5" w16cid:durableId="1540825525">
    <w:abstractNumId w:val="4"/>
  </w:num>
  <w:num w:numId="6" w16cid:durableId="904412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DE"/>
    <w:rsid w:val="001006DE"/>
    <w:rsid w:val="00BB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A135"/>
  <w15:chartTrackingRefBased/>
  <w15:docId w15:val="{F859E153-E021-49E7-BF3A-D79B0F3A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06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06D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7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75919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870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2896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887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40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6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2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73983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9052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3187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94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26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42900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84374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4399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99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605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5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1269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이재혁[ 학부재학 / 산업경영공학부 ]</dc:creator>
  <cp:keywords/>
  <dc:description/>
  <cp:lastModifiedBy>이재혁[ 학부재학 / 산업경영공학부 ]</cp:lastModifiedBy>
  <cp:revision>1</cp:revision>
  <dcterms:created xsi:type="dcterms:W3CDTF">2023-05-30T05:48:00Z</dcterms:created>
  <dcterms:modified xsi:type="dcterms:W3CDTF">2023-05-30T05:56:00Z</dcterms:modified>
</cp:coreProperties>
</file>