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91A05">
      <w:pPr>
        <w:pStyle w:val="COChapterNumber"/>
      </w:pPr>
      <w:r>
        <w:t>15</w:t>
      </w:r>
    </w:p>
    <w:p w:rsidR="000602CA" w:rsidRPr="00BE1870" w:rsidRDefault="0099403A" w:rsidP="00991A05">
      <w:pPr>
        <w:pStyle w:val="COChapterTitle"/>
      </w:pPr>
      <w:commentRangeStart w:id="0"/>
      <w:del w:id="1" w:author="Jimmy Bogard" w:date="2010-03-21T21:31:00Z">
        <w:r w:rsidRPr="0099403A" w:rsidDel="00DA7E07">
          <w:delText>ModelState</w:delText>
        </w:r>
        <w:commentRangeEnd w:id="0"/>
        <w:r w:rsidR="00991A05" w:rsidDel="00DA7E07">
          <w:rPr>
            <w:rStyle w:val="CommentReference"/>
            <w:rFonts w:ascii="Verdana" w:hAnsi="Verdana"/>
            <w:i w:val="0"/>
            <w:vanish/>
            <w:color w:val="000000"/>
          </w:rPr>
          <w:commentReference w:id="0"/>
        </w:r>
        <w:r w:rsidRPr="0099403A" w:rsidDel="00DA7E07">
          <w:delText xml:space="preserve"> </w:delText>
        </w:r>
        <w:commentRangeStart w:id="2"/>
        <w:r w:rsidRPr="0099403A" w:rsidDel="00DA7E07">
          <w:delText>v</w:delText>
        </w:r>
      </w:del>
      <w:ins w:id="3" w:author="Jimmy Bogard" w:date="2010-03-21T21:31:00Z">
        <w:r w:rsidR="00DA7E07">
          <w:t>V</w:t>
        </w:r>
      </w:ins>
      <w:r w:rsidRPr="0099403A">
        <w:t>alidation</w:t>
      </w:r>
      <w:commentRangeEnd w:id="2"/>
      <w:r w:rsidR="00DA7E07">
        <w:rPr>
          <w:rFonts w:ascii="Verdana" w:hAnsi="Verdana"/>
          <w:i w:val="0"/>
          <w:color w:val="000000"/>
          <w:sz w:val="16"/>
        </w:rPr>
        <w:commentReference w:id="2"/>
      </w:r>
    </w:p>
    <w:p w:rsidR="000602CA" w:rsidRPr="00C74553" w:rsidRDefault="000602CA" w:rsidP="00991A05">
      <w:pPr>
        <w:pStyle w:val="Body1"/>
      </w:pPr>
      <w:commentRangeStart w:id="4"/>
      <w:r w:rsidRPr="00C74553">
        <w:t>This chapter covers</w:t>
      </w:r>
      <w:commentRangeEnd w:id="4"/>
      <w:r w:rsidR="001246CC">
        <w:commentReference w:id="4"/>
      </w:r>
    </w:p>
    <w:p w:rsidR="000602CA" w:rsidRDefault="00C62918" w:rsidP="000602CA">
      <w:pPr>
        <w:pStyle w:val="ListBullet"/>
      </w:pPr>
      <w:r>
        <w:t>Implementing Data</w:t>
      </w:r>
      <w:ins w:id="5" w:author="Jimmy Bogard" w:date="2010-03-21T21:31:00Z">
        <w:r w:rsidR="0092343B">
          <w:t xml:space="preserve"> </w:t>
        </w:r>
      </w:ins>
      <w:r>
        <w:t>Annotations</w:t>
      </w:r>
    </w:p>
    <w:p w:rsidR="00C62918" w:rsidRDefault="00C62918" w:rsidP="000602CA">
      <w:pPr>
        <w:pStyle w:val="ListBullet"/>
      </w:pPr>
      <w:r>
        <w:t xml:space="preserve">Extending the </w:t>
      </w:r>
      <w:r w:rsidR="00EA41D9" w:rsidRPr="00EA41D9">
        <w:rPr>
          <w:rStyle w:val="CodeinText"/>
          <w:rPrChange w:id="6" w:author="Jimmy Bogard" w:date="2010-03-21T21:31:00Z">
            <w:rPr/>
          </w:rPrChange>
        </w:rPr>
        <w:t>ModelMetaDataProvider</w:t>
      </w:r>
    </w:p>
    <w:p w:rsidR="00C62918" w:rsidRDefault="00A4654B" w:rsidP="000602CA">
      <w:pPr>
        <w:pStyle w:val="ListBullet"/>
      </w:pPr>
      <w:r>
        <w:t xml:space="preserve">Enabling </w:t>
      </w:r>
      <w:r w:rsidR="00C62918" w:rsidRPr="00C62918">
        <w:t>ASP.</w:t>
      </w:r>
      <w:r>
        <w:t xml:space="preserve">NET </w:t>
      </w:r>
      <w:commentRangeStart w:id="7"/>
      <w:r>
        <w:t xml:space="preserve">AJAX </w:t>
      </w:r>
      <w:commentRangeEnd w:id="7"/>
      <w:r w:rsidR="002901E9">
        <w:commentReference w:id="7"/>
      </w:r>
      <w:r>
        <w:t>client-side validation</w:t>
      </w:r>
    </w:p>
    <w:p w:rsidR="00A82C9B" w:rsidRDefault="00A82C9B" w:rsidP="00A82C9B">
      <w:pPr>
        <w:pStyle w:val="Body"/>
      </w:pPr>
      <w:r>
        <w:t xml:space="preserve">The ASP.NET MVC 1.0 release provided a lot of out-of-the-box functionality, but one common piece was missing: </w:t>
      </w:r>
      <w:ins w:id="8" w:author="Jimmy Bogard" w:date="2010-03-21T21:27:00Z">
        <w:r w:rsidR="00DA7E07">
          <w:t xml:space="preserve">user input </w:t>
        </w:r>
      </w:ins>
      <w:commentRangeStart w:id="9"/>
      <w:commentRangeStart w:id="10"/>
      <w:r>
        <w:t>validation</w:t>
      </w:r>
      <w:commentRangeEnd w:id="9"/>
      <w:r w:rsidR="00DA7E07">
        <w:commentReference w:id="9"/>
      </w:r>
      <w:r>
        <w:t xml:space="preserve">.  </w:t>
      </w:r>
      <w:commentRangeEnd w:id="10"/>
      <w:r w:rsidR="00991A05">
        <w:rPr>
          <w:rStyle w:val="CommentReference"/>
          <w:vanish/>
        </w:rPr>
        <w:commentReference w:id="10"/>
      </w:r>
      <w:r>
        <w:t xml:space="preserve">Integrating validation frameworks with the 1.0 release was quite difficult, as the hooks to put in validation were not fully formed.  With ASP.NET MVC </w:t>
      </w:r>
      <w:commentRangeStart w:id="11"/>
      <w:r>
        <w:t>2</w:t>
      </w:r>
      <w:del w:id="12" w:author="JSkinner" w:date="2010-03-27T17:53:00Z">
        <w:r w:rsidDel="00AA14E1">
          <w:delText>.0</w:delText>
        </w:r>
      </w:del>
      <w:commentRangeEnd w:id="11"/>
      <w:r w:rsidR="00AA14E1">
        <w:commentReference w:id="11"/>
      </w:r>
      <w:r>
        <w:t xml:space="preserve"> comes full support for validation frameworks, as well as built-in support for </w:t>
      </w:r>
      <w:ins w:id="13" w:author="Jimmy Bogard" w:date="2010-03-21T21:27:00Z">
        <w:r w:rsidR="00DA7E07">
          <w:t xml:space="preserve">Microsoft's </w:t>
        </w:r>
      </w:ins>
      <w:commentRangeStart w:id="14"/>
      <w:r>
        <w:t>Data Annotations</w:t>
      </w:r>
      <w:ins w:id="15" w:author="Jimmy Bogard" w:date="2010-03-21T21:27:00Z">
        <w:r w:rsidR="00DA7E07">
          <w:t xml:space="preserve"> </w:t>
        </w:r>
        <w:commentRangeStart w:id="16"/>
        <w:r w:rsidR="00DA7E07">
          <w:t>library</w:t>
        </w:r>
      </w:ins>
      <w:commentRangeEnd w:id="16"/>
      <w:ins w:id="17" w:author="Jimmy Bogard" w:date="2010-03-21T21:28:00Z">
        <w:r w:rsidR="00DA7E07">
          <w:commentReference w:id="16"/>
        </w:r>
      </w:ins>
      <w:r>
        <w:t xml:space="preserve">.  </w:t>
      </w:r>
      <w:commentRangeEnd w:id="14"/>
      <w:r w:rsidR="00991A05">
        <w:rPr>
          <w:rStyle w:val="CommentReference"/>
          <w:vanish/>
        </w:rPr>
        <w:commentReference w:id="14"/>
      </w:r>
      <w:r>
        <w:t>From the initial login screen in many web applications, some level of easy validation is needed for productive application development.  In this chapter, we will examine the built-in validators from the Data Annotations library.</w:t>
      </w:r>
      <w:r w:rsidR="00A4654B">
        <w:t xml:space="preserve">  Next, we will look at extending the model metadata providers with richer, more </w:t>
      </w:r>
      <w:del w:id="18" w:author="JSkinner" w:date="2010-03-22T19:34:00Z">
        <w:r w:rsidR="00A4654B" w:rsidDel="002901E9">
          <w:delText xml:space="preserve">conventional </w:delText>
        </w:r>
      </w:del>
      <w:ins w:id="19" w:author="JSkinner" w:date="2010-03-22T19:34:00Z">
        <w:r w:rsidR="002901E9">
          <w:t xml:space="preserve">convention-driven </w:t>
        </w:r>
      </w:ins>
      <w:r w:rsidR="00A4654B">
        <w:t>behavior.  Finally, we will look at enabling client-side validation support.</w:t>
      </w:r>
    </w:p>
    <w:p w:rsidR="002A2E39" w:rsidRDefault="002A2E39" w:rsidP="002A2E39">
      <w:pPr>
        <w:pStyle w:val="Head1"/>
      </w:pPr>
      <w:r>
        <w:t>15.1 Validation with Data</w:t>
      </w:r>
      <w:ins w:id="20" w:author="Jimmy Bogard" w:date="2010-03-21T21:50:00Z">
        <w:r w:rsidR="007B27DF">
          <w:t xml:space="preserve"> </w:t>
        </w:r>
      </w:ins>
      <w:r>
        <w:t>Annotations</w:t>
      </w:r>
    </w:p>
    <w:p w:rsidR="00A82C9B" w:rsidRDefault="00A82C9B" w:rsidP="00A82C9B">
      <w:pPr>
        <w:pStyle w:val="Body1"/>
      </w:pPr>
      <w:r>
        <w:t xml:space="preserve">Data Annotations, introduced with the .NET 3.5 SP1 release, are a set of attributes and classes </w:t>
      </w:r>
      <w:commentRangeStart w:id="21"/>
      <w:ins w:id="22" w:author="JSkinner" w:date="2010-03-22T19:35:00Z">
        <w:r w:rsidR="002901E9">
          <w:t xml:space="preserve">that allow you to decorate your classes with metadata. </w:t>
        </w:r>
        <w:commentRangeEnd w:id="21"/>
        <w:r w:rsidR="002901E9">
          <w:commentReference w:id="21"/>
        </w:r>
      </w:ins>
      <w:del w:id="23" w:author="JSkinner" w:date="2010-03-22T19:35:00Z">
        <w:r w:rsidDel="002901E9">
          <w:delText xml:space="preserve">designed to allow for decorating common information about a class containing data.  </w:delText>
        </w:r>
      </w:del>
      <w:commentRangeStart w:id="24"/>
      <w:r w:rsidR="0013186E">
        <w:t>While not providing validation execution</w:t>
      </w:r>
      <w:commentRangeEnd w:id="24"/>
      <w:r w:rsidR="002901E9">
        <w:commentReference w:id="24"/>
      </w:r>
      <w:r w:rsidR="0013186E">
        <w:t>, the Data</w:t>
      </w:r>
      <w:ins w:id="25" w:author="Jimmy Bogard" w:date="2010-03-21T21:31:00Z">
        <w:r w:rsidR="0092343B">
          <w:t xml:space="preserve"> </w:t>
        </w:r>
      </w:ins>
      <w:r w:rsidR="0013186E">
        <w:t xml:space="preserve">Annotations attributes, part of the </w:t>
      </w:r>
      <w:r w:rsidR="0013186E" w:rsidRPr="0013186E">
        <w:t>System.ComponentModel.DataAnnotations</w:t>
      </w:r>
      <w:r w:rsidR="0013186E">
        <w:t xml:space="preserve"> assembly, instead rely on other libraries to inspect the annotation information.  Since a validation library for thick-client applications will have </w:t>
      </w:r>
      <w:del w:id="26" w:author="JSkinner" w:date="2010-03-22T19:36:00Z">
        <w:r w:rsidR="0013186E" w:rsidDel="002901E9">
          <w:delText xml:space="preserve">much </w:delText>
        </w:r>
      </w:del>
      <w:ins w:id="27" w:author="JSkinner" w:date="2010-03-22T19:36:00Z">
        <w:r w:rsidR="002901E9">
          <w:t xml:space="preserve">very </w:t>
        </w:r>
      </w:ins>
      <w:r w:rsidR="0013186E">
        <w:t>different needs than one for an MVC application, this is not an oversight but rather an explicit design decision.</w:t>
      </w:r>
    </w:p>
    <w:p w:rsidR="0013186E" w:rsidRDefault="0013186E" w:rsidP="0013186E">
      <w:pPr>
        <w:pStyle w:val="Body"/>
        <w:rPr>
          <w:ins w:id="28" w:author="Jimmy Bogard" w:date="2010-03-21T21:34:00Z"/>
        </w:rPr>
      </w:pPr>
      <w:r>
        <w:lastRenderedPageBreak/>
        <w:t xml:space="preserve">The Data Annotation attributes control more than validation.  </w:t>
      </w:r>
      <w:commentRangeStart w:id="29"/>
      <w:r>
        <w:t>Some are used for the new templating features, as we saw in Chapter 3</w:t>
      </w:r>
      <w:ins w:id="30" w:author="Jimmy Bogard" w:date="2010-03-21T21:32:00Z">
        <w:r w:rsidR="0092343B">
          <w:t xml:space="preserve"> with the </w:t>
        </w:r>
        <w:r w:rsidR="00EA41D9" w:rsidRPr="00EA41D9">
          <w:rPr>
            <w:rStyle w:val="CodeinText"/>
            <w:rPrChange w:id="31" w:author="Jimmy Bogard" w:date="2010-03-21T21:32:00Z">
              <w:rPr/>
            </w:rPrChange>
          </w:rPr>
          <w:t>DisplayName</w:t>
        </w:r>
        <w:r w:rsidR="0092343B">
          <w:t xml:space="preserve"> and </w:t>
        </w:r>
        <w:r w:rsidR="00EA41D9" w:rsidRPr="00EA41D9">
          <w:rPr>
            <w:rStyle w:val="CodeinText"/>
            <w:rPrChange w:id="32" w:author="Jimmy Bogard" w:date="2010-03-21T21:32:00Z">
              <w:rPr/>
            </w:rPrChange>
          </w:rPr>
          <w:t>DataType</w:t>
        </w:r>
        <w:r w:rsidR="0092343B">
          <w:t xml:space="preserve"> </w:t>
        </w:r>
        <w:commentRangeStart w:id="33"/>
        <w:r w:rsidR="0092343B">
          <w:t>attributes</w:t>
        </w:r>
        <w:commentRangeEnd w:id="33"/>
        <w:r w:rsidR="0092343B">
          <w:commentReference w:id="33"/>
        </w:r>
      </w:ins>
      <w:r>
        <w:t xml:space="preserve">.  </w:t>
      </w:r>
      <w:commentRangeEnd w:id="29"/>
      <w:r w:rsidR="00991A05">
        <w:rPr>
          <w:rStyle w:val="CommentReference"/>
          <w:vanish/>
        </w:rPr>
        <w:commentReference w:id="29"/>
      </w:r>
      <w:r>
        <w:t xml:space="preserve">The attributes controlling specifically validation are listed in </w:t>
      </w:r>
      <w:del w:id="34" w:author="Jimmy Bogard" w:date="2010-03-21T21:34:00Z">
        <w:r w:rsidDel="00CC64FF">
          <w:delText xml:space="preserve">the </w:delText>
        </w:r>
      </w:del>
      <w:r>
        <w:t>table</w:t>
      </w:r>
      <w:ins w:id="35" w:author="Jimmy Bogard" w:date="2010-03-21T21:34:00Z">
        <w:r w:rsidR="00CC64FF">
          <w:t xml:space="preserve"> 1.1</w:t>
        </w:r>
      </w:ins>
      <w:r>
        <w:t xml:space="preserve"> below.</w:t>
      </w:r>
    </w:p>
    <w:p w:rsidR="00EA41D9" w:rsidRDefault="00CC64FF" w:rsidP="00EA41D9">
      <w:pPr>
        <w:pStyle w:val="TableCaption"/>
        <w:pPrChange w:id="36" w:author="Jimmy Bogard" w:date="2010-03-21T21:34:00Z">
          <w:pPr>
            <w:pStyle w:val="Body"/>
          </w:pPr>
        </w:pPrChange>
      </w:pPr>
      <w:ins w:id="37" w:author="Jimmy Bogard" w:date="2010-03-21T21:34:00Z">
        <w:r>
          <w:t>Table 1.1 The Data Annotations attributes used for validation</w:t>
        </w:r>
      </w:ins>
    </w:p>
    <w:tbl>
      <w:tblPr>
        <w:tblW w:w="0" w:type="auto"/>
        <w:tblLook w:val="0000"/>
      </w:tblPr>
      <w:tblGrid>
        <w:gridCol w:w="3888"/>
        <w:gridCol w:w="3888"/>
      </w:tblGrid>
      <w:tr w:rsidR="0013186E">
        <w:tc>
          <w:tcPr>
            <w:tcW w:w="3888" w:type="dxa"/>
          </w:tcPr>
          <w:p w:rsidR="0013186E" w:rsidRPr="0013186E" w:rsidRDefault="0013186E" w:rsidP="0013186E">
            <w:pPr>
              <w:pStyle w:val="TableHead"/>
            </w:pPr>
            <w:r>
              <w:t>Attribute</w:t>
            </w:r>
          </w:p>
        </w:tc>
        <w:tc>
          <w:tcPr>
            <w:tcW w:w="3888" w:type="dxa"/>
          </w:tcPr>
          <w:p w:rsidR="0013186E" w:rsidRPr="0013186E" w:rsidRDefault="0013186E" w:rsidP="0013186E">
            <w:pPr>
              <w:pStyle w:val="TableHead"/>
            </w:pPr>
            <w:r>
              <w:t>Description</w:t>
            </w:r>
          </w:p>
        </w:tc>
      </w:tr>
      <w:tr w:rsidR="0013186E">
        <w:tc>
          <w:tcPr>
            <w:tcW w:w="3888" w:type="dxa"/>
          </w:tcPr>
          <w:p w:rsidR="0013186E" w:rsidRPr="0092343B" w:rsidRDefault="00EA41D9" w:rsidP="0013186E">
            <w:pPr>
              <w:pStyle w:val="TableBody"/>
              <w:rPr>
                <w:rStyle w:val="CodeinText"/>
                <w:rPrChange w:id="38" w:author="Jimmy Bogard" w:date="2010-03-21T21:33:00Z">
                  <w:rPr/>
                </w:rPrChange>
              </w:rPr>
            </w:pPr>
            <w:r w:rsidRPr="00EA41D9">
              <w:rPr>
                <w:rStyle w:val="CodeinText"/>
                <w:rPrChange w:id="39" w:author="Jimmy Bogard" w:date="2010-03-21T21:33:00Z">
                  <w:rPr>
                    <w:rFonts w:ascii="Verdana" w:hAnsi="Verdana"/>
                    <w:bCs w:val="0"/>
                  </w:rPr>
                </w:rPrChange>
              </w:rPr>
              <w:t>RequiredAttribute</w:t>
            </w:r>
          </w:p>
        </w:tc>
        <w:tc>
          <w:tcPr>
            <w:tcW w:w="3888" w:type="dxa"/>
          </w:tcPr>
          <w:p w:rsidR="0013186E" w:rsidRDefault="0013186E" w:rsidP="0013186E">
            <w:r w:rsidRPr="0013186E">
              <w:t xml:space="preserve">Specifies that a data field value is required. </w:t>
            </w:r>
          </w:p>
        </w:tc>
      </w:tr>
      <w:tr w:rsidR="0013186E">
        <w:tc>
          <w:tcPr>
            <w:tcW w:w="3888" w:type="dxa"/>
          </w:tcPr>
          <w:p w:rsidR="0013186E" w:rsidRPr="0092343B" w:rsidRDefault="00EA41D9" w:rsidP="0013186E">
            <w:pPr>
              <w:pStyle w:val="TableBody"/>
              <w:rPr>
                <w:rStyle w:val="CodeinText"/>
                <w:rPrChange w:id="40" w:author="Jimmy Bogard" w:date="2010-03-21T21:33:00Z">
                  <w:rPr/>
                </w:rPrChange>
              </w:rPr>
            </w:pPr>
            <w:r w:rsidRPr="00EA41D9">
              <w:rPr>
                <w:rStyle w:val="CodeinText"/>
                <w:rPrChange w:id="41" w:author="Jimmy Bogard" w:date="2010-03-21T21:33:00Z">
                  <w:rPr>
                    <w:rFonts w:ascii="Verdana" w:hAnsi="Verdana"/>
                    <w:bCs w:val="0"/>
                  </w:rPr>
                </w:rPrChange>
              </w:rPr>
              <w:t>RangeAttribute</w:t>
            </w:r>
          </w:p>
        </w:tc>
        <w:tc>
          <w:tcPr>
            <w:tcW w:w="3888" w:type="dxa"/>
          </w:tcPr>
          <w:p w:rsidR="0013186E" w:rsidRPr="0013186E" w:rsidRDefault="0013186E" w:rsidP="0013186E">
            <w:r w:rsidRPr="0013186E">
              <w:t>Specifies the numeric range constrain</w:t>
            </w:r>
            <w:r>
              <w:t>ts for the value of a data field</w:t>
            </w:r>
            <w:r w:rsidRPr="0013186E">
              <w:t xml:space="preserve">. </w:t>
            </w:r>
          </w:p>
        </w:tc>
      </w:tr>
      <w:tr w:rsidR="0013186E">
        <w:tc>
          <w:tcPr>
            <w:tcW w:w="3888" w:type="dxa"/>
          </w:tcPr>
          <w:p w:rsidR="0013186E" w:rsidRPr="0092343B" w:rsidRDefault="00EA41D9" w:rsidP="0013186E">
            <w:pPr>
              <w:pStyle w:val="TableBody"/>
              <w:rPr>
                <w:rStyle w:val="CodeinText"/>
                <w:rPrChange w:id="42" w:author="Jimmy Bogard" w:date="2010-03-21T21:33:00Z">
                  <w:rPr/>
                </w:rPrChange>
              </w:rPr>
            </w:pPr>
            <w:r w:rsidRPr="00EA41D9">
              <w:rPr>
                <w:rStyle w:val="CodeinText"/>
                <w:rPrChange w:id="43" w:author="Jimmy Bogard" w:date="2010-03-21T21:33:00Z">
                  <w:rPr>
                    <w:rFonts w:ascii="Verdana" w:hAnsi="Verdana"/>
                    <w:bCs w:val="0"/>
                  </w:rPr>
                </w:rPrChange>
              </w:rPr>
              <w:t>RegularExpressionAttribute</w:t>
            </w:r>
          </w:p>
        </w:tc>
        <w:tc>
          <w:tcPr>
            <w:tcW w:w="3888" w:type="dxa"/>
          </w:tcPr>
          <w:p w:rsidR="0013186E" w:rsidRPr="0013186E" w:rsidRDefault="006D5F7F" w:rsidP="006D5F7F">
            <w:r w:rsidRPr="006D5F7F">
              <w:t xml:space="preserve">Specifies that a data field value must match the specified regular expression. </w:t>
            </w:r>
          </w:p>
        </w:tc>
      </w:tr>
      <w:tr w:rsidR="006D5F7F">
        <w:tc>
          <w:tcPr>
            <w:tcW w:w="3888" w:type="dxa"/>
          </w:tcPr>
          <w:p w:rsidR="006D5F7F" w:rsidRPr="0092343B" w:rsidRDefault="00EA41D9" w:rsidP="0013186E">
            <w:pPr>
              <w:pStyle w:val="TableBody"/>
              <w:rPr>
                <w:rStyle w:val="CodeinText"/>
                <w:rPrChange w:id="44" w:author="Jimmy Bogard" w:date="2010-03-21T21:33:00Z">
                  <w:rPr/>
                </w:rPrChange>
              </w:rPr>
            </w:pPr>
            <w:commentRangeStart w:id="45"/>
            <w:commentRangeStart w:id="46"/>
            <w:r w:rsidRPr="00EA41D9">
              <w:rPr>
                <w:rStyle w:val="CodeinText"/>
                <w:rPrChange w:id="47" w:author="Jimmy Bogard" w:date="2010-03-21T21:33:00Z">
                  <w:rPr>
                    <w:rFonts w:ascii="Verdana" w:hAnsi="Verdana"/>
                    <w:bCs w:val="0"/>
                  </w:rPr>
                </w:rPrChange>
              </w:rPr>
              <w:t>StringLengthAttribute</w:t>
            </w:r>
            <w:commentRangeEnd w:id="45"/>
            <w:r w:rsidRPr="00EA41D9">
              <w:rPr>
                <w:rStyle w:val="CodeinText"/>
                <w:rPrChange w:id="48" w:author="Jimmy Bogard" w:date="2010-03-21T21:33:00Z">
                  <w:rPr>
                    <w:rStyle w:val="CommentReference"/>
                    <w:rFonts w:ascii="Verdana" w:hAnsi="Verdana"/>
                    <w:bCs w:val="0"/>
                    <w:vanish/>
                  </w:rPr>
                </w:rPrChange>
              </w:rPr>
              <w:commentReference w:id="45"/>
            </w:r>
            <w:commentRangeEnd w:id="46"/>
            <w:r w:rsidR="00CC64FF">
              <w:rPr>
                <w:rFonts w:ascii="Verdana" w:hAnsi="Verdana"/>
                <w:bCs w:val="0"/>
              </w:rPr>
              <w:commentReference w:id="46"/>
            </w:r>
          </w:p>
        </w:tc>
        <w:tc>
          <w:tcPr>
            <w:tcW w:w="3888" w:type="dxa"/>
          </w:tcPr>
          <w:p w:rsidR="006D5F7F" w:rsidRPr="006D5F7F" w:rsidRDefault="006D5F7F" w:rsidP="006D5F7F">
            <w:r w:rsidRPr="006D5F7F">
              <w:t xml:space="preserve">Specifies the maximum length of characters that allowed in a data field. </w:t>
            </w:r>
          </w:p>
        </w:tc>
      </w:tr>
    </w:tbl>
    <w:p w:rsidR="006D5F7F" w:rsidRDefault="006D5F7F" w:rsidP="006D5F7F">
      <w:pPr>
        <w:pStyle w:val="Body"/>
      </w:pPr>
      <w:r>
        <w:t>As part of ASP.NET MVC 2</w:t>
      </w:r>
      <w:del w:id="49" w:author="JSkinner" w:date="2010-03-27T17:53:00Z">
        <w:r w:rsidDel="00AA14E1">
          <w:delText>.0</w:delText>
        </w:r>
      </w:del>
      <w:r>
        <w:t xml:space="preserve"> are a set of backing validation classes to provide validation for the metadata indicated.  To demonstrate the validation attributes, let's first look at a screen that might need some validation.  In figure 15.1 below, we see an edit screen that includes a company name and email address.</w:t>
      </w:r>
    </w:p>
    <w:p w:rsidR="006D5F7F" w:rsidRDefault="007240BE" w:rsidP="007240BE">
      <w:pPr>
        <w:pStyle w:val="Figure"/>
      </w:pPr>
      <w:ins w:id="50" w:author="Jimmy Bogard" w:date="2010-03-21T21:42:00Z">
        <w:r>
          <w:lastRenderedPageBreak/>
          <w:commentReference w:id="51"/>
        </w:r>
      </w:ins>
      <w:ins w:id="52" w:author="Jimmy Bogard" w:date="2010-03-21T21:43:00Z">
        <w:r w:rsidR="00AA14E1">
          <w:rPr>
            <w:noProof/>
            <w:lang w:val="en-GB" w:eastAsia="en-GB"/>
          </w:rPr>
          <w:drawing>
            <wp:inline distT="0" distB="0" distL="0" distR="0">
              <wp:extent cx="4800600" cy="23241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2324100"/>
                      </a:xfrm>
                      <a:prstGeom prst="rect">
                        <a:avLst/>
                      </a:prstGeom>
                    </pic:spPr>
                  </pic:pic>
                </a:graphicData>
              </a:graphic>
            </wp:inline>
          </w:drawing>
        </w:r>
      </w:ins>
      <w:ins w:id="53" w:author="Jimmy Bogard" w:date="2010-03-21T21:41:00Z">
        <w:r w:rsidRPr="007240BE">
          <w:t xml:space="preserve"> </w:t>
        </w:r>
      </w:ins>
      <w:commentRangeStart w:id="54"/>
      <w:del w:id="55" w:author="Jimmy Bogard" w:date="2010-03-21T21:41:00Z">
        <w:r w:rsidR="00AA14E1">
          <w:rPr>
            <w:noProof/>
            <w:lang w:val="en-GB" w:eastAsia="en-GB"/>
          </w:rPr>
          <w:drawing>
            <wp:inline distT="0" distB="0" distL="0" distR="0">
              <wp:extent cx="4800600" cy="31683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del>
      <w:commentRangeEnd w:id="54"/>
      <w:r w:rsidR="00991A05">
        <w:rPr>
          <w:rStyle w:val="CommentReference"/>
          <w:vanish/>
        </w:rPr>
        <w:commentReference w:id="54"/>
      </w:r>
    </w:p>
    <w:p w:rsidR="006D5F7F" w:rsidRDefault="006D5F7F" w:rsidP="006D5F7F">
      <w:pPr>
        <w:pStyle w:val="FigureCaption"/>
      </w:pPr>
      <w:r>
        <w:t>Figure 15.1 An edit screen with a required field</w:t>
      </w:r>
    </w:p>
    <w:p w:rsidR="006D5F7F" w:rsidRDefault="006D5F7F" w:rsidP="006D5F7F">
      <w:pPr>
        <w:pStyle w:val="Body"/>
      </w:pPr>
      <w:r>
        <w:t>In our application, Company Name is a required field</w:t>
      </w:r>
      <w:r w:rsidR="00016288">
        <w:t xml:space="preserve"> and email address is optional.  To indicate that the Company Name field is required, we use the </w:t>
      </w:r>
      <w:commentRangeStart w:id="56"/>
      <w:commentRangeStart w:id="57"/>
      <w:r w:rsidR="00EA41D9" w:rsidRPr="00EA41D9">
        <w:rPr>
          <w:rStyle w:val="CodeinText"/>
          <w:rPrChange w:id="58" w:author="Jimmy Bogard" w:date="2010-03-21T21:43:00Z">
            <w:rPr/>
          </w:rPrChange>
        </w:rPr>
        <w:t>RequiredAttribute</w:t>
      </w:r>
      <w:commentRangeEnd w:id="56"/>
      <w:r w:rsidR="00EA41D9" w:rsidRPr="00EA41D9">
        <w:rPr>
          <w:rStyle w:val="CodeinText"/>
          <w:rPrChange w:id="59" w:author="Jimmy Bogard" w:date="2010-03-21T21:43:00Z">
            <w:rPr>
              <w:rStyle w:val="CommentReference"/>
              <w:vanish/>
            </w:rPr>
          </w:rPrChange>
        </w:rPr>
        <w:commentReference w:id="56"/>
      </w:r>
      <w:r w:rsidR="00016288">
        <w:t xml:space="preserve"> </w:t>
      </w:r>
      <w:commentRangeEnd w:id="57"/>
      <w:r w:rsidR="007B27DF">
        <w:commentReference w:id="57"/>
      </w:r>
      <w:r w:rsidR="00016288">
        <w:t>as shown in listing 15.1 below.</w:t>
      </w:r>
    </w:p>
    <w:p w:rsidR="00016288" w:rsidRDefault="00016288" w:rsidP="00016288">
      <w:pPr>
        <w:pStyle w:val="CodeListingCaption"/>
      </w:pPr>
      <w:r>
        <w:lastRenderedPageBreak/>
        <w:t>Listing 15.1 Decorating our model with data annotation attributes</w:t>
      </w:r>
    </w:p>
    <w:p w:rsidR="00016288" w:rsidRPr="00016288" w:rsidRDefault="00016288" w:rsidP="00016288">
      <w:pPr>
        <w:pStyle w:val="Code"/>
      </w:pPr>
      <w:r w:rsidRPr="00016288">
        <w:t>public class CompanyInput</w:t>
      </w:r>
    </w:p>
    <w:p w:rsidR="00016288" w:rsidRPr="00016288" w:rsidRDefault="00016288" w:rsidP="00016288">
      <w:pPr>
        <w:pStyle w:val="Code"/>
      </w:pPr>
      <w:r w:rsidRPr="00016288">
        <w:t>{</w:t>
      </w:r>
    </w:p>
    <w:p w:rsidR="00016288" w:rsidRPr="00016288" w:rsidRDefault="00016288" w:rsidP="00016288">
      <w:pPr>
        <w:pStyle w:val="Code"/>
      </w:pPr>
      <w:r w:rsidRPr="00016288">
        <w:t xml:space="preserve">    [Required]</w:t>
      </w:r>
      <w:r>
        <w:t xml:space="preserve">                                                       #1</w:t>
      </w:r>
    </w:p>
    <w:p w:rsidR="00016288" w:rsidRPr="00016288" w:rsidRDefault="00016288" w:rsidP="00016288">
      <w:pPr>
        <w:pStyle w:val="Code"/>
      </w:pPr>
      <w:r w:rsidRPr="00016288">
        <w:t xml:space="preserve">    public string CompanyName { get; set; }</w:t>
      </w:r>
    </w:p>
    <w:p w:rsidR="00016288" w:rsidRPr="00016288" w:rsidRDefault="00016288" w:rsidP="00016288">
      <w:pPr>
        <w:pStyle w:val="Code"/>
      </w:pPr>
    </w:p>
    <w:p w:rsidR="00016288" w:rsidRPr="00016288" w:rsidRDefault="00016288" w:rsidP="00016288">
      <w:pPr>
        <w:pStyle w:val="Code"/>
      </w:pPr>
      <w:r w:rsidRPr="00016288">
        <w:t xml:space="preserve">    [DataType(DataType.EmailAddress)]</w:t>
      </w:r>
      <w:r>
        <w:t xml:space="preserve">                                #2</w:t>
      </w:r>
    </w:p>
    <w:p w:rsidR="00016288" w:rsidRPr="00016288" w:rsidRDefault="00016288" w:rsidP="00016288">
      <w:pPr>
        <w:pStyle w:val="Code"/>
      </w:pPr>
      <w:r w:rsidRPr="00016288">
        <w:t xml:space="preserve">    public string EmailAddress { get; set; }</w:t>
      </w:r>
    </w:p>
    <w:p w:rsidR="00016288" w:rsidRDefault="00016288" w:rsidP="00016288">
      <w:pPr>
        <w:pStyle w:val="Code"/>
      </w:pPr>
      <w:r w:rsidRPr="00016288">
        <w:t>}</w:t>
      </w:r>
    </w:p>
    <w:p w:rsidR="00016288" w:rsidRDefault="00016288" w:rsidP="00016288">
      <w:pPr>
        <w:pStyle w:val="Body"/>
      </w:pPr>
      <w:r>
        <w:t xml:space="preserve">We decorate the </w:t>
      </w:r>
      <w:r w:rsidR="00EA41D9" w:rsidRPr="00EA41D9">
        <w:rPr>
          <w:rStyle w:val="CodeinText"/>
          <w:rPrChange w:id="60" w:author="Jimmy Bogard" w:date="2010-03-21T21:43:00Z">
            <w:rPr/>
          </w:rPrChange>
        </w:rPr>
        <w:t>CompanyName</w:t>
      </w:r>
      <w:r>
        <w:t xml:space="preserve"> property with the </w:t>
      </w:r>
      <w:r w:rsidR="00EA41D9" w:rsidRPr="00EA41D9">
        <w:rPr>
          <w:rStyle w:val="CodeinText"/>
          <w:rPrChange w:id="61" w:author="Jimmy Bogard" w:date="2010-03-21T21:43:00Z">
            <w:rPr/>
          </w:rPrChange>
        </w:rPr>
        <w:t>RequiredAttribute</w:t>
      </w:r>
      <w:r>
        <w:t xml:space="preserve"> (1).  Additionally, we can also decorate the </w:t>
      </w:r>
      <w:r w:rsidR="00EA41D9" w:rsidRPr="00EA41D9">
        <w:rPr>
          <w:rStyle w:val="CodeinText"/>
          <w:rPrChange w:id="62" w:author="Jimmy Bogard" w:date="2010-03-21T21:43:00Z">
            <w:rPr/>
          </w:rPrChange>
        </w:rPr>
        <w:t>EmailAddress</w:t>
      </w:r>
      <w:r>
        <w:t xml:space="preserve"> attribute with the </w:t>
      </w:r>
      <w:r w:rsidR="00EA41D9" w:rsidRPr="00EA41D9">
        <w:rPr>
          <w:rStyle w:val="CodeinText"/>
          <w:rPrChange w:id="63" w:author="Jimmy Bogard" w:date="2010-03-21T21:43:00Z">
            <w:rPr/>
          </w:rPrChange>
        </w:rPr>
        <w:t>DataTypeAttribute</w:t>
      </w:r>
      <w:r>
        <w:t xml:space="preserve"> if we want to take advantage of custom email address templates.  In our view, we need to display potential validation error messages.  We can accomplish this in several ways.  If we are using the model templates, the validation messages are already included in the template, as shown in listing 15.2.</w:t>
      </w:r>
    </w:p>
    <w:p w:rsidR="00016288" w:rsidRDefault="00016288" w:rsidP="00016288">
      <w:pPr>
        <w:pStyle w:val="CodeListingCaption"/>
      </w:pPr>
      <w:r>
        <w:t>Listing 15.2 The edit view using editor templates for displaying validation messages</w:t>
      </w:r>
    </w:p>
    <w:p w:rsidR="00016288" w:rsidRPr="00016288" w:rsidRDefault="00016288" w:rsidP="00016288">
      <w:pPr>
        <w:pStyle w:val="Code"/>
      </w:pPr>
      <w:r w:rsidRPr="00016288">
        <w:t>&lt;h2&gt;Edit&lt;/h2&gt;</w:t>
      </w:r>
    </w:p>
    <w:p w:rsidR="00016288" w:rsidRPr="00016288" w:rsidRDefault="00016288" w:rsidP="00016288">
      <w:pPr>
        <w:pStyle w:val="Code"/>
      </w:pPr>
      <w:r w:rsidRPr="00016288">
        <w:t>&lt;% using (Html.BeginForm()) { %&gt;</w:t>
      </w:r>
    </w:p>
    <w:p w:rsidR="00016288" w:rsidRPr="00016288" w:rsidRDefault="00016288" w:rsidP="00016288">
      <w:pPr>
        <w:pStyle w:val="Code"/>
      </w:pPr>
      <w:r w:rsidRPr="00016288">
        <w:t xml:space="preserve">    &lt;%= Html.EditorForModel() %&gt;</w:t>
      </w:r>
      <w:r>
        <w:t xml:space="preserve">                                       #1</w:t>
      </w:r>
    </w:p>
    <w:p w:rsidR="00016288" w:rsidRPr="00016288" w:rsidRDefault="00016288" w:rsidP="00016288">
      <w:pPr>
        <w:pStyle w:val="Code"/>
      </w:pPr>
      <w:r w:rsidRPr="00016288">
        <w:t xml:space="preserve">    &lt;button type="submit"&gt;Submit&lt;/button&gt;</w:t>
      </w:r>
    </w:p>
    <w:p w:rsidR="00016288" w:rsidRDefault="00016288" w:rsidP="00016288">
      <w:pPr>
        <w:pStyle w:val="Code"/>
      </w:pPr>
      <w:r w:rsidRPr="00016288">
        <w:t>&lt;% } %&gt;</w:t>
      </w:r>
    </w:p>
    <w:p w:rsidR="00016288" w:rsidRDefault="00016288" w:rsidP="00016288">
      <w:pPr>
        <w:pStyle w:val="Body"/>
      </w:pPr>
      <w:r>
        <w:t xml:space="preserve">The default editor model templates (1) include side-by-side input elements and validation messages.  For finer-grain control of output, we can use the </w:t>
      </w:r>
      <w:commentRangeStart w:id="64"/>
      <w:commentRangeStart w:id="65"/>
      <w:r w:rsidR="00EA41D9" w:rsidRPr="00EA41D9">
        <w:rPr>
          <w:rStyle w:val="CodeinText"/>
          <w:rPrChange w:id="66" w:author="Jimmy Bogard" w:date="2010-03-21T21:44:00Z">
            <w:rPr/>
          </w:rPrChange>
        </w:rPr>
        <w:t>HtmlHelper</w:t>
      </w:r>
      <w:r>
        <w:t xml:space="preserve"> </w:t>
      </w:r>
      <w:commentRangeEnd w:id="64"/>
      <w:r w:rsidR="00991A05">
        <w:rPr>
          <w:rStyle w:val="CommentReference"/>
          <w:vanish/>
        </w:rPr>
        <w:commentReference w:id="64"/>
      </w:r>
      <w:commentRangeEnd w:id="65"/>
      <w:r w:rsidR="00973585">
        <w:commentReference w:id="65"/>
      </w:r>
      <w:r>
        <w:t xml:space="preserve">extension methods for validation.  The </w:t>
      </w:r>
      <w:r w:rsidR="00EA41D9" w:rsidRPr="00EA41D9">
        <w:rPr>
          <w:rStyle w:val="CodeinText"/>
          <w:rPrChange w:id="67" w:author="Jimmy Bogard" w:date="2010-03-21T21:44:00Z">
            <w:rPr/>
          </w:rPrChange>
        </w:rPr>
        <w:t>ValidationSummary</w:t>
      </w:r>
      <w:r>
        <w:t xml:space="preserve"> extension provides a summary list of validation errors, usually displayed at the top of the form.  For validation errors for specific model properties, we can use the </w:t>
      </w:r>
      <w:r w:rsidR="00EA41D9" w:rsidRPr="00EA41D9">
        <w:rPr>
          <w:rStyle w:val="CodeinText"/>
          <w:rPrChange w:id="68" w:author="Jimmy Bogard" w:date="2010-03-21T21:44:00Z">
            <w:rPr/>
          </w:rPrChange>
        </w:rPr>
        <w:t>ValidationMessage</w:t>
      </w:r>
      <w:r w:rsidR="003B00B1">
        <w:t xml:space="preserve"> and expression-based </w:t>
      </w:r>
      <w:r w:rsidR="00EA41D9" w:rsidRPr="00EA41D9">
        <w:rPr>
          <w:rStyle w:val="CodeinText"/>
          <w:rPrChange w:id="69" w:author="Jimmy Bogard" w:date="2010-03-21T21:44:00Z">
            <w:rPr/>
          </w:rPrChange>
        </w:rPr>
        <w:t>ValidationMessageFor</w:t>
      </w:r>
      <w:r w:rsidR="003B00B1">
        <w:t xml:space="preserve"> methods.</w:t>
      </w:r>
    </w:p>
    <w:p w:rsidR="00AC2C31" w:rsidRDefault="00AC2C31" w:rsidP="00016288">
      <w:pPr>
        <w:pStyle w:val="Body"/>
      </w:pPr>
      <w:r>
        <w:t>With our validation messages in place, we need to actually check that our model is valid in the resultant POST action in our controller.  We can decorate our model with validation attributes all we like, but it is still up to us to handle validation errors in our controller action, shown in listing 15.3.</w:t>
      </w:r>
    </w:p>
    <w:p w:rsidR="00AC2C31" w:rsidRDefault="00AC2C31" w:rsidP="00AC2C31">
      <w:pPr>
        <w:pStyle w:val="CodeListingCaption"/>
      </w:pPr>
      <w:r>
        <w:t>Listing 15.3 Handling validation errors in our controller action</w:t>
      </w:r>
    </w:p>
    <w:p w:rsidR="00AC2C31" w:rsidRPr="00AC2C31" w:rsidRDefault="00AC2C31" w:rsidP="00AC2C31">
      <w:pPr>
        <w:pStyle w:val="Code"/>
      </w:pPr>
      <w:r w:rsidRPr="00AC2C31">
        <w:t>[HttpPost]</w:t>
      </w:r>
    </w:p>
    <w:p w:rsidR="00AC2C31" w:rsidRPr="00AC2C31" w:rsidRDefault="00AC2C31" w:rsidP="00AC2C31">
      <w:pPr>
        <w:pStyle w:val="Code"/>
      </w:pPr>
      <w:r w:rsidRPr="00AC2C31">
        <w:t>public ActionResult Edit(CompanyInput input)</w:t>
      </w:r>
    </w:p>
    <w:p w:rsidR="00AC2C31" w:rsidRPr="00AC2C31" w:rsidRDefault="00AC2C31" w:rsidP="00AC2C31">
      <w:pPr>
        <w:pStyle w:val="Code"/>
      </w:pPr>
      <w:r w:rsidRPr="00AC2C31">
        <w:t>{</w:t>
      </w:r>
    </w:p>
    <w:p w:rsidR="00AC2C31" w:rsidRPr="00AC2C31" w:rsidRDefault="00AC2C31" w:rsidP="00AC2C31">
      <w:pPr>
        <w:pStyle w:val="Code"/>
      </w:pPr>
      <w:r w:rsidRPr="00AC2C31">
        <w:t xml:space="preserve">    if (ModelState.IsValid)</w:t>
      </w:r>
      <w:r w:rsidR="006973DB">
        <w:t xml:space="preserve">                                          #1</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w:t>
      </w:r>
      <w:commentRangeStart w:id="70"/>
      <w:r w:rsidRPr="00AC2C31">
        <w:t>Success</w:t>
      </w:r>
      <w:commentRangeEnd w:id="70"/>
      <w:r w:rsidR="005E1FA3">
        <w:rPr>
          <w:rFonts w:ascii="Verdana" w:hAnsi="Verdana"/>
          <w:snapToGrid/>
        </w:rPr>
        <w:commentReference w:id="70"/>
      </w:r>
      <w:r w:rsidRPr="00AC2C31">
        <w:t>");</w:t>
      </w:r>
      <w:r w:rsidR="006973DB">
        <w:t xml:space="preserve">                                      #2</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View(new CompanyInput());</w:t>
      </w:r>
      <w:r w:rsidR="006973DB">
        <w:t xml:space="preserve">                                 #3</w:t>
      </w:r>
    </w:p>
    <w:p w:rsidR="00AC2C31" w:rsidRDefault="00AC2C31" w:rsidP="00AC2C31">
      <w:pPr>
        <w:pStyle w:val="Code"/>
      </w:pPr>
      <w:r w:rsidRPr="00AC2C31">
        <w:t>}</w:t>
      </w:r>
    </w:p>
    <w:p w:rsidR="00AC2C31" w:rsidRDefault="006973DB" w:rsidP="00AC2C31">
      <w:pPr>
        <w:pStyle w:val="Body"/>
      </w:pPr>
      <w:r>
        <w:t xml:space="preserve">In our Edit </w:t>
      </w:r>
      <w:commentRangeStart w:id="71"/>
      <w:r>
        <w:t xml:space="preserve">POST </w:t>
      </w:r>
      <w:commentRangeEnd w:id="71"/>
      <w:r w:rsidR="005E1FA3">
        <w:commentReference w:id="71"/>
      </w:r>
      <w:r>
        <w:t xml:space="preserve">action, we first check to see if there are any </w:t>
      </w:r>
      <w:r w:rsidR="00EA41D9" w:rsidRPr="00EA41D9">
        <w:rPr>
          <w:rStyle w:val="CodeinText"/>
          <w:rPrChange w:id="72" w:author="Jimmy Bogard" w:date="2010-03-21T21:44:00Z">
            <w:rPr/>
          </w:rPrChange>
        </w:rPr>
        <w:t>ModelState</w:t>
      </w:r>
      <w:r>
        <w:t xml:space="preserve"> errors (1).  The MVC validation engine places validation errors in </w:t>
      </w:r>
      <w:r w:rsidR="00EA41D9" w:rsidRPr="00EA41D9">
        <w:rPr>
          <w:rStyle w:val="CodeinText"/>
          <w:rPrChange w:id="73" w:author="Jimmy Bogard" w:date="2010-03-21T21:44:00Z">
            <w:rPr/>
          </w:rPrChange>
        </w:rPr>
        <w:t>ModelState</w:t>
      </w:r>
      <w:r>
        <w:t xml:space="preserve">, aggregating the existence of any errors into the </w:t>
      </w:r>
      <w:r w:rsidR="00EA41D9" w:rsidRPr="00EA41D9">
        <w:rPr>
          <w:rStyle w:val="CodeinText"/>
          <w:rPrChange w:id="74" w:author="Jimmy Bogard" w:date="2010-03-21T21:44:00Z">
            <w:rPr/>
          </w:rPrChange>
        </w:rPr>
        <w:t>IsValid</w:t>
      </w:r>
      <w:r>
        <w:t xml:space="preserve"> property.</w:t>
      </w:r>
      <w:r w:rsidR="004440ED">
        <w:t xml:space="preserve">  If there are no errors, we show the </w:t>
      </w:r>
      <w:r w:rsidR="004440ED">
        <w:lastRenderedPageBreak/>
        <w:t>Success view (2).  Otherwise, we display the original Edit view, now with validation errors inline (3).  To display our validation errors, we simply need to post our form without the company name filled out.  The resulting page is shown in figure 15.2 below.</w:t>
      </w:r>
    </w:p>
    <w:p w:rsidR="004440ED" w:rsidRDefault="004440ED" w:rsidP="004440ED">
      <w:pPr>
        <w:pStyle w:val="Figure"/>
      </w:pPr>
      <w:r w:rsidRPr="004440ED">
        <w:rPr>
          <w:noProof/>
          <w:lang w:val="en-GB" w:eastAsia="en-GB"/>
        </w:rPr>
        <w:drawing>
          <wp:inline distT="0" distB="0" distL="0" distR="0">
            <wp:extent cx="4800600" cy="3168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4440ED" w:rsidRDefault="00DA05A8" w:rsidP="004440ED">
      <w:pPr>
        <w:pStyle w:val="FigureCaption"/>
      </w:pPr>
      <w:r>
        <w:t>Figure 15.2 Validation error from the missing company name field</w:t>
      </w:r>
    </w:p>
    <w:p w:rsidR="00DA05A8" w:rsidRPr="00DA05A8" w:rsidRDefault="00DA05A8" w:rsidP="00DA05A8">
      <w:pPr>
        <w:pStyle w:val="Body"/>
      </w:pPr>
      <w:r>
        <w:t xml:space="preserve">By submitting a form with the missing company name field, our validation message showed up correctly.  To display the validation message, we needed to first decorate our model with the Data Annotations validation attribute.  Next, we added code in our controller action to handle validation errors.  Finally, we used the appropriate </w:t>
      </w:r>
      <w:r w:rsidR="00EA41D9" w:rsidRPr="00EA41D9">
        <w:rPr>
          <w:rStyle w:val="CodeinText"/>
          <w:rPrChange w:id="75" w:author="Jimmy Bogard" w:date="2010-03-21T21:44:00Z">
            <w:rPr/>
          </w:rPrChange>
        </w:rPr>
        <w:t>HtmlHelper</w:t>
      </w:r>
      <w:r>
        <w:t xml:space="preserve"> extensions to display our validation errors.  In the figure above, there is still a problem with our screen and the validation error message.  Both the validation error message and input label are displayed as "CompanyName" with no space.  However, we would like to always include spaces between words in our labels.  One way of fixing the label would be to include a </w:t>
      </w:r>
      <w:r w:rsidR="00EA41D9" w:rsidRPr="00EA41D9">
        <w:rPr>
          <w:rStyle w:val="CodeinText"/>
          <w:rPrChange w:id="76" w:author="Jimmy Bogard" w:date="2010-03-21T21:44:00Z">
            <w:rPr/>
          </w:rPrChange>
        </w:rPr>
        <w:t>DisplayNameAttribute</w:t>
      </w:r>
      <w:r>
        <w:t xml:space="preserve"> (part of the System.ComponentModel namespace).  Since it is a common occurrence to simply display the property name with spaces between words, we will examine extending the built-in </w:t>
      </w:r>
      <w:del w:id="77" w:author="JSkinner" w:date="2010-03-27T17:40:00Z">
        <w:r w:rsidR="00EA41D9" w:rsidRPr="00EA41D9" w:rsidDel="005E1FA3">
          <w:rPr>
            <w:rStyle w:val="CodeinText"/>
            <w:rPrChange w:id="78" w:author="Jimmy Bogard" w:date="2010-03-21T21:44:00Z">
              <w:rPr/>
            </w:rPrChange>
          </w:rPr>
          <w:delText>ModelMetaDataProvider</w:delText>
        </w:r>
        <w:r w:rsidDel="005E1FA3">
          <w:delText xml:space="preserve"> </w:delText>
        </w:r>
      </w:del>
      <w:ins w:id="79" w:author="JSkinner" w:date="2010-03-27T17:40:00Z">
        <w:r w:rsidR="005E1FA3" w:rsidRPr="00EA41D9">
          <w:rPr>
            <w:rStyle w:val="CodeinText"/>
            <w:rPrChange w:id="80" w:author="Jimmy Bogard" w:date="2010-03-21T21:44:00Z">
              <w:rPr/>
            </w:rPrChange>
          </w:rPr>
          <w:t>ModelMeta</w:t>
        </w:r>
        <w:r w:rsidR="005E1FA3">
          <w:rPr>
            <w:rStyle w:val="CodeinText"/>
          </w:rPr>
          <w:t>d</w:t>
        </w:r>
        <w:r w:rsidR="005E1FA3" w:rsidRPr="00EA41D9">
          <w:rPr>
            <w:rStyle w:val="CodeinText"/>
            <w:rPrChange w:id="81" w:author="Jimmy Bogard" w:date="2010-03-21T21:44:00Z">
              <w:rPr/>
            </w:rPrChange>
          </w:rPr>
          <w:t>ataProvider</w:t>
        </w:r>
        <w:r w:rsidR="005E1FA3">
          <w:t xml:space="preserve"> </w:t>
        </w:r>
      </w:ins>
      <w:r>
        <w:t>class to autom</w:t>
      </w:r>
      <w:r w:rsidR="00F02794">
        <w:t>atically include spaces.</w:t>
      </w:r>
    </w:p>
    <w:p w:rsidR="002A2E39" w:rsidRDefault="002A2E39" w:rsidP="002A2E39">
      <w:pPr>
        <w:pStyle w:val="Head1"/>
      </w:pPr>
      <w:r>
        <w:lastRenderedPageBreak/>
        <w:t xml:space="preserve">15.2 Extending the </w:t>
      </w:r>
      <w:del w:id="82" w:author="JSkinner" w:date="2010-03-27T17:41:00Z">
        <w:r w:rsidDel="005E1FA3">
          <w:delText>ModelMetaDataProvider</w:delText>
        </w:r>
      </w:del>
      <w:ins w:id="83" w:author="JSkinner" w:date="2010-03-27T17:41:00Z">
        <w:r w:rsidR="005E1FA3">
          <w:t>ModelMetadataProvider</w:t>
        </w:r>
      </w:ins>
    </w:p>
    <w:p w:rsidR="00F02794" w:rsidRDefault="00675EE9" w:rsidP="00F02794">
      <w:pPr>
        <w:pStyle w:val="Body1"/>
      </w:pPr>
      <w:r>
        <w:t xml:space="preserve">As we saw in </w:t>
      </w:r>
      <w:commentRangeStart w:id="84"/>
      <w:del w:id="85" w:author="Jimmy Bogard" w:date="2010-03-21T21:44:00Z">
        <w:r w:rsidDel="00973585">
          <w:delText xml:space="preserve">Chapter 3 </w:delText>
        </w:r>
        <w:commentRangeStart w:id="86"/>
        <w:r w:rsidDel="00973585">
          <w:delText xml:space="preserve">and </w:delText>
        </w:r>
      </w:del>
      <w:r>
        <w:t xml:space="preserve">the previous section, </w:t>
      </w:r>
      <w:commentRangeEnd w:id="86"/>
      <w:r w:rsidR="00991A05">
        <w:rPr>
          <w:rStyle w:val="CommentReference"/>
          <w:vanish/>
        </w:rPr>
        <w:commentReference w:id="86"/>
      </w:r>
      <w:commentRangeEnd w:id="84"/>
      <w:r w:rsidR="00973585">
        <w:commentReference w:id="84"/>
      </w:r>
      <w:r>
        <w:t>many new features in ASP.NET MVC 2</w:t>
      </w:r>
      <w:del w:id="87" w:author="JSkinner" w:date="2010-03-27T17:53:00Z">
        <w:r w:rsidDel="00AA14E1">
          <w:delText>.0</w:delText>
        </w:r>
      </w:del>
      <w:r>
        <w:t xml:space="preserve"> use model metadata.  Templates use model metadata to display input elements and display text, and the validation providers use model metadata to execute validation.  The model metadata is populated from an implementation of a </w:t>
      </w:r>
      <w:r w:rsidR="00EA41D9" w:rsidRPr="00EA41D9">
        <w:rPr>
          <w:rStyle w:val="CodeinText"/>
          <w:rPrChange w:id="88" w:author="Jimmy Bogard" w:date="2010-03-21T21:44:00Z">
            <w:rPr/>
          </w:rPrChange>
        </w:rPr>
        <w:t>ModelMetadataProvider</w:t>
      </w:r>
      <w:r w:rsidR="009C3D3D">
        <w:t xml:space="preserve"> class, which by default is the </w:t>
      </w:r>
      <w:r w:rsidR="00EA41D9" w:rsidRPr="00EA41D9">
        <w:rPr>
          <w:rStyle w:val="CodeinText"/>
          <w:rPrChange w:id="89" w:author="Jimmy Bogard" w:date="2010-03-21T21:44:00Z">
            <w:rPr/>
          </w:rPrChange>
        </w:rPr>
        <w:t>DataAnnotationsModelMetadataProvider</w:t>
      </w:r>
      <w:r w:rsidR="009C3D3D">
        <w:t xml:space="preserve"> class.</w:t>
      </w:r>
    </w:p>
    <w:p w:rsidR="009C3D3D" w:rsidRDefault="00C84410" w:rsidP="009C3D3D">
      <w:pPr>
        <w:pStyle w:val="Body"/>
      </w:pPr>
      <w:r>
        <w:t xml:space="preserve">If we want our model metadata to be populated from sources other than Data Annotations, we would need to create a </w:t>
      </w:r>
      <w:r w:rsidR="00EA41D9" w:rsidRPr="00EA41D9">
        <w:rPr>
          <w:rStyle w:val="CodeinText"/>
          <w:rPrChange w:id="90" w:author="Jimmy Bogard" w:date="2010-03-21T21:44:00Z">
            <w:rPr/>
          </w:rPrChange>
        </w:rPr>
        <w:t>ModelMetadataProvider</w:t>
      </w:r>
      <w:r>
        <w:t xml:space="preserve"> implementation, shown in listing 15.4 below.</w:t>
      </w:r>
    </w:p>
    <w:p w:rsidR="00C84410" w:rsidRDefault="00C84410" w:rsidP="00C84410">
      <w:pPr>
        <w:pStyle w:val="CodeListingCaption"/>
      </w:pPr>
      <w:r>
        <w:t>Listing 15.4 The abstract ModelMetadataProvider class</w:t>
      </w:r>
    </w:p>
    <w:p w:rsidR="00C84410" w:rsidRPr="00C84410" w:rsidRDefault="00C84410" w:rsidP="00C84410">
      <w:pPr>
        <w:pStyle w:val="Code"/>
      </w:pPr>
      <w:commentRangeStart w:id="91"/>
      <w:r w:rsidRPr="00C84410">
        <w:t>public abstract class ModelMetadataProvider {</w:t>
      </w:r>
    </w:p>
    <w:p w:rsidR="00C84410" w:rsidRPr="00C84410" w:rsidRDefault="00C84410" w:rsidP="00C84410">
      <w:pPr>
        <w:pStyle w:val="Code"/>
      </w:pPr>
      <w:r w:rsidRPr="00C84410">
        <w:t xml:space="preserve">    public abstract IEnumerable&lt;ModelMetadata&gt; </w:t>
      </w:r>
      <w:ins w:id="92" w:author="JSkinner" w:date="2010-03-27T17:42:00Z">
        <w:r w:rsidR="005E1FA3">
          <w:t xml:space="preserve">                    |#1</w:t>
        </w:r>
      </w:ins>
    </w:p>
    <w:p w:rsidR="005E1FA3" w:rsidRDefault="00C84410" w:rsidP="00C84410">
      <w:pPr>
        <w:pStyle w:val="Code"/>
        <w:rPr>
          <w:ins w:id="93" w:author="JSkinner" w:date="2010-03-27T17:42:00Z"/>
        </w:rPr>
      </w:pPr>
      <w:r w:rsidRPr="00C84410">
        <w:t xml:space="preserve">        GetMetadataForProperties(object container, </w:t>
      </w:r>
      <w:ins w:id="94" w:author="JSkinner" w:date="2010-03-27T17:42:00Z">
        <w:r w:rsidR="005E1FA3">
          <w:t xml:space="preserve">     </w:t>
        </w:r>
      </w:ins>
      <w:ins w:id="95" w:author="JSkinner" w:date="2010-03-27T17:43:00Z">
        <w:r w:rsidR="005E1FA3">
          <w:t xml:space="preserve">           </w:t>
        </w:r>
      </w:ins>
      <w:ins w:id="96" w:author="JSkinner" w:date="2010-03-27T17:42:00Z">
        <w:r w:rsidR="005E1FA3">
          <w:t>|#1</w:t>
        </w:r>
      </w:ins>
    </w:p>
    <w:p w:rsidR="00C84410" w:rsidRPr="00C84410" w:rsidRDefault="005E1FA3" w:rsidP="00C84410">
      <w:pPr>
        <w:pStyle w:val="Code"/>
      </w:pPr>
      <w:ins w:id="97" w:author="JSkinner" w:date="2010-03-27T17:42:00Z">
        <w:r>
          <w:t xml:space="preserve">                    </w:t>
        </w:r>
      </w:ins>
      <w:r w:rsidR="00C84410" w:rsidRPr="00C84410">
        <w:t>Type containerType);</w:t>
      </w:r>
      <w:ins w:id="98" w:author="Jimmy Bogard" w:date="2010-03-21T21:48:00Z">
        <w:r w:rsidR="00973585">
          <w:t xml:space="preserve"> </w:t>
        </w:r>
      </w:ins>
      <w:ins w:id="99" w:author="JSkinner" w:date="2010-03-27T17:42:00Z">
        <w:r>
          <w:t xml:space="preserve">                         </w:t>
        </w:r>
      </w:ins>
      <w:ins w:id="100" w:author="Jimmy Bogard" w:date="2010-03-21T21:48:00Z">
        <w:r w:rsidR="00973585">
          <w:t xml:space="preserve"> </w:t>
        </w:r>
      </w:ins>
      <w:ins w:id="101" w:author="JSkinner" w:date="2010-03-27T17:42:00Z">
        <w:r>
          <w:t>|</w:t>
        </w:r>
      </w:ins>
      <w:ins w:id="102" w:author="Jimmy Bogard" w:date="2010-03-21T21:48:00Z">
        <w:r w:rsidR="00973585">
          <w:t>#1</w:t>
        </w:r>
      </w:ins>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ins w:id="103" w:author="JSkinner" w:date="2010-03-27T17:42:00Z">
        <w:r w:rsidR="005E1FA3">
          <w:t xml:space="preserve">                                 |#2</w:t>
        </w:r>
      </w:ins>
    </w:p>
    <w:p w:rsidR="005E1FA3" w:rsidRDefault="00C84410" w:rsidP="00C84410">
      <w:pPr>
        <w:pStyle w:val="Code"/>
        <w:rPr>
          <w:ins w:id="104" w:author="JSkinner" w:date="2010-03-27T17:42:00Z"/>
        </w:rPr>
      </w:pPr>
      <w:r w:rsidRPr="00C84410">
        <w:t xml:space="preserve">        GetMetadataForProperty(Func&lt;object&gt; modelAccessor, </w:t>
      </w:r>
      <w:ins w:id="105" w:author="JSkinner" w:date="2010-03-27T17:42:00Z">
        <w:r w:rsidR="005E1FA3">
          <w:t xml:space="preserve">        |#2</w:t>
        </w:r>
      </w:ins>
    </w:p>
    <w:p w:rsidR="00C84410" w:rsidRPr="00C84410" w:rsidRDefault="005E1FA3" w:rsidP="00C84410">
      <w:pPr>
        <w:pStyle w:val="Code"/>
      </w:pPr>
      <w:ins w:id="106" w:author="JSkinner" w:date="2010-03-27T17:42:00Z">
        <w:r>
          <w:t xml:space="preserve">           </w:t>
        </w:r>
      </w:ins>
      <w:r w:rsidR="00C84410" w:rsidRPr="00C84410">
        <w:t>Type containerType, string propertyName);</w:t>
      </w:r>
      <w:ins w:id="107" w:author="JSkinner" w:date="2010-03-27T17:42:00Z">
        <w:r>
          <w:t xml:space="preserve">               |</w:t>
        </w:r>
      </w:ins>
      <w:ins w:id="108" w:author="Jimmy Bogard" w:date="2010-03-21T21:48:00Z">
        <w:del w:id="109" w:author="JSkinner" w:date="2010-03-27T17:42:00Z">
          <w:r w:rsidR="00973585" w:rsidDel="005E1FA3">
            <w:delText xml:space="preserve">                                     </w:delText>
          </w:r>
        </w:del>
        <w:r w:rsidR="00973585">
          <w:t>#2</w:t>
        </w:r>
      </w:ins>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ins w:id="110" w:author="JSkinner" w:date="2010-03-27T17:43:00Z">
        <w:r w:rsidR="005E1FA3">
          <w:t xml:space="preserve">                                 |#3</w:t>
        </w:r>
      </w:ins>
    </w:p>
    <w:p w:rsidR="005E1FA3" w:rsidRDefault="00C84410" w:rsidP="00C84410">
      <w:pPr>
        <w:pStyle w:val="Code"/>
        <w:rPr>
          <w:ins w:id="111" w:author="JSkinner" w:date="2010-03-27T17:43:00Z"/>
        </w:rPr>
      </w:pPr>
      <w:r w:rsidRPr="00C84410">
        <w:t xml:space="preserve">        GetMetadataForType(Func&lt;object&gt; modelAccessor, </w:t>
      </w:r>
      <w:ins w:id="112" w:author="JSkinner" w:date="2010-03-27T17:43:00Z">
        <w:r w:rsidR="005E1FA3">
          <w:t xml:space="preserve">            |#3</w:t>
        </w:r>
      </w:ins>
    </w:p>
    <w:p w:rsidR="00C84410" w:rsidRPr="00C84410" w:rsidRDefault="005E1FA3" w:rsidP="00C84410">
      <w:pPr>
        <w:pStyle w:val="Code"/>
      </w:pPr>
      <w:ins w:id="113" w:author="JSkinner" w:date="2010-03-27T17:43:00Z">
        <w:r>
          <w:t xml:space="preserve">            </w:t>
        </w:r>
      </w:ins>
      <w:r w:rsidR="00C84410" w:rsidRPr="00C84410">
        <w:t>Type modelType);</w:t>
      </w:r>
      <w:ins w:id="114" w:author="Jimmy Bogard" w:date="2010-03-21T21:48:00Z">
        <w:r w:rsidR="00973585">
          <w:t xml:space="preserve">  </w:t>
        </w:r>
      </w:ins>
      <w:ins w:id="115" w:author="JSkinner" w:date="2010-03-27T17:43:00Z">
        <w:r>
          <w:t xml:space="preserve">                                     |</w:t>
        </w:r>
      </w:ins>
      <w:ins w:id="116" w:author="Jimmy Bogard" w:date="2010-03-21T21:48:00Z">
        <w:r w:rsidR="00973585">
          <w:t>#3</w:t>
        </w:r>
      </w:ins>
    </w:p>
    <w:p w:rsidR="00C84410" w:rsidRDefault="00C84410" w:rsidP="00C84410">
      <w:pPr>
        <w:pStyle w:val="Code"/>
      </w:pPr>
      <w:r w:rsidRPr="00C84410">
        <w:t>}</w:t>
      </w:r>
    </w:p>
    <w:commentRangeEnd w:id="91"/>
    <w:p w:rsidR="00973585" w:rsidRDefault="00991A05" w:rsidP="00C84410">
      <w:pPr>
        <w:pStyle w:val="Body"/>
        <w:rPr>
          <w:ins w:id="117" w:author="Jimmy Bogard" w:date="2010-03-21T21:45:00Z"/>
        </w:rPr>
      </w:pPr>
      <w:r>
        <w:rPr>
          <w:rStyle w:val="CommentReference"/>
          <w:vanish/>
        </w:rPr>
        <w:commentReference w:id="91"/>
      </w:r>
      <w:commentRangeStart w:id="118"/>
      <w:ins w:id="119" w:author="Jimmy Bogard" w:date="2010-03-21T21:45:00Z">
        <w:r w:rsidR="00973585">
          <w:t xml:space="preserve">The </w:t>
        </w:r>
        <w:r w:rsidR="00EA41D9" w:rsidRPr="00EA41D9">
          <w:rPr>
            <w:rStyle w:val="CodeinText"/>
            <w:rPrChange w:id="120" w:author="Jimmy Bogard" w:date="2010-03-21T21:47:00Z">
              <w:rPr/>
            </w:rPrChange>
          </w:rPr>
          <w:t>ModelMetadataProvider</w:t>
        </w:r>
        <w:r w:rsidR="00973585">
          <w:t xml:space="preserve"> class</w:t>
        </w:r>
      </w:ins>
      <w:ins w:id="121" w:author="Jimmy Bogard" w:date="2010-03-21T21:46:00Z">
        <w:r w:rsidR="00973585">
          <w:t xml:space="preserve"> includes methods to get </w:t>
        </w:r>
        <w:r w:rsidR="00EA41D9" w:rsidRPr="00EA41D9">
          <w:rPr>
            <w:rStyle w:val="CodeinText"/>
            <w:rPrChange w:id="122" w:author="Jimmy Bogard" w:date="2010-03-21T21:47:00Z">
              <w:rPr/>
            </w:rPrChange>
          </w:rPr>
          <w:t>ModelMetadata</w:t>
        </w:r>
        <w:r w:rsidR="00973585">
          <w:t xml:space="preserve"> for each member in the type (1), </w:t>
        </w:r>
        <w:r w:rsidR="00EA41D9" w:rsidRPr="00EA41D9">
          <w:rPr>
            <w:rStyle w:val="CodeinText"/>
            <w:rPrChange w:id="123" w:author="Jimmy Bogard" w:date="2010-03-21T21:47:00Z">
              <w:rPr/>
            </w:rPrChange>
          </w:rPr>
          <w:t>ModelMetadata</w:t>
        </w:r>
        <w:r w:rsidR="00973585">
          <w:t xml:space="preserve"> for a </w:t>
        </w:r>
      </w:ins>
      <w:ins w:id="124" w:author="Jimmy Bogard" w:date="2010-03-21T21:47:00Z">
        <w:r w:rsidR="00973585">
          <w:t xml:space="preserve">specific property (2), and </w:t>
        </w:r>
        <w:r w:rsidR="00EA41D9" w:rsidRPr="00EA41D9">
          <w:rPr>
            <w:rStyle w:val="CodeinText"/>
            <w:rPrChange w:id="125" w:author="Jimmy Bogard" w:date="2010-03-21T21:47:00Z">
              <w:rPr/>
            </w:rPrChange>
          </w:rPr>
          <w:t>ModelMetadata</w:t>
        </w:r>
        <w:r w:rsidR="00973585">
          <w:t xml:space="preserve"> for </w:t>
        </w:r>
      </w:ins>
      <w:ins w:id="126" w:author="JSkinner" w:date="2010-03-27T17:46:00Z">
        <w:r w:rsidR="00F4036C">
          <w:t xml:space="preserve">a particular type </w:t>
        </w:r>
      </w:ins>
      <w:ins w:id="127" w:author="Jimmy Bogard" w:date="2010-03-21T21:47:00Z">
        <w:del w:id="128" w:author="JSkinner" w:date="2010-03-27T17:46:00Z">
          <w:r w:rsidR="00973585" w:rsidDel="00F4036C">
            <w:delText xml:space="preserve">the specified model accessor and type </w:delText>
          </w:r>
        </w:del>
        <w:r w:rsidR="00973585">
          <w:t xml:space="preserve">(3).  </w:t>
        </w:r>
        <w:commentRangeEnd w:id="118"/>
        <w:r w:rsidR="00973585">
          <w:commentReference w:id="118"/>
        </w:r>
      </w:ins>
      <w:r w:rsidR="00C84410">
        <w:t xml:space="preserve">However, we only need to override specific behavior of the existing </w:t>
      </w:r>
      <w:r w:rsidR="00EA41D9" w:rsidRPr="00EA41D9">
        <w:rPr>
          <w:rStyle w:val="CodeinText"/>
          <w:rPrChange w:id="129" w:author="Jimmy Bogard" w:date="2010-03-21T21:47:00Z">
            <w:rPr/>
          </w:rPrChange>
        </w:rPr>
        <w:t>DataAnnotationsModelMetadataProvider</w:t>
      </w:r>
      <w:r w:rsidR="00C84410">
        <w:t xml:space="preserve"> class.  </w:t>
      </w:r>
      <w:r w:rsidR="0065096B">
        <w:t xml:space="preserve">To assist in model metadata scenarios where the metadata is pulled from traditional classes, properties and attributes, the </w:t>
      </w:r>
      <w:r w:rsidR="00EA41D9" w:rsidRPr="00EA41D9">
        <w:rPr>
          <w:rStyle w:val="CodeinText"/>
          <w:rPrChange w:id="130" w:author="Jimmy Bogard" w:date="2010-03-21T21:47:00Z">
            <w:rPr/>
          </w:rPrChange>
        </w:rPr>
        <w:t>AssociatedMetadataProvider</w:t>
      </w:r>
      <w:r w:rsidR="0065096B">
        <w:t xml:space="preserve"> class provides some common functionality.  Derived classes, such as the </w:t>
      </w:r>
      <w:r w:rsidR="00EA41D9" w:rsidRPr="00EA41D9">
        <w:rPr>
          <w:rStyle w:val="CodeinText"/>
          <w:rPrChange w:id="131" w:author="Jimmy Bogard" w:date="2010-03-21T21:47:00Z">
            <w:rPr/>
          </w:rPrChange>
        </w:rPr>
        <w:t>DataAnnotationsModelMetadataProvider</w:t>
      </w:r>
      <w:r w:rsidR="0065096B">
        <w:t xml:space="preserve"> class, only need to build </w:t>
      </w:r>
      <w:r w:rsidR="00EA41D9" w:rsidRPr="00EA41D9">
        <w:rPr>
          <w:rStyle w:val="CodeinText"/>
          <w:rPrChange w:id="132" w:author="Jimmy Bogard" w:date="2010-03-21T21:47:00Z">
            <w:rPr/>
          </w:rPrChange>
        </w:rPr>
        <w:t>ModelMetadata</w:t>
      </w:r>
      <w:r w:rsidR="0065096B">
        <w:t xml:space="preserve"> from already-discovered attributes.  In our case, we want to modify the behavior of the </w:t>
      </w:r>
      <w:r w:rsidR="00EA41D9" w:rsidRPr="00EA41D9">
        <w:rPr>
          <w:rStyle w:val="CodeinText"/>
          <w:rPrChange w:id="133" w:author="Jimmy Bogard" w:date="2010-03-21T21:47:00Z">
            <w:rPr/>
          </w:rPrChange>
        </w:rPr>
        <w:t>DisplayName</w:t>
      </w:r>
      <w:r w:rsidR="0065096B">
        <w:t xml:space="preserve"> model metadata.  In the built-in case, the </w:t>
      </w:r>
      <w:r w:rsidR="00EA41D9" w:rsidRPr="00EA41D9">
        <w:rPr>
          <w:rStyle w:val="CodeinText"/>
          <w:rPrChange w:id="134" w:author="Jimmy Bogard" w:date="2010-03-21T21:47:00Z">
            <w:rPr/>
          </w:rPrChange>
        </w:rPr>
        <w:t>ModelMetadata</w:t>
      </w:r>
      <w:r w:rsidR="0065096B">
        <w:t xml:space="preserve">'s </w:t>
      </w:r>
      <w:r w:rsidR="00EA41D9" w:rsidRPr="00EA41D9">
        <w:rPr>
          <w:rStyle w:val="CodeinText"/>
          <w:rPrChange w:id="135" w:author="Jimmy Bogard" w:date="2010-03-21T21:47:00Z">
            <w:rPr/>
          </w:rPrChange>
        </w:rPr>
        <w:t>DisplayName</w:t>
      </w:r>
      <w:r w:rsidR="0065096B">
        <w:t xml:space="preserve"> property comes from the </w:t>
      </w:r>
      <w:r w:rsidR="00EA41D9" w:rsidRPr="00EA41D9">
        <w:rPr>
          <w:rStyle w:val="CodeinText"/>
          <w:rPrChange w:id="136" w:author="Jimmy Bogard" w:date="2010-03-21T21:47:00Z">
            <w:rPr/>
          </w:rPrChange>
        </w:rPr>
        <w:t>DisplayNameAttribute</w:t>
      </w:r>
      <w:r w:rsidR="00D47A09">
        <w:t xml:space="preserve"> if supplied</w:t>
      </w:r>
      <w:r w:rsidR="0065096B">
        <w:t>.</w:t>
      </w:r>
      <w:r w:rsidR="00D47A09">
        <w:t xml:space="preserve">  We may want to still supply the </w:t>
      </w:r>
      <w:r w:rsidR="00EA41D9" w:rsidRPr="00EA41D9">
        <w:rPr>
          <w:rStyle w:val="CodeinText"/>
          <w:rPrChange w:id="137" w:author="Jimmy Bogard" w:date="2010-03-21T21:47:00Z">
            <w:rPr/>
          </w:rPrChange>
        </w:rPr>
        <w:t>DisplayName</w:t>
      </w:r>
      <w:r w:rsidR="00D47A09">
        <w:t xml:space="preserve"> value through an attribute.</w:t>
      </w:r>
    </w:p>
    <w:p w:rsidR="00C84410" w:rsidRDefault="00D47A09" w:rsidP="00C84410">
      <w:pPr>
        <w:pStyle w:val="Body"/>
      </w:pPr>
      <w:commentRangeStart w:id="138"/>
      <w:del w:id="139" w:author="Jimmy Bogard" w:date="2010-03-21T21:45:00Z">
        <w:r w:rsidDel="00973585">
          <w:delText xml:space="preserve">  </w:delText>
        </w:r>
      </w:del>
      <w:commentRangeStart w:id="140"/>
      <w:r>
        <w:t>In</w:t>
      </w:r>
      <w:commentRangeEnd w:id="138"/>
      <w:commentRangeEnd w:id="140"/>
      <w:r w:rsidR="00EF1B47">
        <w:commentReference w:id="138"/>
      </w:r>
      <w:r w:rsidR="00991A05">
        <w:rPr>
          <w:rStyle w:val="CommentReference"/>
          <w:vanish/>
        </w:rPr>
        <w:commentReference w:id="140"/>
      </w:r>
      <w:r>
        <w:t xml:space="preserve"> listing 15.5 below, we extend the built-in </w:t>
      </w:r>
      <w:r w:rsidR="00EA41D9" w:rsidRPr="00EA41D9">
        <w:rPr>
          <w:rStyle w:val="CodeinText"/>
          <w:rPrChange w:id="141" w:author="Jimmy Bogard" w:date="2010-03-21T21:48:00Z">
            <w:rPr/>
          </w:rPrChange>
        </w:rPr>
        <w:t>DataAnnotationsModelMetadataProvider</w:t>
      </w:r>
      <w:r>
        <w:t xml:space="preserve"> </w:t>
      </w:r>
      <w:del w:id="142" w:author="JSkinner" w:date="2010-03-27T17:47:00Z">
        <w:r w:rsidDel="00F4036C">
          <w:delText xml:space="preserve">for </w:delText>
        </w:r>
      </w:del>
      <w:ins w:id="143" w:author="JSkinner" w:date="2010-03-27T17:47:00Z">
        <w:r w:rsidR="00F4036C">
          <w:t xml:space="preserve">with </w:t>
        </w:r>
      </w:ins>
      <w:r>
        <w:t>this more useful display name behavior.</w:t>
      </w:r>
    </w:p>
    <w:p w:rsidR="00D47A09" w:rsidRDefault="00D47A09" w:rsidP="00D47A09">
      <w:pPr>
        <w:pStyle w:val="CodeListingCaption"/>
      </w:pPr>
      <w:r>
        <w:t>Listing 15.5 Our custom, conventions-based model metadata provider</w:t>
      </w:r>
    </w:p>
    <w:p w:rsidR="00D47A09" w:rsidRPr="00D47A09" w:rsidRDefault="00D47A09" w:rsidP="00D47A09">
      <w:pPr>
        <w:pStyle w:val="Code"/>
      </w:pPr>
      <w:r w:rsidRPr="00D47A09">
        <w:t xml:space="preserve">public class ConventionProvider : </w:t>
      </w:r>
    </w:p>
    <w:p w:rsidR="00D47A09" w:rsidRPr="00D47A09" w:rsidRDefault="00D47A09" w:rsidP="00D47A09">
      <w:pPr>
        <w:pStyle w:val="Code"/>
      </w:pPr>
      <w:r w:rsidRPr="00D47A09">
        <w:lastRenderedPageBreak/>
        <w:t xml:space="preserve">    DataAnnotationsModelMetadataProvider</w:t>
      </w:r>
      <w:r>
        <w:t xml:space="preserve">                               #1</w:t>
      </w:r>
    </w:p>
    <w:p w:rsidR="00D47A09" w:rsidRPr="00D47A09" w:rsidRDefault="00D47A09" w:rsidP="00D47A09">
      <w:pPr>
        <w:pStyle w:val="Code"/>
      </w:pPr>
      <w:r w:rsidRPr="00D47A09">
        <w:t>{</w:t>
      </w:r>
    </w:p>
    <w:p w:rsidR="00D47A09" w:rsidRPr="00D47A09" w:rsidRDefault="00D47A09" w:rsidP="00D47A09">
      <w:pPr>
        <w:pStyle w:val="Code"/>
      </w:pPr>
      <w:r w:rsidRPr="00D47A09">
        <w:t xml:space="preserve">    protected override ModelMetadata CreateMetadata(</w:t>
      </w:r>
      <w:r>
        <w:t xml:space="preserve">                   #2</w:t>
      </w:r>
    </w:p>
    <w:p w:rsidR="00D47A09" w:rsidRPr="00D47A09" w:rsidRDefault="00D47A09" w:rsidP="00D47A09">
      <w:pPr>
        <w:pStyle w:val="Code"/>
      </w:pPr>
      <w:r w:rsidRPr="00D47A09">
        <w:t xml:space="preserve">        IEnumerable&lt;Attribute&gt; attributes, </w:t>
      </w:r>
    </w:p>
    <w:p w:rsidR="00D47A09" w:rsidRPr="00D47A09" w:rsidRDefault="00D47A09" w:rsidP="00D47A09">
      <w:pPr>
        <w:pStyle w:val="Code"/>
      </w:pPr>
      <w:r w:rsidRPr="00D47A09">
        <w:t xml:space="preserve">        Type containerType, </w:t>
      </w:r>
    </w:p>
    <w:p w:rsidR="00D47A09" w:rsidRPr="00D47A09" w:rsidRDefault="00D47A09" w:rsidP="00D47A09">
      <w:pPr>
        <w:pStyle w:val="Code"/>
      </w:pPr>
      <w:r w:rsidRPr="00D47A09">
        <w:t xml:space="preserve">        Func&lt;object&gt; modelAccessor, </w:t>
      </w:r>
    </w:p>
    <w:p w:rsidR="00D47A09" w:rsidRPr="00D47A09" w:rsidRDefault="00D47A09" w:rsidP="00D47A09">
      <w:pPr>
        <w:pStyle w:val="Code"/>
      </w:pPr>
      <w:r w:rsidRPr="00D47A09">
        <w:t xml:space="preserve">        Type modelType, </w:t>
      </w:r>
    </w:p>
    <w:p w:rsidR="00D47A09" w:rsidRPr="00D47A09" w:rsidRDefault="00D47A09" w:rsidP="00D47A09">
      <w:pPr>
        <w:pStyle w:val="Code"/>
      </w:pPr>
      <w:r w:rsidRPr="00D47A09">
        <w:t xml:space="preserve">        string propertyName)</w:t>
      </w:r>
    </w:p>
    <w:p w:rsidR="00D47A09" w:rsidRPr="00D47A09" w:rsidRDefault="00D47A09" w:rsidP="00D47A09">
      <w:pPr>
        <w:pStyle w:val="Code"/>
      </w:pPr>
      <w:r w:rsidRPr="00D47A09">
        <w:t xml:space="preserve">    {</w:t>
      </w:r>
    </w:p>
    <w:p w:rsidR="00D47A09" w:rsidRPr="00D47A09" w:rsidRDefault="00D47A09" w:rsidP="00D47A09">
      <w:pPr>
        <w:pStyle w:val="Code"/>
      </w:pPr>
      <w:r w:rsidRPr="00D47A09">
        <w:t xml:space="preserve">        var meta = base.CreateMetadata(attributes, containerType, modelAccessor, modelType, propertyName);</w:t>
      </w:r>
      <w:r>
        <w:t xml:space="preserve">                               #3</w:t>
      </w:r>
    </w:p>
    <w:p w:rsidR="00D47A09" w:rsidRPr="00D47A09" w:rsidRDefault="00D47A09" w:rsidP="00D47A09">
      <w:pPr>
        <w:pStyle w:val="Code"/>
      </w:pPr>
      <w:r w:rsidRPr="00D47A09">
        <w:t xml:space="preserve">        if (meta.DisplayName == null)</w:t>
      </w:r>
      <w:r>
        <w:t xml:space="preserve">                                  #4</w:t>
      </w:r>
    </w:p>
    <w:p w:rsidR="00D47A09" w:rsidRPr="00D47A09" w:rsidRDefault="00D47A09" w:rsidP="00D47A09">
      <w:pPr>
        <w:pStyle w:val="Code"/>
      </w:pPr>
      <w:r w:rsidRPr="00D47A09">
        <w:t xml:space="preserve">            meta.DisplayName = meta.PropertyName.ToSeparatedWords()</w:t>
      </w:r>
      <w:r w:rsidR="004E00DF">
        <w:t xml:space="preserve">;  </w:t>
      </w:r>
      <w:r>
        <w:t xml:space="preserve"> #5</w:t>
      </w:r>
    </w:p>
    <w:p w:rsidR="00D47A09" w:rsidRPr="00D47A09" w:rsidRDefault="00D47A09" w:rsidP="00D47A09">
      <w:pPr>
        <w:pStyle w:val="Code"/>
      </w:pPr>
      <w:r w:rsidRPr="00D47A09">
        <w:t xml:space="preserve">        return meta;</w:t>
      </w:r>
      <w:r>
        <w:t xml:space="preserve">                                                   #6</w:t>
      </w:r>
    </w:p>
    <w:p w:rsidR="00D47A09" w:rsidRPr="00D47A09" w:rsidRDefault="00D47A09" w:rsidP="00D47A09">
      <w:pPr>
        <w:pStyle w:val="Code"/>
      </w:pPr>
      <w:r w:rsidRPr="00D47A09">
        <w:t xml:space="preserve">    }</w:t>
      </w:r>
    </w:p>
    <w:p w:rsidR="00D47A09" w:rsidRDefault="00D47A09" w:rsidP="00D47A09">
      <w:pPr>
        <w:pStyle w:val="Code"/>
      </w:pPr>
      <w:r w:rsidRPr="00D47A09">
        <w:t>}</w:t>
      </w:r>
    </w:p>
    <w:p w:rsidR="00EF1B47" w:rsidRDefault="00D47A09" w:rsidP="00D47A09">
      <w:pPr>
        <w:pStyle w:val="Body"/>
        <w:rPr>
          <w:ins w:id="144" w:author="Jimmy Bogard" w:date="2010-03-21T21:48:00Z"/>
        </w:rPr>
      </w:pPr>
      <w:r>
        <w:t xml:space="preserve">To build our convention-based display name scheme, we first create a class that inherits from the </w:t>
      </w:r>
      <w:r w:rsidR="00EA41D9" w:rsidRPr="00EA41D9">
        <w:rPr>
          <w:rStyle w:val="CodeinText"/>
          <w:rPrChange w:id="145" w:author="Jimmy Bogard" w:date="2010-03-21T21:48:00Z">
            <w:rPr/>
          </w:rPrChange>
        </w:rPr>
        <w:t>DataAnnotationsModelMetadataProvider</w:t>
      </w:r>
      <w:r>
        <w:t xml:space="preserve"> class</w:t>
      </w:r>
      <w:ins w:id="146" w:author="JSkinner" w:date="2010-03-27T17:49:00Z">
        <w:r w:rsidR="007575F6">
          <w:t xml:space="preserve"> (1)</w:t>
        </w:r>
      </w:ins>
      <w:r>
        <w:t xml:space="preserve">.  This class provides quite a lot of functionality out of the box, but we only need to override the </w:t>
      </w:r>
      <w:r w:rsidR="00EA41D9" w:rsidRPr="00EA41D9">
        <w:rPr>
          <w:rStyle w:val="CodeinText"/>
          <w:rPrChange w:id="147" w:author="Jimmy Bogard" w:date="2010-03-21T21:48:00Z">
            <w:rPr/>
          </w:rPrChange>
        </w:rPr>
        <w:t>CreateMetadata</w:t>
      </w:r>
      <w:r>
        <w:t xml:space="preserve"> method (2).</w:t>
      </w:r>
      <w:r w:rsidR="004E00DF">
        <w:t xml:space="preserve">  Since the base class provides a lot of behavior we want to keep, we first call the base class method (3) and store its results in a local variable.  Since we might override the display name with an attribute, we only want to modify its behavior if the display name was not already set (4).  If that value was not set, we want to separate the property name into individual words</w:t>
      </w:r>
      <w:r w:rsidR="0060758A">
        <w:t xml:space="preserve">, with the </w:t>
      </w:r>
      <w:r w:rsidR="00EA41D9" w:rsidRPr="00EA41D9">
        <w:rPr>
          <w:rStyle w:val="CodeinText"/>
          <w:rPrChange w:id="148" w:author="Jimmy Bogard" w:date="2010-03-21T21:48:00Z">
            <w:rPr/>
          </w:rPrChange>
        </w:rPr>
        <w:t>ToSeparatedWords</w:t>
      </w:r>
      <w:r w:rsidR="0060758A">
        <w:t xml:space="preserve"> extension method (5).  Finally, we return the </w:t>
      </w:r>
      <w:r w:rsidR="00EA41D9" w:rsidRPr="00EA41D9">
        <w:rPr>
          <w:rStyle w:val="CodeinText"/>
          <w:rPrChange w:id="149" w:author="Jimmy Bogard" w:date="2010-03-21T21:48:00Z">
            <w:rPr/>
          </w:rPrChange>
        </w:rPr>
        <w:t>ModelMetadata</w:t>
      </w:r>
      <w:r w:rsidR="0060758A">
        <w:t xml:space="preserve"> object containing the modified display name (6).  </w:t>
      </w:r>
    </w:p>
    <w:p w:rsidR="00D47A09" w:rsidRDefault="0060758A" w:rsidP="00D47A09">
      <w:pPr>
        <w:pStyle w:val="Body"/>
      </w:pPr>
      <w:commentRangeStart w:id="150"/>
      <w:commentRangeStart w:id="151"/>
      <w:r>
        <w:t>The</w:t>
      </w:r>
      <w:commentRangeEnd w:id="150"/>
      <w:r w:rsidR="00991A05">
        <w:rPr>
          <w:rStyle w:val="CommentReference"/>
          <w:vanish/>
        </w:rPr>
        <w:commentReference w:id="150"/>
      </w:r>
      <w:r>
        <w:t xml:space="preserve"> </w:t>
      </w:r>
      <w:commentRangeEnd w:id="151"/>
      <w:r w:rsidR="00EF1B47">
        <w:commentReference w:id="151"/>
      </w:r>
      <w:r w:rsidR="00EA41D9" w:rsidRPr="00EA41D9">
        <w:rPr>
          <w:rStyle w:val="CodeinText"/>
          <w:rPrChange w:id="152" w:author="Jimmy Bogard" w:date="2010-03-21T21:48:00Z">
            <w:rPr/>
          </w:rPrChange>
        </w:rPr>
        <w:t>ToSeparatedWords</w:t>
      </w:r>
      <w:r>
        <w:t xml:space="preserve"> extension method, shown in listing 15.6 below, is a rather naïve regular expression separating out Pascal cased identifiers into individual words.</w:t>
      </w:r>
    </w:p>
    <w:p w:rsidR="0060758A" w:rsidRDefault="0060758A" w:rsidP="0060758A">
      <w:pPr>
        <w:pStyle w:val="CodeListingCaption"/>
      </w:pPr>
      <w:r>
        <w:t>Listing 15.6 The ToSeparatedWords extension method</w:t>
      </w:r>
    </w:p>
    <w:p w:rsidR="0060758A" w:rsidRPr="0060758A" w:rsidRDefault="0060758A" w:rsidP="0060758A">
      <w:pPr>
        <w:pStyle w:val="Code"/>
      </w:pPr>
      <w:r w:rsidRPr="0060758A">
        <w:t>public static class StringExtensions</w:t>
      </w:r>
    </w:p>
    <w:p w:rsidR="0060758A" w:rsidRPr="0060758A" w:rsidRDefault="0060758A" w:rsidP="0060758A">
      <w:pPr>
        <w:pStyle w:val="Code"/>
      </w:pPr>
      <w:r w:rsidRPr="0060758A">
        <w:t>{</w:t>
      </w:r>
    </w:p>
    <w:p w:rsidR="0060758A" w:rsidRPr="0060758A" w:rsidRDefault="0060758A" w:rsidP="0060758A">
      <w:pPr>
        <w:pStyle w:val="Code"/>
      </w:pPr>
      <w:r w:rsidRPr="0060758A">
        <w:t xml:space="preserve">    public static string ToSeparatedWords(this string value)</w:t>
      </w:r>
    </w:p>
    <w:p w:rsidR="0060758A" w:rsidRPr="0060758A" w:rsidRDefault="0060758A" w:rsidP="0060758A">
      <w:pPr>
        <w:pStyle w:val="Code"/>
      </w:pPr>
      <w:r w:rsidRPr="0060758A">
        <w:t xml:space="preserve">    {</w:t>
      </w:r>
    </w:p>
    <w:p w:rsidR="0060758A" w:rsidRPr="0060758A" w:rsidRDefault="0060758A" w:rsidP="0060758A">
      <w:pPr>
        <w:pStyle w:val="Code"/>
      </w:pPr>
      <w:r w:rsidRPr="0060758A">
        <w:t xml:space="preserve">        if (value != null)</w:t>
      </w:r>
    </w:p>
    <w:p w:rsidR="0060758A" w:rsidRPr="0060758A" w:rsidRDefault="0060758A" w:rsidP="0060758A">
      <w:pPr>
        <w:pStyle w:val="Code"/>
      </w:pPr>
      <w:r w:rsidRPr="0060758A">
        <w:t xml:space="preserve">            return Regex.Replace(value, "([A-Z][a-z]?)", " $1").Trim();</w:t>
      </w:r>
    </w:p>
    <w:p w:rsidR="0060758A" w:rsidRPr="0060758A" w:rsidRDefault="0060758A" w:rsidP="0060758A">
      <w:pPr>
        <w:pStyle w:val="Code"/>
      </w:pPr>
      <w:r w:rsidRPr="0060758A">
        <w:t xml:space="preserve">        return value;</w:t>
      </w:r>
    </w:p>
    <w:p w:rsidR="0060758A" w:rsidRPr="0060758A" w:rsidRDefault="0060758A" w:rsidP="0060758A">
      <w:pPr>
        <w:pStyle w:val="Code"/>
      </w:pPr>
      <w:r w:rsidRPr="0060758A">
        <w:t xml:space="preserve">    }</w:t>
      </w:r>
    </w:p>
    <w:p w:rsidR="0060758A" w:rsidRDefault="0060758A" w:rsidP="0060758A">
      <w:pPr>
        <w:pStyle w:val="Code"/>
      </w:pPr>
      <w:r w:rsidRPr="0060758A">
        <w:t>}</w:t>
      </w:r>
    </w:p>
    <w:p w:rsidR="0060758A" w:rsidRDefault="0060758A" w:rsidP="0060758A">
      <w:pPr>
        <w:pStyle w:val="Body"/>
      </w:pPr>
      <w:r>
        <w:t xml:space="preserve">With our custom </w:t>
      </w:r>
      <w:r w:rsidR="00EA41D9" w:rsidRPr="00EA41D9">
        <w:rPr>
          <w:rStyle w:val="CodeinText"/>
          <w:rPrChange w:id="153" w:author="Jimmy Bogard" w:date="2010-03-21T21:48:00Z">
            <w:rPr/>
          </w:rPrChange>
        </w:rPr>
        <w:t>ModelMetadataProvider</w:t>
      </w:r>
      <w:r>
        <w:t xml:space="preserve"> built, we need to configure ASP.NET MVC to use our new provider.  The typical location for this customization is in the Global.asax file, shown in listing 15.7 below.</w:t>
      </w:r>
    </w:p>
    <w:p w:rsidR="0060758A" w:rsidRDefault="0060758A" w:rsidP="0060758A">
      <w:pPr>
        <w:pStyle w:val="CodeListingCaption"/>
      </w:pPr>
      <w:r>
        <w:t>Listing 15.7 Configuring the new ModelMetadataProvider</w:t>
      </w:r>
    </w:p>
    <w:p w:rsidR="0060758A" w:rsidRPr="0060758A" w:rsidRDefault="0060758A" w:rsidP="0060758A">
      <w:pPr>
        <w:pStyle w:val="Code"/>
      </w:pPr>
      <w:r w:rsidRPr="0060758A">
        <w:t>protected void Application_Start()</w:t>
      </w:r>
    </w:p>
    <w:p w:rsidR="0060758A" w:rsidRPr="0060758A" w:rsidRDefault="0060758A" w:rsidP="0060758A">
      <w:pPr>
        <w:pStyle w:val="Code"/>
      </w:pPr>
      <w:r w:rsidRPr="0060758A">
        <w:t>{</w:t>
      </w:r>
    </w:p>
    <w:p w:rsidR="0060758A" w:rsidRPr="0060758A" w:rsidRDefault="0060758A" w:rsidP="0060758A">
      <w:pPr>
        <w:pStyle w:val="Code"/>
      </w:pPr>
      <w:r w:rsidRPr="0060758A">
        <w:t xml:space="preserve">    RegisterRoutes(RouteTable.Routes);</w:t>
      </w:r>
    </w:p>
    <w:p w:rsidR="0060758A" w:rsidRPr="0060758A" w:rsidRDefault="0060758A" w:rsidP="0060758A">
      <w:pPr>
        <w:pStyle w:val="Code"/>
      </w:pPr>
    </w:p>
    <w:p w:rsidR="0060758A" w:rsidRPr="0060758A" w:rsidRDefault="0060758A" w:rsidP="0060758A">
      <w:pPr>
        <w:pStyle w:val="Code"/>
      </w:pPr>
      <w:r w:rsidRPr="0060758A">
        <w:t xml:space="preserve">    ModelMetadataProviders.Current = new ConventionProvider();</w:t>
      </w:r>
      <w:r>
        <w:t xml:space="preserve">          #1</w:t>
      </w:r>
    </w:p>
    <w:p w:rsidR="0060758A" w:rsidRDefault="0060758A" w:rsidP="0060758A">
      <w:pPr>
        <w:pStyle w:val="Code"/>
      </w:pPr>
      <w:r w:rsidRPr="0060758A">
        <w:t>}</w:t>
      </w:r>
    </w:p>
    <w:p w:rsidR="0060758A" w:rsidRDefault="0060758A" w:rsidP="0060758A">
      <w:pPr>
        <w:pStyle w:val="Body"/>
      </w:pPr>
      <w:r>
        <w:lastRenderedPageBreak/>
        <w:t xml:space="preserve">To override the model metadata provider used, we set the </w:t>
      </w:r>
      <w:r w:rsidR="00EA41D9" w:rsidRPr="00EA41D9">
        <w:rPr>
          <w:rStyle w:val="CodeinText"/>
          <w:rPrChange w:id="154" w:author="Jimmy Bogard" w:date="2010-03-21T21:48:00Z">
            <w:rPr/>
          </w:rPrChange>
        </w:rPr>
        <w:t>ModelMetadataProviders.Current</w:t>
      </w:r>
      <w:r>
        <w:t xml:space="preserve"> property and supply our custom provider.  With our custom provider in place, the labels displayed on both the input and validation messages have a much friendlier look, shown in figure 15.3.</w:t>
      </w:r>
    </w:p>
    <w:p w:rsidR="0060758A" w:rsidRDefault="00AA14E1" w:rsidP="0060758A">
      <w:pPr>
        <w:pStyle w:val="Figure"/>
      </w:pPr>
      <w:commentRangeStart w:id="155"/>
      <w:ins w:id="156" w:author="Jimmy Bogard" w:date="2010-03-21T21:49:00Z">
        <w:r>
          <w:rPr>
            <w:noProof/>
            <w:lang w:val="en-GB" w:eastAsia="en-GB"/>
          </w:rPr>
          <w:drawing>
            <wp:inline distT="0" distB="0" distL="0" distR="0">
              <wp:extent cx="4371429" cy="1771429"/>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71429" cy="1771429"/>
                      </a:xfrm>
                      <a:prstGeom prst="rect">
                        <a:avLst/>
                      </a:prstGeom>
                    </pic:spPr>
                  </pic:pic>
                </a:graphicData>
              </a:graphic>
            </wp:inline>
          </w:drawing>
        </w:r>
        <w:commentRangeEnd w:id="155"/>
        <w:r w:rsidR="005060E4">
          <w:commentReference w:id="155"/>
        </w:r>
      </w:ins>
      <w:commentRangeStart w:id="157"/>
      <w:del w:id="158" w:author="Jimmy Bogard" w:date="2010-03-21T21:49:00Z">
        <w:r>
          <w:rPr>
            <w:noProof/>
            <w:lang w:val="en-GB" w:eastAsia="en-GB"/>
          </w:rPr>
          <w:drawing>
            <wp:inline distT="0" distB="0" distL="0" distR="0">
              <wp:extent cx="4800600" cy="3168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del>
      <w:commentRangeEnd w:id="157"/>
      <w:r w:rsidR="00991A05">
        <w:rPr>
          <w:rStyle w:val="CommentReference"/>
          <w:vanish/>
        </w:rPr>
        <w:commentReference w:id="157"/>
      </w:r>
    </w:p>
    <w:p w:rsidR="0060758A" w:rsidRDefault="0060758A" w:rsidP="0060758A">
      <w:pPr>
        <w:pStyle w:val="FigureCaption"/>
      </w:pPr>
      <w:r>
        <w:t>Figure 15.3 The edit screen with friendlier input labels and error messages</w:t>
      </w:r>
    </w:p>
    <w:p w:rsidR="0060758A" w:rsidRPr="0060758A" w:rsidRDefault="00F038E9" w:rsidP="0060758A">
      <w:pPr>
        <w:pStyle w:val="Body"/>
      </w:pPr>
      <w:r>
        <w:t xml:space="preserve">With our convention-based modification to the built-in </w:t>
      </w:r>
      <w:r w:rsidR="00EA41D9" w:rsidRPr="00EA41D9">
        <w:rPr>
          <w:rStyle w:val="CodeinText"/>
          <w:rPrChange w:id="159" w:author="Jimmy Bogard" w:date="2010-03-21T21:49:00Z">
            <w:rPr/>
          </w:rPrChange>
        </w:rPr>
        <w:t>DataAnnotationsModelMetadataProvider</w:t>
      </w:r>
      <w:r>
        <w:t xml:space="preserve">, we can rely on our property names more </w:t>
      </w:r>
      <w:r>
        <w:lastRenderedPageBreak/>
        <w:t>for displaying labels and error messages.  Otherwise, we would either need to avoid using the editor and display templates, or supply the display name in attribute form in many, many more places.  In the examples so far, we have used strictly server side validation.  However, ASP.NET MVC 2</w:t>
      </w:r>
      <w:del w:id="160" w:author="JSkinner" w:date="2010-03-27T17:53:00Z">
        <w:r w:rsidDel="00AA14E1">
          <w:delText>.0</w:delText>
        </w:r>
      </w:del>
      <w:r>
        <w:t xml:space="preserve"> includes support for dual client and server side validation also, as we will see in the next section.</w:t>
      </w:r>
    </w:p>
    <w:p w:rsidR="002A2E39" w:rsidRPr="002A2E39" w:rsidRDefault="002A2E39" w:rsidP="002A2E39">
      <w:pPr>
        <w:pStyle w:val="Head1"/>
      </w:pPr>
      <w:r>
        <w:t xml:space="preserve">15.3 Client-side validation with ASP.NET </w:t>
      </w:r>
      <w:del w:id="161" w:author="JSkinner" w:date="2010-03-27T17:56:00Z">
        <w:r w:rsidDel="00AA14E1">
          <w:delText>AJAX</w:delText>
        </w:r>
      </w:del>
      <w:ins w:id="162" w:author="JSkinner" w:date="2010-03-27T17:56:00Z">
        <w:r w:rsidR="00AA14E1">
          <w:t>Ajax</w:t>
        </w:r>
      </w:ins>
    </w:p>
    <w:p w:rsidR="00FE3F85" w:rsidRDefault="00211A8F" w:rsidP="00211A8F">
      <w:pPr>
        <w:pStyle w:val="Body1"/>
      </w:pPr>
      <w:r>
        <w:t xml:space="preserve">With the advent of modern browsers and rich client behavior, client-side validation in the form of JavaScript has become more popular.  The feedback from a client-side validation is much quicker than server side validation as the round-trip from client to server is avoided.  </w:t>
      </w:r>
      <w:r w:rsidR="00AF1BB4">
        <w:t>Many client-side validation frameworks also include advanced functionality such as executing validation when input element focus is lost, so that a user tabbing through form elements gets dynamic validation messages.</w:t>
      </w:r>
    </w:p>
    <w:p w:rsidR="00AF1BB4" w:rsidRDefault="00AF1BB4" w:rsidP="00AF1BB4">
      <w:pPr>
        <w:pStyle w:val="Body"/>
      </w:pPr>
      <w:r>
        <w:t>Building this behavior from scratch is most often cost-prohibitive and wasteful, as many client validation frameworks have been under development and in production for years.  However, the real trick with integrating client-side validation has been linking client and server-side validation, without repeating a lot of code.  With ASP.NET MVC 2</w:t>
      </w:r>
      <w:del w:id="163" w:author="JSkinner" w:date="2010-03-27T17:53:00Z">
        <w:r w:rsidDel="00AA14E1">
          <w:delText>.0</w:delText>
        </w:r>
      </w:del>
      <w:r>
        <w:t xml:space="preserve">, the potential duplication is greatly reduced.  </w:t>
      </w:r>
      <w:commentRangeStart w:id="164"/>
      <w:ins w:id="165" w:author="JSkinner" w:date="2010-03-27T17:54:00Z">
        <w:r w:rsidR="00AA14E1">
          <w:t xml:space="preserve">ASP.NET MVC 2 ships with support for using </w:t>
        </w:r>
      </w:ins>
      <w:ins w:id="166" w:author="JSkinner" w:date="2010-03-27T17:56:00Z">
        <w:r w:rsidR="00AA14E1">
          <w:t xml:space="preserve">the </w:t>
        </w:r>
      </w:ins>
      <w:ins w:id="167" w:author="JSkinner" w:date="2010-03-27T17:54:00Z">
        <w:r w:rsidR="00AA14E1">
          <w:t xml:space="preserve">Microsoft </w:t>
        </w:r>
      </w:ins>
      <w:ins w:id="168" w:author="JSkinner" w:date="2010-03-27T17:56:00Z">
        <w:r w:rsidR="00AA14E1">
          <w:t xml:space="preserve">ASP.NET </w:t>
        </w:r>
      </w:ins>
      <w:ins w:id="169" w:author="JSkinner" w:date="2010-03-27T17:54:00Z">
        <w:r w:rsidR="00AA14E1">
          <w:t xml:space="preserve">Ajax </w:t>
        </w:r>
      </w:ins>
      <w:ins w:id="170" w:author="JSkinner" w:date="2010-03-27T17:56:00Z">
        <w:r w:rsidR="00AA14E1">
          <w:t xml:space="preserve">library </w:t>
        </w:r>
      </w:ins>
      <w:ins w:id="171" w:author="JSkinner" w:date="2010-03-27T17:54:00Z">
        <w:r w:rsidR="00AA14E1">
          <w:t>for performing client-side validation. There is also integration with jQuery ava</w:t>
        </w:r>
      </w:ins>
      <w:ins w:id="172" w:author="JSkinner" w:date="2010-03-27T17:55:00Z">
        <w:r w:rsidR="00AA14E1">
          <w:t xml:space="preserve">ilable as part of the MvcFutures </w:t>
        </w:r>
      </w:ins>
      <w:ins w:id="173" w:author="JSkinner" w:date="2010-03-27T17:56:00Z">
        <w:r w:rsidR="00AA14E1">
          <w:t xml:space="preserve">project </w:t>
        </w:r>
      </w:ins>
      <w:ins w:id="174" w:author="JSkinner" w:date="2010-03-27T17:55:00Z">
        <w:r w:rsidR="00AA14E1">
          <w:t xml:space="preserve">which can be found at http://aspnet.codeplex.com. </w:t>
        </w:r>
      </w:ins>
      <w:del w:id="175" w:author="JSkinner" w:date="2010-03-27T17:55:00Z">
        <w:r w:rsidDel="00AA14E1">
          <w:delText>Included with the ASP.NET MVC 2</w:delText>
        </w:r>
      </w:del>
      <w:del w:id="176" w:author="JSkinner" w:date="2010-03-27T17:53:00Z">
        <w:r w:rsidDel="00AA14E1">
          <w:delText>.0</w:delText>
        </w:r>
      </w:del>
      <w:del w:id="177" w:author="JSkinner" w:date="2010-03-27T17:55:00Z">
        <w:r w:rsidDel="00AA14E1">
          <w:delText xml:space="preserve"> release is support for both the ASP.NET AJAX validators as well as jQuery </w:delText>
        </w:r>
        <w:r w:rsidR="00E2610C" w:rsidDel="00AA14E1">
          <w:delText>V</w:delText>
        </w:r>
        <w:r w:rsidDel="00AA14E1">
          <w:delText>alidation</w:delText>
        </w:r>
        <w:r w:rsidR="00E2610C" w:rsidDel="00AA14E1">
          <w:delText>.  In our example, we will enable support with ASP.NET AJAX validators, although enabling support for jQuery is the same number of steps.</w:delText>
        </w:r>
      </w:del>
      <w:commentRangeEnd w:id="164"/>
      <w:r w:rsidR="00AA14E1">
        <w:commentReference w:id="164"/>
      </w:r>
    </w:p>
    <w:p w:rsidR="00E2610C" w:rsidRDefault="00E2610C" w:rsidP="00AF1BB4">
      <w:pPr>
        <w:pStyle w:val="Body"/>
      </w:pPr>
      <w:r>
        <w:t xml:space="preserve">First, we need to make sure that our application includes both the ASP.NET </w:t>
      </w:r>
      <w:del w:id="178" w:author="JSkinner" w:date="2010-03-27T17:56:00Z">
        <w:r w:rsidDel="00AA14E1">
          <w:delText xml:space="preserve">AJAX </w:delText>
        </w:r>
      </w:del>
      <w:ins w:id="179" w:author="JSkinner" w:date="2010-03-27T17:56:00Z">
        <w:r w:rsidR="00AA14E1">
          <w:t xml:space="preserve">Ajax </w:t>
        </w:r>
      </w:ins>
      <w:r>
        <w:t xml:space="preserve">script library as well as the MVC </w:t>
      </w:r>
      <w:r>
        <w:tab/>
        <w:t>validation support library, shown in figure 15.4.</w:t>
      </w:r>
    </w:p>
    <w:p w:rsidR="00E2610C" w:rsidRDefault="00E2610C" w:rsidP="00E2610C">
      <w:pPr>
        <w:pStyle w:val="Figure"/>
      </w:pPr>
      <w:r w:rsidRPr="00E2610C">
        <w:rPr>
          <w:noProof/>
          <w:lang w:val="en-GB" w:eastAsia="en-GB"/>
        </w:rPr>
        <w:lastRenderedPageBreak/>
        <w:drawing>
          <wp:inline distT="0" distB="0" distL="0" distR="0">
            <wp:extent cx="2786380" cy="4123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786380" cy="4123690"/>
                    </a:xfrm>
                    <a:prstGeom prst="rect">
                      <a:avLst/>
                    </a:prstGeom>
                    <a:noFill/>
                    <a:ln w="9525">
                      <a:noFill/>
                      <a:miter lim="800000"/>
                      <a:headEnd/>
                      <a:tailEnd/>
                    </a:ln>
                  </pic:spPr>
                </pic:pic>
              </a:graphicData>
            </a:graphic>
          </wp:inline>
        </w:drawing>
      </w:r>
    </w:p>
    <w:p w:rsidR="00E2610C" w:rsidRDefault="00E2610C" w:rsidP="00E2610C">
      <w:pPr>
        <w:pStyle w:val="FigureCaption"/>
      </w:pPr>
      <w:r>
        <w:t>Figure 15.4 The ASP.NET AJAX client libraries and supporting debug files</w:t>
      </w:r>
    </w:p>
    <w:p w:rsidR="00E2610C" w:rsidRDefault="00E2610C" w:rsidP="00E2610C">
      <w:pPr>
        <w:pStyle w:val="Body"/>
      </w:pPr>
      <w:r>
        <w:t>With our JavaScript libraries included in the project, we now need to include them in our pages.  This can be done in the master page, shown in listing 15.8.</w:t>
      </w:r>
    </w:p>
    <w:p w:rsidR="00E2610C" w:rsidRDefault="00E2610C" w:rsidP="00E2610C">
      <w:pPr>
        <w:pStyle w:val="CodeListingCaption"/>
      </w:pPr>
      <w:r>
        <w:t>Listing 15.8 The master page with script files included</w:t>
      </w:r>
    </w:p>
    <w:p w:rsidR="00E2610C" w:rsidRPr="00E2610C" w:rsidRDefault="00E2610C" w:rsidP="00E2610C">
      <w:pPr>
        <w:pStyle w:val="Code"/>
      </w:pPr>
      <w:r w:rsidRPr="00E2610C">
        <w:t>&lt;head runat="server"&gt;</w:t>
      </w:r>
    </w:p>
    <w:p w:rsidR="00E2610C" w:rsidRPr="00E2610C" w:rsidRDefault="00E2610C" w:rsidP="00E2610C">
      <w:pPr>
        <w:pStyle w:val="Code"/>
      </w:pPr>
      <w:r w:rsidRPr="00E2610C">
        <w:t xml:space="preserve">    &lt;title&gt;&lt;asp:ContentPlaceHolder ID="TitleContent" runat="server" /&gt;&lt;/title&gt;</w:t>
      </w:r>
    </w:p>
    <w:p w:rsidR="00E2610C" w:rsidRPr="00E2610C" w:rsidRDefault="00E2610C" w:rsidP="00E2610C">
      <w:pPr>
        <w:pStyle w:val="Code"/>
      </w:pPr>
      <w:r w:rsidRPr="00E2610C">
        <w:t xml:space="preserve">    &lt;link href="../../Content/Site.css" rel="stylesheet" type="text/css" /&gt;</w:t>
      </w:r>
    </w:p>
    <w:p w:rsidR="00E2610C" w:rsidRPr="00E2610C" w:rsidRDefault="00E2610C" w:rsidP="00E2610C">
      <w:pPr>
        <w:pStyle w:val="Code"/>
      </w:pPr>
    </w:p>
    <w:p w:rsidR="00E2610C" w:rsidRPr="00E2610C" w:rsidRDefault="00E2610C" w:rsidP="00E2610C">
      <w:pPr>
        <w:pStyle w:val="Code"/>
      </w:pPr>
      <w:r w:rsidRPr="00E2610C">
        <w:t xml:space="preserve">    &lt;script src="../../Scripts/MicrosoftAjax.js" type="text/javascript"&gt;&lt;/script&gt;</w:t>
      </w:r>
      <w:r>
        <w:t xml:space="preserve">                                    #1</w:t>
      </w:r>
    </w:p>
    <w:p w:rsidR="00E2610C" w:rsidRPr="00E2610C" w:rsidRDefault="00E2610C" w:rsidP="00E2610C">
      <w:pPr>
        <w:pStyle w:val="Code"/>
      </w:pPr>
      <w:r w:rsidRPr="00E2610C">
        <w:t xml:space="preserve">    &lt;script src="../../Scripts/MicrosoftMvcAjax.js" type="text/javascript"&gt;&lt;/script&gt;</w:t>
      </w:r>
    </w:p>
    <w:p w:rsidR="00E2610C" w:rsidRPr="00E2610C" w:rsidRDefault="00E2610C" w:rsidP="00E2610C">
      <w:pPr>
        <w:pStyle w:val="Code"/>
      </w:pPr>
      <w:r w:rsidRPr="00E2610C">
        <w:t xml:space="preserve">    &lt;script src="../../Scripts/MicrosoftMvcValidation.js" type="text/javascript"&gt;&lt;/script&gt;</w:t>
      </w:r>
      <w:r>
        <w:t xml:space="preserve">                                    #2</w:t>
      </w:r>
    </w:p>
    <w:p w:rsidR="00E2610C" w:rsidRDefault="00E2610C" w:rsidP="00E2610C">
      <w:pPr>
        <w:pStyle w:val="Code"/>
      </w:pPr>
      <w:r w:rsidRPr="00E2610C">
        <w:lastRenderedPageBreak/>
        <w:t>&lt;/head&gt;</w:t>
      </w:r>
    </w:p>
    <w:p w:rsidR="00E2610C" w:rsidRDefault="00E2610C" w:rsidP="00E2610C">
      <w:pPr>
        <w:pStyle w:val="Body"/>
      </w:pPr>
      <w:r>
        <w:t xml:space="preserve">Since each JavaScript library build off others, it is important that the above files are included in the correct order.  We first register the ASP.NET </w:t>
      </w:r>
      <w:del w:id="180" w:author="JSkinner" w:date="2010-03-27T17:57:00Z">
        <w:r w:rsidDel="00AA14E1">
          <w:delText xml:space="preserve">AJAX </w:delText>
        </w:r>
      </w:del>
      <w:ins w:id="181" w:author="JSkinner" w:date="2010-03-27T17:57:00Z">
        <w:r w:rsidR="00AA14E1">
          <w:t xml:space="preserve">Ajax </w:t>
        </w:r>
      </w:ins>
      <w:r>
        <w:t xml:space="preserve">library (1) and later register the MVC validation support library (2).  If we are using jQuery as our validation framework, we will include the </w:t>
      </w:r>
      <w:r w:rsidRPr="00E2610C">
        <w:t>MicrosoftMvcJQueryValidation</w:t>
      </w:r>
      <w:r>
        <w:t xml:space="preserve"> file instead</w:t>
      </w:r>
      <w:ins w:id="182" w:author="JSkinner" w:date="2010-03-27T17:57:00Z">
        <w:r w:rsidR="00AA14E1">
          <w:t xml:space="preserve"> (included with MvcFutures)</w:t>
        </w:r>
      </w:ins>
      <w:r>
        <w:t xml:space="preserve">.  With our client libraries included in the master page, we can selectively opt-in to validation on individual pages.  This is as simple as the </w:t>
      </w:r>
      <w:r w:rsidR="00EA41D9" w:rsidRPr="00EA41D9">
        <w:rPr>
          <w:rStyle w:val="CodeinText"/>
          <w:rPrChange w:id="183" w:author="Jimmy Bogard" w:date="2010-03-21T21:50:00Z">
            <w:rPr/>
          </w:rPrChange>
        </w:rPr>
        <w:t>EnableClientValidation</w:t>
      </w:r>
      <w:r>
        <w:t xml:space="preserve"> </w:t>
      </w:r>
      <w:r w:rsidR="00EA41D9" w:rsidRPr="00EA41D9">
        <w:rPr>
          <w:rStyle w:val="CodeinText"/>
          <w:rPrChange w:id="184" w:author="Jimmy Bogard" w:date="2010-03-21T21:50:00Z">
            <w:rPr/>
          </w:rPrChange>
        </w:rPr>
        <w:t>HtmlHelper</w:t>
      </w:r>
      <w:r>
        <w:t xml:space="preserve"> extension method, shown in listing 15.9 below.</w:t>
      </w:r>
    </w:p>
    <w:p w:rsidR="00E2610C" w:rsidRDefault="00E2610C" w:rsidP="00E2610C">
      <w:pPr>
        <w:pStyle w:val="CodeListingCaption"/>
      </w:pPr>
      <w:r>
        <w:t>Listing 15.9 Enabling client validation in our view</w:t>
      </w:r>
    </w:p>
    <w:p w:rsidR="00E2610C" w:rsidRPr="00E2610C" w:rsidRDefault="00E2610C" w:rsidP="00E2610C">
      <w:pPr>
        <w:pStyle w:val="Code"/>
      </w:pPr>
      <w:r w:rsidRPr="00E2610C">
        <w:t>&lt;h2&gt;Client Validation&lt;/h2&gt;</w:t>
      </w:r>
    </w:p>
    <w:p w:rsidR="00E2610C" w:rsidRPr="00E2610C" w:rsidRDefault="00E2610C" w:rsidP="00E2610C">
      <w:pPr>
        <w:pStyle w:val="Code"/>
      </w:pPr>
      <w:r w:rsidRPr="00E2610C">
        <w:t>&lt;% Html.EnableClientValidation(); %&gt;</w:t>
      </w:r>
      <w:r w:rsidR="00590305">
        <w:t xml:space="preserve">                                #1</w:t>
      </w:r>
    </w:p>
    <w:p w:rsidR="00E2610C" w:rsidRPr="00E2610C" w:rsidRDefault="00E2610C" w:rsidP="00E2610C">
      <w:pPr>
        <w:pStyle w:val="Code"/>
      </w:pPr>
      <w:r w:rsidRPr="00E2610C">
        <w:t>&lt;% using (Html.BeginForm("Edit", "Home")) { %&gt;</w:t>
      </w:r>
      <w:r w:rsidR="00590305">
        <w:t xml:space="preserve">                      #2</w:t>
      </w:r>
    </w:p>
    <w:p w:rsidR="00E2610C" w:rsidRPr="00E2610C" w:rsidRDefault="00E2610C" w:rsidP="00E2610C">
      <w:pPr>
        <w:pStyle w:val="Code"/>
      </w:pPr>
      <w:r w:rsidRPr="00E2610C">
        <w:t xml:space="preserve">    &lt;%= Html.EditorForModel() %&gt;</w:t>
      </w:r>
    </w:p>
    <w:p w:rsidR="00E2610C" w:rsidRPr="00E2610C" w:rsidRDefault="00E2610C" w:rsidP="00E2610C">
      <w:pPr>
        <w:pStyle w:val="Code"/>
      </w:pPr>
      <w:r w:rsidRPr="00E2610C">
        <w:t xml:space="preserve">    &lt;button type="submit"&gt;Submit&lt;/button&gt;</w:t>
      </w:r>
    </w:p>
    <w:p w:rsidR="00E2610C" w:rsidRDefault="00E2610C" w:rsidP="00E2610C">
      <w:pPr>
        <w:pStyle w:val="Code"/>
      </w:pPr>
      <w:r w:rsidRPr="00E2610C">
        <w:t>&lt;% } %&gt;</w:t>
      </w:r>
    </w:p>
    <w:p w:rsidR="00E2610C" w:rsidRDefault="00590305" w:rsidP="00E2610C">
      <w:pPr>
        <w:pStyle w:val="Body"/>
      </w:pPr>
      <w:r>
        <w:t xml:space="preserve">The </w:t>
      </w:r>
      <w:r w:rsidR="00EA41D9" w:rsidRPr="00EA41D9">
        <w:rPr>
          <w:rStyle w:val="CodeinText"/>
          <w:rPrChange w:id="185" w:author="Jimmy Bogard" w:date="2010-03-21T21:50:00Z">
            <w:rPr/>
          </w:rPrChange>
        </w:rPr>
        <w:t>EnableClientValidation</w:t>
      </w:r>
      <w:r>
        <w:t xml:space="preserve"> method (1) merely turns on a flag in </w:t>
      </w:r>
      <w:r w:rsidR="00EA41D9" w:rsidRPr="00EA41D9">
        <w:rPr>
          <w:rStyle w:val="CodeinText"/>
          <w:rPrChange w:id="186" w:author="Jimmy Bogard" w:date="2010-03-21T21:50:00Z">
            <w:rPr/>
          </w:rPrChange>
        </w:rPr>
        <w:t>ViewContext</w:t>
      </w:r>
      <w:r>
        <w:t xml:space="preserve">.  It is the form helper method </w:t>
      </w:r>
      <w:r w:rsidR="00EA41D9" w:rsidRPr="00EA41D9">
        <w:rPr>
          <w:rStyle w:val="CodeinText"/>
          <w:rPrChange w:id="187" w:author="Jimmy Bogard" w:date="2010-03-21T21:50:00Z">
            <w:rPr/>
          </w:rPrChange>
        </w:rPr>
        <w:t>BeginForm</w:t>
      </w:r>
      <w:r>
        <w:t xml:space="preserve"> (2) that emits the pertinent client-side scripts to enable validation.  The </w:t>
      </w:r>
      <w:r w:rsidR="00EA41D9" w:rsidRPr="00EA41D9">
        <w:rPr>
          <w:rStyle w:val="CodeinText"/>
          <w:rPrChange w:id="188" w:author="Jimmy Bogard" w:date="2010-03-21T21:50:00Z">
            <w:rPr/>
          </w:rPrChange>
        </w:rPr>
        <w:t>EnableClientValidation</w:t>
      </w:r>
      <w:r>
        <w:t xml:space="preserve"> needs to be placed before the </w:t>
      </w:r>
      <w:r w:rsidR="00EA41D9" w:rsidRPr="00EA41D9">
        <w:rPr>
          <w:rStyle w:val="CodeinText"/>
          <w:rPrChange w:id="189" w:author="Jimmy Bogard" w:date="2010-03-21T21:50:00Z">
            <w:rPr/>
          </w:rPrChange>
        </w:rPr>
        <w:t>BeginForm</w:t>
      </w:r>
      <w:r>
        <w:t xml:space="preserve"> method in your view to correctly enable scripts.  In our original screen with company name and email address, the model metadata is emitted as a set of JSON objects.  This JSON, shown in figure 15.5 below, includes the model metadata information, validation information and model information in the form a well-structured JSON object.</w:t>
      </w:r>
    </w:p>
    <w:p w:rsidR="00590305" w:rsidRDefault="00590305" w:rsidP="00590305">
      <w:pPr>
        <w:pStyle w:val="Figure"/>
      </w:pPr>
      <w:r w:rsidRPr="00590305">
        <w:rPr>
          <w:noProof/>
          <w:lang w:val="en-GB" w:eastAsia="en-GB"/>
        </w:rPr>
        <w:lastRenderedPageBreak/>
        <w:drawing>
          <wp:inline distT="0" distB="0" distL="0" distR="0">
            <wp:extent cx="4800600" cy="348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800600" cy="3486615"/>
                    </a:xfrm>
                    <a:prstGeom prst="rect">
                      <a:avLst/>
                    </a:prstGeom>
                    <a:noFill/>
                    <a:ln w="9525">
                      <a:noFill/>
                      <a:miter lim="800000"/>
                      <a:headEnd/>
                      <a:tailEnd/>
                    </a:ln>
                  </pic:spPr>
                </pic:pic>
              </a:graphicData>
            </a:graphic>
          </wp:inline>
        </w:drawing>
      </w:r>
    </w:p>
    <w:p w:rsidR="00590305" w:rsidRDefault="00590305" w:rsidP="00590305">
      <w:pPr>
        <w:pStyle w:val="FigureCaption"/>
      </w:pPr>
      <w:r>
        <w:t xml:space="preserve">Figure 15.4 The </w:t>
      </w:r>
      <w:commentRangeStart w:id="190"/>
      <w:r w:rsidR="00DA7E07">
        <w:t>generated</w:t>
      </w:r>
      <w:commentRangeStart w:id="191"/>
      <w:del w:id="192" w:author="Jimmy Bogard" w:date="2010-03-21T21:26:00Z">
        <w:r w:rsidDel="00DA7E07">
          <w:delText>emitted</w:delText>
        </w:r>
      </w:del>
      <w:commentRangeEnd w:id="191"/>
      <w:r w:rsidR="00991A05">
        <w:rPr>
          <w:rStyle w:val="CommentReference"/>
          <w:rFonts w:ascii="Verdana" w:hAnsi="Verdana"/>
          <w:vanish/>
          <w:color w:val="000000"/>
        </w:rPr>
        <w:commentReference w:id="191"/>
      </w:r>
      <w:r>
        <w:t xml:space="preserve"> </w:t>
      </w:r>
      <w:commentRangeEnd w:id="190"/>
      <w:r w:rsidR="00DA7E07">
        <w:rPr>
          <w:rFonts w:ascii="Verdana" w:hAnsi="Verdana"/>
          <w:color w:val="000000"/>
        </w:rPr>
        <w:commentReference w:id="190"/>
      </w:r>
      <w:r>
        <w:t>metadata and validation information.</w:t>
      </w:r>
    </w:p>
    <w:p w:rsidR="00590305" w:rsidRDefault="00590305" w:rsidP="00590305">
      <w:pPr>
        <w:pStyle w:val="Body"/>
      </w:pPr>
      <w:r>
        <w:t xml:space="preserve">The </w:t>
      </w:r>
      <w:commentRangeStart w:id="193"/>
      <w:del w:id="194" w:author="Jimmy Bogard" w:date="2010-03-21T21:26:00Z">
        <w:r w:rsidDel="00DA7E07">
          <w:delText>emitted</w:delText>
        </w:r>
        <w:commentRangeEnd w:id="193"/>
        <w:r w:rsidR="00991A05" w:rsidDel="00DA7E07">
          <w:rPr>
            <w:rStyle w:val="CommentReference"/>
            <w:vanish/>
          </w:rPr>
          <w:commentReference w:id="193"/>
        </w:r>
        <w:r w:rsidDel="00DA7E07">
          <w:delText xml:space="preserve"> </w:delText>
        </w:r>
      </w:del>
      <w:ins w:id="195" w:author="Jimmy Bogard" w:date="2010-03-21T21:26:00Z">
        <w:r w:rsidR="00DA7E07">
          <w:t xml:space="preserve">generated </w:t>
        </w:r>
      </w:ins>
      <w:r>
        <w:t xml:space="preserve">validation information combines with the MVC validation library to act as a bridge between the client-side validation framework and the server-side model metadata emitted as JSON.  For example, we can see above that there seems to be some information about the </w:t>
      </w:r>
      <w:r w:rsidRPr="001246CC">
        <w:rPr>
          <w:rStyle w:val="CodeinText"/>
          <w:rPrChange w:id="196" w:author="JSkinner" w:date="2010-03-27T17:59:00Z">
            <w:rPr/>
          </w:rPrChange>
        </w:rPr>
        <w:t>CompanyName</w:t>
      </w:r>
      <w:r>
        <w:t xml:space="preserve"> field, as well as a validation message for the required field validation.  With our custom validators in place, </w:t>
      </w:r>
      <w:r w:rsidR="00EB542A">
        <w:t>we can now exercise client-side validation by submitting our form with missing company name information.  The result does not post back, as shown in figure 15.5.</w:t>
      </w:r>
    </w:p>
    <w:p w:rsidR="00EB542A" w:rsidRDefault="00EB542A" w:rsidP="00EB542A">
      <w:pPr>
        <w:pStyle w:val="Figure"/>
      </w:pPr>
      <w:r w:rsidRPr="00EB542A">
        <w:rPr>
          <w:noProof/>
          <w:lang w:val="en-GB" w:eastAsia="en-GB"/>
        </w:rPr>
        <w:lastRenderedPageBreak/>
        <w:drawing>
          <wp:inline distT="0" distB="0" distL="0" distR="0">
            <wp:extent cx="4800600" cy="2688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800600" cy="2688657"/>
                    </a:xfrm>
                    <a:prstGeom prst="rect">
                      <a:avLst/>
                    </a:prstGeom>
                    <a:noFill/>
                    <a:ln w="9525">
                      <a:noFill/>
                      <a:miter lim="800000"/>
                      <a:headEnd/>
                      <a:tailEnd/>
                    </a:ln>
                  </pic:spPr>
                </pic:pic>
              </a:graphicData>
            </a:graphic>
          </wp:inline>
        </w:drawing>
      </w:r>
    </w:p>
    <w:p w:rsidR="00EB542A" w:rsidRDefault="00EB542A" w:rsidP="00EB542A">
      <w:pPr>
        <w:pStyle w:val="FigureCaption"/>
      </w:pPr>
      <w:r>
        <w:t>Figure 15.5 The client side validation in action</w:t>
      </w:r>
    </w:p>
    <w:p w:rsidR="00EB542A" w:rsidRPr="00EB542A" w:rsidRDefault="00EB542A" w:rsidP="00EB542A">
      <w:pPr>
        <w:pStyle w:val="Body"/>
      </w:pPr>
      <w:r>
        <w:t xml:space="preserve">Because our server-side validation is still in place, </w:t>
      </w:r>
      <w:r w:rsidR="00D72EDF">
        <w:t>we can be confident that even browsers without JavaScript available or enabled will still have validation executed.  ASP.NET MVC 2</w:t>
      </w:r>
      <w:del w:id="197" w:author="JSkinner" w:date="2010-03-27T17:59:00Z">
        <w:r w:rsidR="00D72EDF" w:rsidDel="001246CC">
          <w:delText>.0</w:delText>
        </w:r>
      </w:del>
      <w:r w:rsidR="00D72EDF">
        <w:t xml:space="preserve"> also supports custom validators, with plugins for both server and client-side behavior.  It is just up to the developers to decide how much richness is needed in the client-side behavior.</w:t>
      </w:r>
    </w:p>
    <w:p w:rsidR="00FE3F85" w:rsidRPr="00FE3F85" w:rsidRDefault="00211A8F" w:rsidP="00211A8F">
      <w:pPr>
        <w:pStyle w:val="Head1"/>
      </w:pPr>
      <w:r>
        <w:t>15.4 Summary</w:t>
      </w:r>
    </w:p>
    <w:p w:rsidR="000602CA" w:rsidRPr="00FE3F85" w:rsidRDefault="00D72EDF" w:rsidP="00D72EDF">
      <w:pPr>
        <w:pStyle w:val="Body1"/>
      </w:pPr>
      <w:r>
        <w:t>With the release of ASP.NET MVC 2</w:t>
      </w:r>
      <w:del w:id="198" w:author="JSkinner" w:date="2010-03-27T17:59:00Z">
        <w:r w:rsidDel="001246CC">
          <w:delText>.0</w:delText>
        </w:r>
      </w:del>
      <w:r>
        <w:t>, a large gap was closed in much needed functionality for validation.  Rich, extensible server-side validation in the form of Data</w:t>
      </w:r>
      <w:ins w:id="199" w:author="Jimmy Bogard" w:date="2010-03-21T21:50:00Z">
        <w:r w:rsidR="007B27DF">
          <w:t xml:space="preserve"> </w:t>
        </w:r>
      </w:ins>
      <w:r>
        <w:t>Annotations and support for popular client-side validation helps remove much of the custom-built validation solutions prevalent in MVC 1.0 applications.  The integration of a metadata model allowed validation and HTML generation tools to share metadata information for displaying labels, generating input elements, and executing and displaying validation errors.</w:t>
      </w:r>
      <w:r w:rsidR="00EB409E">
        <w:t xml:space="preserve">  Since many applications demand a rich client-side experience, MVC 2</w:t>
      </w:r>
      <w:del w:id="200" w:author="JSkinner" w:date="2010-03-27T18:00:00Z">
        <w:r w:rsidR="00EB409E" w:rsidDel="001246CC">
          <w:delText>.0</w:delText>
        </w:r>
      </w:del>
      <w:r w:rsidR="00EB409E">
        <w:t xml:space="preserve"> also </w:t>
      </w:r>
      <w:commentRangeStart w:id="201"/>
      <w:r w:rsidR="00EB409E">
        <w:t xml:space="preserve">includes support for two popular client-side validation libraries, jQuery </w:t>
      </w:r>
      <w:commentRangeEnd w:id="201"/>
      <w:r w:rsidR="001246CC">
        <w:commentReference w:id="201"/>
      </w:r>
      <w:r w:rsidR="00EB409E">
        <w:t xml:space="preserve">and ASP.NET </w:t>
      </w:r>
      <w:del w:id="202" w:author="JSkinner" w:date="2010-03-27T17:59:00Z">
        <w:r w:rsidR="00EB409E" w:rsidDel="001246CC">
          <w:delText>AJAX</w:delText>
        </w:r>
      </w:del>
      <w:ins w:id="203" w:author="JSkinner" w:date="2010-03-27T17:59:00Z">
        <w:r w:rsidR="001246CC">
          <w:t>Ajax</w:t>
        </w:r>
      </w:ins>
      <w:r w:rsidR="00EB409E">
        <w:t xml:space="preserve">.  Validation is now as simple as decorating our models with </w:t>
      </w:r>
      <w:commentRangeStart w:id="204"/>
      <w:r w:rsidR="00EB409E">
        <w:t>attributes</w:t>
      </w:r>
      <w:commentRangeEnd w:id="204"/>
      <w:r w:rsidR="004E70CF">
        <w:rPr>
          <w:rStyle w:val="CommentReference"/>
          <w:vanish/>
        </w:rPr>
        <w:commentReference w:id="204"/>
      </w:r>
      <w:r w:rsidR="00EB409E">
        <w:t>.</w:t>
      </w:r>
      <w:r w:rsidR="00297190">
        <w:t xml:space="preserve">  </w:t>
      </w:r>
      <w:commentRangeStart w:id="205"/>
      <w:r w:rsidR="00297190">
        <w:t>In the next chapter, we move into the advanced ASP.NET MVC topics, starting with routing.</w:t>
      </w:r>
      <w:commentRangeEnd w:id="205"/>
      <w:r w:rsidR="008164A5">
        <w:commentReference w:id="205"/>
      </w:r>
    </w:p>
    <w:sectPr w:rsidR="000602CA" w:rsidRPr="00FE3F85" w:rsidSect="00B92776">
      <w:headerReference w:type="even" r:id="rId17"/>
      <w:headerReference w:type="default" r:id="rId18"/>
      <w:footerReference w:type="even"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22T19:36:00Z" w:initials="KO">
    <w:p w:rsidR="00AA14E1" w:rsidRDefault="00AA14E1">
      <w:pPr>
        <w:pStyle w:val="CommentText"/>
      </w:pPr>
      <w:r>
        <w:rPr>
          <w:rStyle w:val="CommentReference"/>
        </w:rPr>
        <w:annotationRef/>
      </w:r>
      <w:r>
        <w:t>This says ModelState, but the chapter intro says nothing about it. How does this relate to the content of the chapter?</w:t>
      </w:r>
    </w:p>
  </w:comment>
  <w:comment w:id="2" w:author="Jimmy Bogard" w:date="2010-03-22T19:36:00Z" w:initials="JB">
    <w:p w:rsidR="00AA14E1" w:rsidRDefault="00AA14E1">
      <w:r>
        <w:annotationRef/>
      </w:r>
      <w:r>
        <w:t>Just plain Validation is a better title. ModelState is a minor detail.</w:t>
      </w:r>
    </w:p>
  </w:comment>
  <w:comment w:id="4" w:author="JSkinner" w:date="2010-03-27T18:01:00Z" w:initials="JS">
    <w:p w:rsidR="001246CC" w:rsidRDefault="001246CC">
      <w:r>
        <w:annotationRef/>
      </w:r>
      <w:r>
        <w:t>This chapter shows how to write a custom MetadataProvider, but it does not show how you could plug in your own validation framework - I think this might be useful, even if it was only a brief mention.</w:t>
      </w:r>
    </w:p>
  </w:comment>
  <w:comment w:id="7" w:author="JSkinner" w:date="2010-03-22T19:36:00Z" w:initials="JS">
    <w:p w:rsidR="00AA14E1" w:rsidRDefault="00AA14E1">
      <w:r>
        <w:annotationRef/>
      </w:r>
      <w:r>
        <w:t>Should this be "Ajax" to be consistent with other chapters?</w:t>
      </w:r>
    </w:p>
  </w:comment>
  <w:comment w:id="9" w:author="Jimmy Bogard" w:date="2010-03-22T19:36:00Z" w:initials="JB">
    <w:p w:rsidR="00AA14E1" w:rsidRDefault="00AA14E1">
      <w:r>
        <w:annotationRef/>
      </w:r>
      <w:r>
        <w:t>Clarified</w:t>
      </w:r>
    </w:p>
  </w:comment>
  <w:comment w:id="10" w:author="Katharine Osborne" w:date="2010-03-22T19:36:00Z" w:initials="KO">
    <w:p w:rsidR="00AA14E1" w:rsidRDefault="00AA14E1">
      <w:pPr>
        <w:pStyle w:val="CommentText"/>
      </w:pPr>
      <w:r>
        <w:rPr>
          <w:rStyle w:val="CommentReference"/>
        </w:rPr>
        <w:annotationRef/>
      </w:r>
      <w:r>
        <w:t>What exactly does validationmean in this context? Will the average developer understand what you mean here without a definition?</w:t>
      </w:r>
    </w:p>
  </w:comment>
  <w:comment w:id="11" w:author="JSkinner" w:date="2010-03-27T17:53:00Z" w:initials="JS">
    <w:p w:rsidR="00AA14E1" w:rsidRDefault="00AA14E1">
      <w:r>
        <w:annotationRef/>
      </w:r>
      <w:r>
        <w:t>The official name is "ASP.NET MVC 2" not "ASP.NET MVC 2.0"</w:t>
      </w:r>
    </w:p>
  </w:comment>
  <w:comment w:id="16" w:author="Jimmy Bogard" w:date="2010-03-22T19:36:00Z" w:initials="JB">
    <w:p w:rsidR="00AA14E1" w:rsidRDefault="00AA14E1">
      <w:r>
        <w:annotationRef/>
      </w:r>
      <w:r>
        <w:t>Clarified</w:t>
      </w:r>
    </w:p>
  </w:comment>
  <w:comment w:id="14" w:author="Katharine Osborne" w:date="2010-03-22T19:36:00Z" w:initials="KO">
    <w:p w:rsidR="00AA14E1" w:rsidRDefault="00AA14E1">
      <w:pPr>
        <w:pStyle w:val="CommentText"/>
      </w:pPr>
      <w:r>
        <w:rPr>
          <w:rStyle w:val="CommentReference"/>
        </w:rPr>
        <w:annotationRef/>
      </w:r>
      <w:r>
        <w:t>Why is this capped? What is it specifically, and how does it relate to validation?</w:t>
      </w:r>
    </w:p>
  </w:comment>
  <w:comment w:id="21" w:author="JSkinner" w:date="2010-03-22T19:36:00Z" w:initials="JS">
    <w:p w:rsidR="00AA14E1" w:rsidRDefault="00AA14E1">
      <w:r>
        <w:annotationRef/>
      </w:r>
      <w:r>
        <w:t>This sentence didn't read very well. Is this change OK?</w:t>
      </w:r>
    </w:p>
  </w:comment>
  <w:comment w:id="24" w:author="JSkinner" w:date="2010-03-27T17:27:00Z" w:initials="JS">
    <w:p w:rsidR="00AA14E1" w:rsidRDefault="00AA14E1">
      <w:r>
        <w:annotationRef/>
      </w:r>
      <w:r>
        <w:t xml:space="preserve">Not true as of .NET 4. </w:t>
      </w:r>
    </w:p>
    <w:p w:rsidR="00AA14E1" w:rsidRDefault="00AA14E1"/>
    <w:p w:rsidR="00AA14E1" w:rsidRDefault="00AA14E1">
      <w:r>
        <w:t>The 4.0 version of System.ComponentModel.DataAnnotations contain the appropriate classes to actually execute validation too.</w:t>
      </w:r>
    </w:p>
  </w:comment>
  <w:comment w:id="33" w:author="Jimmy Bogard" w:date="2010-03-22T19:36:00Z" w:initials="JB">
    <w:p w:rsidR="00AA14E1" w:rsidRDefault="00AA14E1">
      <w:r>
        <w:annotationRef/>
      </w:r>
      <w:r>
        <w:t>Added a couple samples, the full list is in ch 3</w:t>
      </w:r>
    </w:p>
  </w:comment>
  <w:comment w:id="29" w:author="Katharine Osborne" w:date="2010-03-22T19:36:00Z" w:initials="KO">
    <w:p w:rsidR="00AA14E1" w:rsidRDefault="00AA14E1">
      <w:pPr>
        <w:pStyle w:val="CommentText"/>
      </w:pPr>
      <w:r>
        <w:rPr>
          <w:rStyle w:val="CommentReference"/>
        </w:rPr>
        <w:annotationRef/>
      </w:r>
      <w:r>
        <w:t>What are the others?</w:t>
      </w:r>
    </w:p>
  </w:comment>
  <w:comment w:id="45" w:author="Katharine Osborne" w:date="2010-03-22T19:36:00Z" w:initials="KO">
    <w:p w:rsidR="00AA14E1" w:rsidRDefault="00AA14E1">
      <w:pPr>
        <w:pStyle w:val="CommentText"/>
      </w:pPr>
      <w:r>
        <w:rPr>
          <w:rStyle w:val="CommentReference"/>
        </w:rPr>
        <w:annotationRef/>
      </w:r>
      <w:r>
        <w:t>This table needs a caption and a number.</w:t>
      </w:r>
    </w:p>
  </w:comment>
  <w:comment w:id="46" w:author="Jimmy Bogard" w:date="2010-03-22T19:36:00Z" w:initials="JB">
    <w:p w:rsidR="00AA14E1" w:rsidRDefault="00AA14E1">
      <w:r>
        <w:annotationRef/>
      </w:r>
      <w:r>
        <w:t>Added caption/number</w:t>
      </w:r>
    </w:p>
  </w:comment>
  <w:comment w:id="51" w:author="Jimmy Bogard" w:date="2010-03-22T19:36:00Z" w:initials="JB">
    <w:p w:rsidR="00AA14E1" w:rsidRDefault="00AA14E1">
      <w:r>
        <w:annotationRef/>
      </w:r>
      <w:r>
        <w:t>Fixed screenshot.</w:t>
      </w:r>
    </w:p>
  </w:comment>
  <w:comment w:id="54" w:author="Katharine Osborne" w:date="2010-03-22T19:36:00Z" w:initials="KO">
    <w:p w:rsidR="00AA14E1" w:rsidRDefault="00AA14E1">
      <w:pPr>
        <w:pStyle w:val="CommentText"/>
      </w:pPr>
      <w:r>
        <w:rPr>
          <w:rStyle w:val="CommentReference"/>
        </w:rPr>
        <w:annotationRef/>
      </w:r>
      <w:r>
        <w:t>Does the screen shot need to be this long? There’s a lot of whitespace (well, blue).</w:t>
      </w:r>
    </w:p>
  </w:comment>
  <w:comment w:id="56" w:author="Katharine Osborne" w:date="2010-03-22T19:36:00Z" w:initials="KO">
    <w:p w:rsidR="00AA14E1" w:rsidRDefault="00AA14E1">
      <w:pPr>
        <w:pStyle w:val="CommentText"/>
      </w:pPr>
      <w:r>
        <w:rPr>
          <w:rStyle w:val="CommentReference"/>
        </w:rPr>
        <w:annotationRef/>
      </w:r>
      <w:r>
        <w:t>Code font?</w:t>
      </w:r>
    </w:p>
  </w:comment>
  <w:comment w:id="57" w:author="Jimmy Bogard" w:date="2010-03-22T19:36:00Z" w:initials="JB">
    <w:p w:rsidR="00AA14E1" w:rsidRDefault="00AA14E1">
      <w:r>
        <w:annotationRef/>
      </w:r>
      <w:r>
        <w:t>Done</w:t>
      </w:r>
    </w:p>
  </w:comment>
  <w:comment w:id="64" w:author="Katharine Osborne" w:date="2010-03-22T19:36:00Z" w:initials="KO">
    <w:p w:rsidR="00AA14E1" w:rsidRDefault="00AA14E1">
      <w:pPr>
        <w:pStyle w:val="CommentText"/>
      </w:pPr>
      <w:r>
        <w:rPr>
          <w:rStyle w:val="CommentReference"/>
        </w:rPr>
        <w:annotationRef/>
      </w:r>
      <w:r>
        <w:t>Code font for these.</w:t>
      </w:r>
    </w:p>
  </w:comment>
  <w:comment w:id="65" w:author="Jimmy Bogard" w:date="2010-03-22T19:36:00Z" w:initials="JB">
    <w:p w:rsidR="00AA14E1" w:rsidRDefault="00AA14E1">
      <w:r>
        <w:annotationRef/>
      </w:r>
      <w:r>
        <w:t>Fixed</w:t>
      </w:r>
    </w:p>
  </w:comment>
  <w:comment w:id="70" w:author="JSkinner" w:date="2010-03-27T17:39:00Z" w:initials="JS">
    <w:p w:rsidR="00AA14E1" w:rsidRDefault="00AA14E1">
      <w:r>
        <w:annotationRef/>
      </w:r>
      <w:r>
        <w:t xml:space="preserve">The success view does not exist in the sample code. </w:t>
      </w:r>
    </w:p>
  </w:comment>
  <w:comment w:id="71" w:author="JSkinner" w:date="2010-03-27T17:40:00Z" w:initials="JS">
    <w:p w:rsidR="00AA14E1" w:rsidRDefault="00AA14E1">
      <w:r>
        <w:annotationRef/>
      </w:r>
      <w:r>
        <w:t xml:space="preserve">Should this be in all caps? It was lowercase in other chapters. </w:t>
      </w:r>
    </w:p>
  </w:comment>
  <w:comment w:id="86" w:author="Katharine Osborne" w:date="2010-03-22T19:36:00Z" w:initials="KO">
    <w:p w:rsidR="00AA14E1" w:rsidRDefault="00AA14E1">
      <w:pPr>
        <w:pStyle w:val="CommentText"/>
      </w:pPr>
      <w:r>
        <w:rPr>
          <w:rStyle w:val="CommentReference"/>
        </w:rPr>
        <w:annotationRef/>
      </w:r>
      <w:r>
        <w:t>“…and in the previous section…”</w:t>
      </w:r>
    </w:p>
    <w:p w:rsidR="00AA14E1" w:rsidRDefault="00AA14E1">
      <w:pPr>
        <w:pStyle w:val="CommentText"/>
      </w:pPr>
    </w:p>
    <w:p w:rsidR="00AA14E1" w:rsidRDefault="00AA14E1">
      <w:pPr>
        <w:pStyle w:val="CommentText"/>
      </w:pPr>
      <w:r>
        <w:t>When using conjuctions, make sure the items in the list are parallel.</w:t>
      </w:r>
    </w:p>
  </w:comment>
  <w:comment w:id="84" w:author="Jimmy Bogard" w:date="2010-03-22T19:36:00Z" w:initials="JB">
    <w:p w:rsidR="00AA14E1" w:rsidRDefault="00AA14E1">
      <w:r>
        <w:annotationRef/>
      </w:r>
      <w:r>
        <w:t>Just removed the confusing part</w:t>
      </w:r>
    </w:p>
  </w:comment>
  <w:comment w:id="91" w:author="Katharine Osborne" w:date="2010-03-22T19:36:00Z" w:initials="KO">
    <w:p w:rsidR="00AA14E1" w:rsidRDefault="00AA14E1">
      <w:pPr>
        <w:pStyle w:val="CommentText"/>
      </w:pPr>
      <w:r>
        <w:rPr>
          <w:rStyle w:val="CommentReference"/>
        </w:rPr>
        <w:annotationRef/>
      </w:r>
      <w:r>
        <w:t>Cueballs? This one is fairly long.</w:t>
      </w:r>
    </w:p>
  </w:comment>
  <w:comment w:id="118" w:author="Jimmy Bogard" w:date="2010-03-22T19:36:00Z" w:initials="JB">
    <w:p w:rsidR="00AA14E1" w:rsidRDefault="00AA14E1">
      <w:r>
        <w:annotationRef/>
      </w:r>
      <w:r>
        <w:t>Added cueballs</w:t>
      </w:r>
    </w:p>
  </w:comment>
  <w:comment w:id="138" w:author="Jimmy Bogard" w:date="2010-03-22T19:36:00Z" w:initials="JB">
    <w:p w:rsidR="00AA14E1" w:rsidRDefault="00AA14E1">
      <w:r>
        <w:annotationRef/>
      </w:r>
      <w:r>
        <w:t>New paragraph</w:t>
      </w:r>
    </w:p>
  </w:comment>
  <w:comment w:id="140" w:author="Katharine Osborne" w:date="2010-03-22T19:36:00Z" w:initials="KO">
    <w:p w:rsidR="00AA14E1" w:rsidRDefault="00AA14E1">
      <w:pPr>
        <w:pStyle w:val="CommentText"/>
      </w:pPr>
      <w:r>
        <w:rPr>
          <w:rStyle w:val="CommentReference"/>
        </w:rPr>
        <w:annotationRef/>
      </w:r>
      <w:r>
        <w:t>This should be a new paragraph</w:t>
      </w:r>
    </w:p>
  </w:comment>
  <w:comment w:id="150" w:author="Katharine Osborne" w:date="2010-03-22T19:36:00Z" w:initials="KO">
    <w:p w:rsidR="00AA14E1" w:rsidRDefault="00AA14E1">
      <w:pPr>
        <w:pStyle w:val="CommentText"/>
      </w:pPr>
      <w:r>
        <w:rPr>
          <w:rStyle w:val="CommentReference"/>
        </w:rPr>
        <w:annotationRef/>
      </w:r>
      <w:r>
        <w:t>New paragraph.</w:t>
      </w:r>
    </w:p>
  </w:comment>
  <w:comment w:id="151" w:author="Jimmy Bogard" w:date="2010-03-22T19:36:00Z" w:initials="JB">
    <w:p w:rsidR="00AA14E1" w:rsidRDefault="00AA14E1">
      <w:r>
        <w:annotationRef/>
      </w:r>
      <w:r>
        <w:t>Added</w:t>
      </w:r>
    </w:p>
  </w:comment>
  <w:comment w:id="155" w:author="Jimmy Bogard" w:date="2010-03-22T19:36:00Z" w:initials="JB">
    <w:p w:rsidR="00AA14E1" w:rsidRDefault="00AA14E1">
      <w:r>
        <w:annotationRef/>
      </w:r>
      <w:r>
        <w:t>Cropped and enlarged</w:t>
      </w:r>
    </w:p>
  </w:comment>
  <w:comment w:id="157" w:author="Katharine Osborne" w:date="2010-03-22T19:36:00Z" w:initials="KO">
    <w:p w:rsidR="00AA14E1" w:rsidRDefault="00AA14E1">
      <w:pPr>
        <w:pStyle w:val="CommentText"/>
      </w:pPr>
      <w:r>
        <w:rPr>
          <w:rStyle w:val="CommentReference"/>
        </w:rPr>
        <w:annotationRef/>
      </w:r>
      <w:r>
        <w:t>The words are hard to read. This would be better cropped and enlarged.</w:t>
      </w:r>
    </w:p>
  </w:comment>
  <w:comment w:id="164" w:author="JSkinner" w:date="2010-03-27T17:55:00Z" w:initials="JS">
    <w:p w:rsidR="00AA14E1" w:rsidRDefault="00AA14E1">
      <w:r>
        <w:annotationRef/>
      </w:r>
      <w:r>
        <w:t xml:space="preserve">Integration with jQuery is not available out of the box - this is only included as part of MvcFutures. </w:t>
      </w:r>
    </w:p>
  </w:comment>
  <w:comment w:id="191" w:author="Katharine Osborne" w:date="2010-03-22T19:36:00Z" w:initials="KO">
    <w:p w:rsidR="00AA14E1" w:rsidRDefault="00AA14E1">
      <w:pPr>
        <w:pStyle w:val="CommentText"/>
      </w:pPr>
      <w:r>
        <w:rPr>
          <w:rStyle w:val="CommentReference"/>
        </w:rPr>
        <w:annotationRef/>
      </w:r>
      <w:r>
        <w:t>“resulting”</w:t>
      </w:r>
    </w:p>
  </w:comment>
  <w:comment w:id="190" w:author="Jimmy Bogard" w:date="2010-03-22T19:36:00Z" w:initials="JB">
    <w:p w:rsidR="00AA14E1" w:rsidRDefault="00AA14E1">
      <w:r>
        <w:annotationRef/>
      </w:r>
      <w:r>
        <w:t>Generated is more descriptive of the underlying operation</w:t>
      </w:r>
    </w:p>
  </w:comment>
  <w:comment w:id="193" w:author="Katharine Osborne" w:date="2010-03-22T19:36:00Z" w:initials="KO">
    <w:p w:rsidR="00AA14E1" w:rsidRDefault="00AA14E1">
      <w:pPr>
        <w:pStyle w:val="CommentText"/>
      </w:pPr>
      <w:r>
        <w:rPr>
          <w:rStyle w:val="CommentReference"/>
        </w:rPr>
        <w:annotationRef/>
      </w:r>
      <w:r>
        <w:t>“resulting”, unless this is common parlance.</w:t>
      </w:r>
    </w:p>
  </w:comment>
  <w:comment w:id="201" w:author="JSkinner" w:date="2010-03-27T18:00:00Z" w:initials="JS">
    <w:p w:rsidR="001246CC" w:rsidRDefault="001246CC">
      <w:r>
        <w:annotationRef/>
      </w:r>
      <w:r>
        <w:t>Again, jQuery integration is not provided out of the box. This is in MvcFutures.</w:t>
      </w:r>
    </w:p>
  </w:comment>
  <w:comment w:id="204" w:author="Katharine Osborne" w:date="2010-03-22T19:36:00Z" w:initials="KO">
    <w:p w:rsidR="00AA14E1" w:rsidRDefault="00AA14E1">
      <w:pPr>
        <w:pStyle w:val="CommentText"/>
      </w:pPr>
      <w:r>
        <w:rPr>
          <w:rStyle w:val="CommentReference"/>
        </w:rPr>
        <w:annotationRef/>
      </w:r>
      <w:r>
        <w:t>Can you provide a brief segue to the next chapter? You want the reader to keep turning pages.</w:t>
      </w:r>
    </w:p>
  </w:comment>
  <w:comment w:id="205" w:author="Jimmy Bogard" w:date="2010-03-22T19:36:00Z" w:initials="JB">
    <w:p w:rsidR="00AA14E1" w:rsidRDefault="00AA14E1">
      <w:r>
        <w:annotationRef/>
      </w:r>
      <w:r>
        <w:t>Segue added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82C" w:rsidRDefault="004E282C">
      <w:r>
        <w:separator/>
      </w:r>
    </w:p>
    <w:p w:rsidR="004E282C" w:rsidRDefault="004E282C"/>
  </w:endnote>
  <w:endnote w:type="continuationSeparator" w:id="0">
    <w:p w:rsidR="004E282C" w:rsidRDefault="004E282C">
      <w:r>
        <w:continuationSeparator/>
      </w:r>
    </w:p>
    <w:p w:rsidR="004E282C" w:rsidRDefault="004E282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553572">
    <w:pPr>
      <w:pStyle w:val="Body1"/>
    </w:pPr>
    <w:r>
      <w:t xml:space="preserve">©Manning Publications Co. </w:t>
    </w:r>
    <w:r w:rsidRPr="00553572">
      <w:t>Please post comments or corrections to the Author Online forum:</w:t>
    </w:r>
  </w:p>
  <w:p w:rsidR="00AA14E1" w:rsidRPr="00DB3E55" w:rsidRDefault="00AA14E1"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Default="00AA14E1"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82C" w:rsidRDefault="004E282C">
      <w:r>
        <w:separator/>
      </w:r>
    </w:p>
    <w:p w:rsidR="004E282C" w:rsidRDefault="004E282C"/>
  </w:footnote>
  <w:footnote w:type="continuationSeparator" w:id="0">
    <w:p w:rsidR="004E282C" w:rsidRDefault="004E282C">
      <w:r>
        <w:continuationSeparator/>
      </w:r>
    </w:p>
    <w:p w:rsidR="004E282C" w:rsidRDefault="004E282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D97E72">
    <w:pPr>
      <w:pStyle w:val="Body1"/>
      <w:tabs>
        <w:tab w:val="center" w:pos="3600"/>
        <w:tab w:val="right" w:pos="7200"/>
      </w:tabs>
    </w:pPr>
    <w:fldSimple w:instr="PAGE  ">
      <w:r w:rsidR="001246CC">
        <w:rPr>
          <w:noProof/>
        </w:rPr>
        <w:t>6</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206" w:author="JSkinner" w:date="2010-03-27T17:26:00Z">
        <w:r>
          <w:rPr>
            <w:noProof/>
          </w:rPr>
          <w:t>3/22/2010</w:t>
        </w:r>
      </w:ins>
      <w:del w:id="207" w:author="JSkinner" w:date="2010-03-22T19:32:00Z">
        <w:r w:rsidDel="002901E9">
          <w:rPr>
            <w:noProof/>
          </w:rPr>
          <w:delText>3/18/2010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B92776">
    <w:pPr>
      <w:pStyle w:val="Body1"/>
      <w:tabs>
        <w:tab w:val="right" w:pos="360"/>
        <w:tab w:val="center" w:pos="4320"/>
        <w:tab w:val="left" w:pos="7200"/>
      </w:tabs>
    </w:pPr>
    <w:r>
      <w:t xml:space="preserve">Last saved: </w:t>
    </w:r>
    <w:fldSimple w:instr=" SAVEDATE  \@ &quot;M/d/yyyy&quot;  \* MERGEFORMAT ">
      <w:ins w:id="208" w:author="JSkinner" w:date="2010-03-27T17:26:00Z">
        <w:r>
          <w:rPr>
            <w:noProof/>
          </w:rPr>
          <w:t>3/22/2010</w:t>
        </w:r>
      </w:ins>
      <w:del w:id="209" w:author="JSkinner" w:date="2010-03-22T19:32:00Z">
        <w:r w:rsidDel="002901E9">
          <w:rPr>
            <w:noProof/>
          </w:rPr>
          <w:delText>3/18/2010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246CC">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11EF3"/>
    <w:rsid w:val="00016288"/>
    <w:rsid w:val="0001713C"/>
    <w:rsid w:val="0003082E"/>
    <w:rsid w:val="00042567"/>
    <w:rsid w:val="00051CCD"/>
    <w:rsid w:val="000602CA"/>
    <w:rsid w:val="000616FF"/>
    <w:rsid w:val="00062749"/>
    <w:rsid w:val="00064A72"/>
    <w:rsid w:val="00066200"/>
    <w:rsid w:val="00070A29"/>
    <w:rsid w:val="000812E7"/>
    <w:rsid w:val="00085C8C"/>
    <w:rsid w:val="00092916"/>
    <w:rsid w:val="00093DF4"/>
    <w:rsid w:val="000A091E"/>
    <w:rsid w:val="000E63C0"/>
    <w:rsid w:val="000E6D5F"/>
    <w:rsid w:val="000F0DEC"/>
    <w:rsid w:val="00103F76"/>
    <w:rsid w:val="0010772E"/>
    <w:rsid w:val="001152FB"/>
    <w:rsid w:val="00116A8C"/>
    <w:rsid w:val="001177C3"/>
    <w:rsid w:val="001246CC"/>
    <w:rsid w:val="0012713F"/>
    <w:rsid w:val="0013186E"/>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1A8F"/>
    <w:rsid w:val="00214673"/>
    <w:rsid w:val="0021551B"/>
    <w:rsid w:val="00215BF2"/>
    <w:rsid w:val="00224060"/>
    <w:rsid w:val="00227CF4"/>
    <w:rsid w:val="00242879"/>
    <w:rsid w:val="0025094B"/>
    <w:rsid w:val="00263F76"/>
    <w:rsid w:val="00275591"/>
    <w:rsid w:val="002867B1"/>
    <w:rsid w:val="002901E9"/>
    <w:rsid w:val="00290557"/>
    <w:rsid w:val="00291EEA"/>
    <w:rsid w:val="00297190"/>
    <w:rsid w:val="002A2E39"/>
    <w:rsid w:val="002B6FE6"/>
    <w:rsid w:val="002D24E6"/>
    <w:rsid w:val="002D28DB"/>
    <w:rsid w:val="002E5E94"/>
    <w:rsid w:val="002E75E5"/>
    <w:rsid w:val="002F1201"/>
    <w:rsid w:val="002F4D34"/>
    <w:rsid w:val="00305BDC"/>
    <w:rsid w:val="0031190B"/>
    <w:rsid w:val="003217CA"/>
    <w:rsid w:val="00326F66"/>
    <w:rsid w:val="00327B8E"/>
    <w:rsid w:val="00331DA7"/>
    <w:rsid w:val="00334902"/>
    <w:rsid w:val="00360455"/>
    <w:rsid w:val="00363155"/>
    <w:rsid w:val="00376157"/>
    <w:rsid w:val="003848AA"/>
    <w:rsid w:val="003A1EA1"/>
    <w:rsid w:val="003A36BE"/>
    <w:rsid w:val="003A3CE7"/>
    <w:rsid w:val="003B00B1"/>
    <w:rsid w:val="003C2391"/>
    <w:rsid w:val="003C4FE4"/>
    <w:rsid w:val="003E4AE2"/>
    <w:rsid w:val="003F3294"/>
    <w:rsid w:val="004216EF"/>
    <w:rsid w:val="004440ED"/>
    <w:rsid w:val="00453B8A"/>
    <w:rsid w:val="00471E42"/>
    <w:rsid w:val="00472589"/>
    <w:rsid w:val="0048007C"/>
    <w:rsid w:val="00491BFB"/>
    <w:rsid w:val="00495AD7"/>
    <w:rsid w:val="00496FD1"/>
    <w:rsid w:val="004A44C7"/>
    <w:rsid w:val="004C330F"/>
    <w:rsid w:val="004E00DF"/>
    <w:rsid w:val="004E282C"/>
    <w:rsid w:val="004E70CF"/>
    <w:rsid w:val="004F7BEC"/>
    <w:rsid w:val="005060E4"/>
    <w:rsid w:val="005063F2"/>
    <w:rsid w:val="00511E7A"/>
    <w:rsid w:val="00516647"/>
    <w:rsid w:val="00517E4D"/>
    <w:rsid w:val="00553572"/>
    <w:rsid w:val="005766F6"/>
    <w:rsid w:val="00583CA3"/>
    <w:rsid w:val="00590305"/>
    <w:rsid w:val="005A2A40"/>
    <w:rsid w:val="005A5837"/>
    <w:rsid w:val="005B1BA2"/>
    <w:rsid w:val="005C65A8"/>
    <w:rsid w:val="005D2F86"/>
    <w:rsid w:val="005D3A9F"/>
    <w:rsid w:val="005D7972"/>
    <w:rsid w:val="005E1FA3"/>
    <w:rsid w:val="005F1BFA"/>
    <w:rsid w:val="006024A5"/>
    <w:rsid w:val="0060758A"/>
    <w:rsid w:val="006150B4"/>
    <w:rsid w:val="006155CC"/>
    <w:rsid w:val="006305BF"/>
    <w:rsid w:val="0064126F"/>
    <w:rsid w:val="00644D70"/>
    <w:rsid w:val="0065096B"/>
    <w:rsid w:val="00652905"/>
    <w:rsid w:val="00656211"/>
    <w:rsid w:val="00662D11"/>
    <w:rsid w:val="006664F9"/>
    <w:rsid w:val="00675EE9"/>
    <w:rsid w:val="00683071"/>
    <w:rsid w:val="00693F51"/>
    <w:rsid w:val="006973DB"/>
    <w:rsid w:val="006A3B75"/>
    <w:rsid w:val="006B719F"/>
    <w:rsid w:val="006C619B"/>
    <w:rsid w:val="006D5F7F"/>
    <w:rsid w:val="006D70D7"/>
    <w:rsid w:val="006D7A63"/>
    <w:rsid w:val="006E1E21"/>
    <w:rsid w:val="006E57C0"/>
    <w:rsid w:val="006E6B97"/>
    <w:rsid w:val="0070096E"/>
    <w:rsid w:val="00705CBB"/>
    <w:rsid w:val="00712658"/>
    <w:rsid w:val="007240BE"/>
    <w:rsid w:val="00741D1C"/>
    <w:rsid w:val="00742644"/>
    <w:rsid w:val="0074588D"/>
    <w:rsid w:val="007537C4"/>
    <w:rsid w:val="00754508"/>
    <w:rsid w:val="007566B2"/>
    <w:rsid w:val="007575F6"/>
    <w:rsid w:val="00766B65"/>
    <w:rsid w:val="00770EA8"/>
    <w:rsid w:val="00772212"/>
    <w:rsid w:val="0077483B"/>
    <w:rsid w:val="00776BAB"/>
    <w:rsid w:val="00777E59"/>
    <w:rsid w:val="00786472"/>
    <w:rsid w:val="007955B0"/>
    <w:rsid w:val="007A35E6"/>
    <w:rsid w:val="007A72A8"/>
    <w:rsid w:val="007B27DF"/>
    <w:rsid w:val="007B67BE"/>
    <w:rsid w:val="007C64F8"/>
    <w:rsid w:val="007D26D5"/>
    <w:rsid w:val="007F185A"/>
    <w:rsid w:val="007F4791"/>
    <w:rsid w:val="00802A1A"/>
    <w:rsid w:val="008164A5"/>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343B"/>
    <w:rsid w:val="0092458C"/>
    <w:rsid w:val="0093415A"/>
    <w:rsid w:val="0093450D"/>
    <w:rsid w:val="009354C8"/>
    <w:rsid w:val="009378B5"/>
    <w:rsid w:val="00957AA4"/>
    <w:rsid w:val="00970301"/>
    <w:rsid w:val="00973585"/>
    <w:rsid w:val="00975964"/>
    <w:rsid w:val="00976212"/>
    <w:rsid w:val="00977424"/>
    <w:rsid w:val="00991A05"/>
    <w:rsid w:val="00992F78"/>
    <w:rsid w:val="0099403A"/>
    <w:rsid w:val="00994EC5"/>
    <w:rsid w:val="009C1AA4"/>
    <w:rsid w:val="009C31BD"/>
    <w:rsid w:val="009C3D3D"/>
    <w:rsid w:val="009C5497"/>
    <w:rsid w:val="009E0D29"/>
    <w:rsid w:val="009E1DFE"/>
    <w:rsid w:val="009F0DB6"/>
    <w:rsid w:val="009F522C"/>
    <w:rsid w:val="00A31B4E"/>
    <w:rsid w:val="00A34F3E"/>
    <w:rsid w:val="00A45365"/>
    <w:rsid w:val="00A4654B"/>
    <w:rsid w:val="00A60A34"/>
    <w:rsid w:val="00A74BA3"/>
    <w:rsid w:val="00A82C9B"/>
    <w:rsid w:val="00A91949"/>
    <w:rsid w:val="00A94B75"/>
    <w:rsid w:val="00A951A5"/>
    <w:rsid w:val="00AA14E1"/>
    <w:rsid w:val="00AA4ED3"/>
    <w:rsid w:val="00AB0005"/>
    <w:rsid w:val="00AB5D6D"/>
    <w:rsid w:val="00AB690F"/>
    <w:rsid w:val="00AC2C31"/>
    <w:rsid w:val="00AD0BF4"/>
    <w:rsid w:val="00AF1BB4"/>
    <w:rsid w:val="00AF3376"/>
    <w:rsid w:val="00B07495"/>
    <w:rsid w:val="00B1107D"/>
    <w:rsid w:val="00B12E60"/>
    <w:rsid w:val="00B15E16"/>
    <w:rsid w:val="00B177F2"/>
    <w:rsid w:val="00B25193"/>
    <w:rsid w:val="00B252B7"/>
    <w:rsid w:val="00B41619"/>
    <w:rsid w:val="00B5680B"/>
    <w:rsid w:val="00B62E65"/>
    <w:rsid w:val="00B80A62"/>
    <w:rsid w:val="00B819F4"/>
    <w:rsid w:val="00B92776"/>
    <w:rsid w:val="00BA72AD"/>
    <w:rsid w:val="00BB1AF0"/>
    <w:rsid w:val="00BC232F"/>
    <w:rsid w:val="00BC3385"/>
    <w:rsid w:val="00BD3DFF"/>
    <w:rsid w:val="00BE5771"/>
    <w:rsid w:val="00C06310"/>
    <w:rsid w:val="00C339CB"/>
    <w:rsid w:val="00C3434F"/>
    <w:rsid w:val="00C37343"/>
    <w:rsid w:val="00C46759"/>
    <w:rsid w:val="00C516D0"/>
    <w:rsid w:val="00C62918"/>
    <w:rsid w:val="00C813E5"/>
    <w:rsid w:val="00C83812"/>
    <w:rsid w:val="00C84410"/>
    <w:rsid w:val="00C86DC3"/>
    <w:rsid w:val="00C91BEB"/>
    <w:rsid w:val="00C962C1"/>
    <w:rsid w:val="00CA1A2B"/>
    <w:rsid w:val="00CA292E"/>
    <w:rsid w:val="00CA3424"/>
    <w:rsid w:val="00CA4769"/>
    <w:rsid w:val="00CA490D"/>
    <w:rsid w:val="00CB4ADA"/>
    <w:rsid w:val="00CC64FF"/>
    <w:rsid w:val="00CD4688"/>
    <w:rsid w:val="00CF36AC"/>
    <w:rsid w:val="00D01048"/>
    <w:rsid w:val="00D02910"/>
    <w:rsid w:val="00D1232F"/>
    <w:rsid w:val="00D20429"/>
    <w:rsid w:val="00D2421E"/>
    <w:rsid w:val="00D261F1"/>
    <w:rsid w:val="00D434D0"/>
    <w:rsid w:val="00D45E94"/>
    <w:rsid w:val="00D47A09"/>
    <w:rsid w:val="00D55113"/>
    <w:rsid w:val="00D6346A"/>
    <w:rsid w:val="00D70240"/>
    <w:rsid w:val="00D72EDF"/>
    <w:rsid w:val="00D745A3"/>
    <w:rsid w:val="00D7730B"/>
    <w:rsid w:val="00D77F68"/>
    <w:rsid w:val="00D833E0"/>
    <w:rsid w:val="00D854CB"/>
    <w:rsid w:val="00D917E3"/>
    <w:rsid w:val="00D93464"/>
    <w:rsid w:val="00D94802"/>
    <w:rsid w:val="00D97E72"/>
    <w:rsid w:val="00DA05A8"/>
    <w:rsid w:val="00DA7E07"/>
    <w:rsid w:val="00DB3E55"/>
    <w:rsid w:val="00DB58B9"/>
    <w:rsid w:val="00DB760A"/>
    <w:rsid w:val="00DC3E18"/>
    <w:rsid w:val="00DC50C1"/>
    <w:rsid w:val="00DD2791"/>
    <w:rsid w:val="00DD521A"/>
    <w:rsid w:val="00DE4CBF"/>
    <w:rsid w:val="00DF6302"/>
    <w:rsid w:val="00E02F46"/>
    <w:rsid w:val="00E161B5"/>
    <w:rsid w:val="00E1667E"/>
    <w:rsid w:val="00E2610C"/>
    <w:rsid w:val="00E26CD6"/>
    <w:rsid w:val="00E32459"/>
    <w:rsid w:val="00E35BED"/>
    <w:rsid w:val="00E611BA"/>
    <w:rsid w:val="00E66CD8"/>
    <w:rsid w:val="00E80F79"/>
    <w:rsid w:val="00E83ABC"/>
    <w:rsid w:val="00E874F5"/>
    <w:rsid w:val="00EA41D9"/>
    <w:rsid w:val="00EA7D43"/>
    <w:rsid w:val="00EB409E"/>
    <w:rsid w:val="00EB542A"/>
    <w:rsid w:val="00EE005A"/>
    <w:rsid w:val="00EE55F1"/>
    <w:rsid w:val="00EE7B2B"/>
    <w:rsid w:val="00EF1B47"/>
    <w:rsid w:val="00EF1CFC"/>
    <w:rsid w:val="00F01CE6"/>
    <w:rsid w:val="00F02794"/>
    <w:rsid w:val="00F038E9"/>
    <w:rsid w:val="00F07E30"/>
    <w:rsid w:val="00F133BA"/>
    <w:rsid w:val="00F153CD"/>
    <w:rsid w:val="00F160C2"/>
    <w:rsid w:val="00F209DA"/>
    <w:rsid w:val="00F33DBC"/>
    <w:rsid w:val="00F4036C"/>
    <w:rsid w:val="00F41D8D"/>
    <w:rsid w:val="00F46E62"/>
    <w:rsid w:val="00F51636"/>
    <w:rsid w:val="00F9142D"/>
    <w:rsid w:val="00F94AEA"/>
    <w:rsid w:val="00F950B5"/>
    <w:rsid w:val="00F95804"/>
    <w:rsid w:val="00FA5B73"/>
    <w:rsid w:val="00FA73BB"/>
    <w:rsid w:val="00FB7944"/>
    <w:rsid w:val="00FC09B8"/>
    <w:rsid w:val="00FE3F85"/>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5E1FA3"/>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738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13</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31</cp:revision>
  <cp:lastPrinted>2001-01-25T15:37:00Z</cp:lastPrinted>
  <dcterms:created xsi:type="dcterms:W3CDTF">2010-01-01T13:01:00Z</dcterms:created>
  <dcterms:modified xsi:type="dcterms:W3CDTF">2010-03-27T18:01:00Z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