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0C7F" w14:textId="77777777" w:rsidR="00265728" w:rsidRPr="00265728" w:rsidRDefault="00265728" w:rsidP="00265728">
      <w:pPr>
        <w:jc w:val="center"/>
        <w:rPr>
          <w:b/>
          <w:bCs/>
          <w:sz w:val="32"/>
          <w:szCs w:val="32"/>
        </w:rPr>
      </w:pPr>
      <w:r w:rsidRPr="00265728">
        <w:rPr>
          <w:b/>
          <w:bCs/>
          <w:sz w:val="32"/>
          <w:szCs w:val="32"/>
        </w:rPr>
        <w:t>Week 5: Report Writing and Evidence-Based Recommendations</w:t>
      </w:r>
    </w:p>
    <w:p w14:paraId="66A1578C" w14:textId="150542C9" w:rsidR="00265728" w:rsidRDefault="00265728" w:rsidP="00265728">
      <w:pPr>
        <w:rPr>
          <w:b/>
          <w:bCs/>
        </w:rPr>
      </w:pPr>
      <w:r w:rsidRPr="00D80786">
        <w:pict w14:anchorId="1635DAD4">
          <v:rect id="_x0000_i1025" style="width:0;height:1.5pt" o:hralign="center" o:hrstd="t" o:hr="t" fillcolor="#a0a0a0" stroked="f"/>
        </w:pict>
      </w:r>
    </w:p>
    <w:p w14:paraId="3A994073" w14:textId="3D1841CE" w:rsidR="00265728" w:rsidRPr="00265728" w:rsidRDefault="00265728" w:rsidP="00265728">
      <w:pPr>
        <w:rPr>
          <w:b/>
          <w:bCs/>
        </w:rPr>
      </w:pPr>
      <w:r w:rsidRPr="00265728">
        <w:rPr>
          <w:b/>
          <w:bCs/>
        </w:rPr>
        <w:t>Key Insights</w:t>
      </w:r>
    </w:p>
    <w:p w14:paraId="244A4D3A" w14:textId="77777777" w:rsidR="00265728" w:rsidRPr="00265728" w:rsidRDefault="00265728" w:rsidP="00265728">
      <w:pPr>
        <w:numPr>
          <w:ilvl w:val="0"/>
          <w:numId w:val="1"/>
        </w:numPr>
      </w:pPr>
      <w:r w:rsidRPr="00265728">
        <w:t>Heart disease prevalence is high (51%).</w:t>
      </w:r>
    </w:p>
    <w:p w14:paraId="51816E8E" w14:textId="77777777" w:rsidR="00265728" w:rsidRPr="00265728" w:rsidRDefault="00265728" w:rsidP="00265728">
      <w:pPr>
        <w:numPr>
          <w:ilvl w:val="0"/>
          <w:numId w:val="1"/>
        </w:numPr>
      </w:pPr>
      <w:r w:rsidRPr="00265728">
        <w:t>Middle-aged and older adults (50–70 years) are at higher risk.</w:t>
      </w:r>
    </w:p>
    <w:p w14:paraId="6D7B182C" w14:textId="77777777" w:rsidR="00265728" w:rsidRPr="00265728" w:rsidRDefault="00265728" w:rsidP="00265728">
      <w:pPr>
        <w:numPr>
          <w:ilvl w:val="0"/>
          <w:numId w:val="1"/>
        </w:numPr>
      </w:pPr>
      <w:r w:rsidRPr="00265728">
        <w:t>Males show higher heart disease incidence.</w:t>
      </w:r>
    </w:p>
    <w:p w14:paraId="265B40FA" w14:textId="77777777" w:rsidR="00265728" w:rsidRPr="00265728" w:rsidRDefault="00265728" w:rsidP="00265728">
      <w:pPr>
        <w:numPr>
          <w:ilvl w:val="0"/>
          <w:numId w:val="1"/>
        </w:numPr>
      </w:pPr>
      <w:r w:rsidRPr="00265728">
        <w:t>Cholesterol and heart rate patterns strongly influence diagnosis.</w:t>
      </w:r>
    </w:p>
    <w:p w14:paraId="6C00EADF" w14:textId="77777777" w:rsidR="00265728" w:rsidRDefault="00265728" w:rsidP="00265728">
      <w:pPr>
        <w:rPr>
          <w:b/>
          <w:bCs/>
        </w:rPr>
      </w:pPr>
    </w:p>
    <w:p w14:paraId="15D88D5E" w14:textId="5F055E56" w:rsidR="00265728" w:rsidRPr="00265728" w:rsidRDefault="00265728" w:rsidP="00265728">
      <w:pPr>
        <w:rPr>
          <w:b/>
          <w:bCs/>
        </w:rPr>
      </w:pPr>
      <w:r w:rsidRPr="00265728">
        <w:rPr>
          <w:b/>
          <w:bCs/>
        </w:rPr>
        <w:t>Recommendations</w:t>
      </w:r>
    </w:p>
    <w:p w14:paraId="2FB3FAC2" w14:textId="77777777" w:rsidR="00265728" w:rsidRPr="00265728" w:rsidRDefault="00265728" w:rsidP="00265728">
      <w:pPr>
        <w:numPr>
          <w:ilvl w:val="0"/>
          <w:numId w:val="2"/>
        </w:numPr>
      </w:pPr>
      <w:r w:rsidRPr="00265728">
        <w:t>Regular screening for patients above 50.</w:t>
      </w:r>
    </w:p>
    <w:p w14:paraId="26A7B361" w14:textId="77777777" w:rsidR="00265728" w:rsidRPr="00265728" w:rsidRDefault="00265728" w:rsidP="00265728">
      <w:pPr>
        <w:numPr>
          <w:ilvl w:val="0"/>
          <w:numId w:val="2"/>
        </w:numPr>
      </w:pPr>
      <w:r w:rsidRPr="00265728">
        <w:t>Lifestyle awareness programs targeting high-risk age groups.</w:t>
      </w:r>
    </w:p>
    <w:p w14:paraId="0A994DFC" w14:textId="77777777" w:rsidR="00265728" w:rsidRPr="00265728" w:rsidRDefault="00265728" w:rsidP="00265728">
      <w:pPr>
        <w:numPr>
          <w:ilvl w:val="0"/>
          <w:numId w:val="2"/>
        </w:numPr>
      </w:pPr>
      <w:r w:rsidRPr="00265728">
        <w:t>Cholesterol management programs.</w:t>
      </w:r>
    </w:p>
    <w:p w14:paraId="36516370" w14:textId="77777777" w:rsidR="00265728" w:rsidRPr="00265728" w:rsidRDefault="00265728" w:rsidP="00265728">
      <w:pPr>
        <w:numPr>
          <w:ilvl w:val="0"/>
          <w:numId w:val="2"/>
        </w:numPr>
      </w:pPr>
      <w:r w:rsidRPr="00265728">
        <w:t>Early monitoring for patients with abnormal heart rate patterns.</w:t>
      </w:r>
    </w:p>
    <w:p w14:paraId="6B607D93" w14:textId="77777777" w:rsidR="00265728" w:rsidRPr="00265728" w:rsidRDefault="00265728" w:rsidP="00265728">
      <w:pPr>
        <w:numPr>
          <w:ilvl w:val="0"/>
          <w:numId w:val="2"/>
        </w:numPr>
      </w:pPr>
      <w:r w:rsidRPr="00265728">
        <w:t>Gender-focused preventive care strategies.</w:t>
      </w:r>
    </w:p>
    <w:p w14:paraId="79BCE761" w14:textId="77777777" w:rsidR="00265728" w:rsidRDefault="00265728" w:rsidP="00265728">
      <w:pPr>
        <w:rPr>
          <w:b/>
          <w:bCs/>
        </w:rPr>
      </w:pPr>
    </w:p>
    <w:p w14:paraId="6FBE71F3" w14:textId="05DFE766" w:rsidR="00265728" w:rsidRPr="00265728" w:rsidRDefault="00265728" w:rsidP="00265728">
      <w:pPr>
        <w:rPr>
          <w:b/>
          <w:bCs/>
        </w:rPr>
      </w:pPr>
      <w:r w:rsidRPr="00265728">
        <w:rPr>
          <w:b/>
          <w:bCs/>
        </w:rPr>
        <w:t>Limitations</w:t>
      </w:r>
    </w:p>
    <w:p w14:paraId="782679B9" w14:textId="77777777" w:rsidR="00265728" w:rsidRPr="00265728" w:rsidRDefault="00265728" w:rsidP="00265728">
      <w:pPr>
        <w:numPr>
          <w:ilvl w:val="0"/>
          <w:numId w:val="3"/>
        </w:numPr>
      </w:pPr>
      <w:r w:rsidRPr="00265728">
        <w:t>Dataset size limited to 1025 patients.</w:t>
      </w:r>
    </w:p>
    <w:p w14:paraId="7718B78C" w14:textId="77777777" w:rsidR="00265728" w:rsidRPr="00265728" w:rsidRDefault="00265728" w:rsidP="00265728">
      <w:pPr>
        <w:numPr>
          <w:ilvl w:val="0"/>
          <w:numId w:val="3"/>
        </w:numPr>
      </w:pPr>
      <w:r w:rsidRPr="00265728">
        <w:t>No geographic segmentation.</w:t>
      </w:r>
    </w:p>
    <w:p w14:paraId="0A46741E" w14:textId="77777777" w:rsidR="00265728" w:rsidRPr="00265728" w:rsidRDefault="00265728" w:rsidP="00265728">
      <w:pPr>
        <w:numPr>
          <w:ilvl w:val="0"/>
          <w:numId w:val="3"/>
        </w:numPr>
      </w:pPr>
      <w:r w:rsidRPr="00265728">
        <w:t>No longitudinal data tracking.</w:t>
      </w:r>
    </w:p>
    <w:p w14:paraId="7009974E" w14:textId="77777777" w:rsidR="00364DB3" w:rsidRDefault="00364DB3" w:rsidP="00265728">
      <w:pPr>
        <w:spacing w:after="0"/>
      </w:pPr>
    </w:p>
    <w:sectPr w:rsidR="00364DB3" w:rsidSect="0026572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7C0A"/>
    <w:multiLevelType w:val="multilevel"/>
    <w:tmpl w:val="9D9E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27FCE"/>
    <w:multiLevelType w:val="multilevel"/>
    <w:tmpl w:val="AC60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A10CB"/>
    <w:multiLevelType w:val="multilevel"/>
    <w:tmpl w:val="F57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013903">
    <w:abstractNumId w:val="0"/>
  </w:num>
  <w:num w:numId="2" w16cid:durableId="369764499">
    <w:abstractNumId w:val="2"/>
  </w:num>
  <w:num w:numId="3" w16cid:durableId="1733195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28"/>
    <w:rsid w:val="002455A0"/>
    <w:rsid w:val="00265728"/>
    <w:rsid w:val="00364DB3"/>
    <w:rsid w:val="007B24DC"/>
    <w:rsid w:val="0093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1B74"/>
  <w15:chartTrackingRefBased/>
  <w15:docId w15:val="{EEABA67C-34FA-433D-8C41-EEB2BF94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Gunji Srikanth</dc:creator>
  <cp:keywords/>
  <dc:description/>
  <cp:lastModifiedBy>Gunji Srikanth</cp:lastModifiedBy>
  <cp:revision>1</cp:revision>
  <dcterms:created xsi:type="dcterms:W3CDTF">2026-02-19T06:03:00Z</dcterms:created>
  <dcterms:modified xsi:type="dcterms:W3CDTF">2026-02-19T06:07:00Z</dcterms:modified>
</cp:coreProperties>
</file>