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19C5" w14:textId="45EBB81C" w:rsidR="00E37910" w:rsidRDefault="001749F2">
      <w:r>
        <w:rPr>
          <w:b/>
          <w:bCs/>
          <w:u w:val="single"/>
        </w:rPr>
        <w:t>Questions</w:t>
      </w:r>
    </w:p>
    <w:p w14:paraId="586372D8" w14:textId="4EDC1C50" w:rsidR="004E7E0F" w:rsidRDefault="004E7E0F" w:rsidP="004E7E0F">
      <w:pPr>
        <w:pStyle w:val="ListParagraph"/>
        <w:numPr>
          <w:ilvl w:val="0"/>
          <w:numId w:val="6"/>
        </w:numPr>
      </w:pPr>
      <w:r>
        <w:t>Evaluate the performance of BEVs vs ICE? What are the major differences?</w:t>
      </w:r>
    </w:p>
    <w:p w14:paraId="7ED889FE" w14:textId="2A69006C" w:rsidR="001E096F" w:rsidRDefault="00FA4DB4" w:rsidP="001749F2">
      <w:pPr>
        <w:pStyle w:val="ListParagraph"/>
        <w:numPr>
          <w:ilvl w:val="0"/>
          <w:numId w:val="6"/>
        </w:numPr>
      </w:pPr>
      <w:r>
        <w:t xml:space="preserve">Why are people choosing BEVs?  </w:t>
      </w:r>
      <w:r w:rsidR="00D87D4D">
        <w:t>What are the driving factors in the increase of BEV adoption?</w:t>
      </w:r>
      <w:r w:rsidR="001F7EBD">
        <w:t xml:space="preserve"> </w:t>
      </w:r>
    </w:p>
    <w:p w14:paraId="2AE1308F" w14:textId="0DA7F116" w:rsidR="001749F2" w:rsidRDefault="001F7EBD" w:rsidP="001749F2">
      <w:pPr>
        <w:pStyle w:val="ListParagraph"/>
        <w:numPr>
          <w:ilvl w:val="0"/>
          <w:numId w:val="6"/>
        </w:numPr>
      </w:pPr>
      <w:r>
        <w:t>How effective have these factors been in people switching from ICE vehicles?</w:t>
      </w:r>
    </w:p>
    <w:p w14:paraId="5A735A18" w14:textId="288D3CEE" w:rsidR="00473CFD" w:rsidRDefault="00196614" w:rsidP="001749F2">
      <w:pPr>
        <w:pStyle w:val="ListParagraph"/>
        <w:numPr>
          <w:ilvl w:val="0"/>
          <w:numId w:val="6"/>
        </w:numPr>
      </w:pPr>
      <w:r>
        <w:t>How impactful have chain disruptions due to COVID-19 been on vehicle sales</w:t>
      </w:r>
      <w:r w:rsidR="00D06178">
        <w:t>?</w:t>
      </w:r>
    </w:p>
    <w:p w14:paraId="589C4002" w14:textId="09180143" w:rsidR="00473CFD" w:rsidRDefault="00D2006F" w:rsidP="001749F2">
      <w:pPr>
        <w:pStyle w:val="ListParagraph"/>
        <w:numPr>
          <w:ilvl w:val="0"/>
          <w:numId w:val="6"/>
        </w:numPr>
      </w:pPr>
      <w:r>
        <w:t xml:space="preserve">What </w:t>
      </w:r>
      <w:r w:rsidR="009A6305">
        <w:t>is</w:t>
      </w:r>
      <w:r>
        <w:t xml:space="preserve"> key price depreciation on vehicle sales? How do these differ with BEV vs ICE?</w:t>
      </w:r>
    </w:p>
    <w:p w14:paraId="7C7AB4DD" w14:textId="525BE602" w:rsidR="00F63B88" w:rsidRDefault="00513D20" w:rsidP="00473CFD">
      <w:pPr>
        <w:pStyle w:val="ListParagraph"/>
        <w:numPr>
          <w:ilvl w:val="0"/>
          <w:numId w:val="6"/>
        </w:numPr>
      </w:pPr>
      <w:r>
        <w:t>Quantify vehicle mileage for cars:</w:t>
      </w:r>
    </w:p>
    <w:p w14:paraId="7DFC01EF" w14:textId="3CD1125E" w:rsidR="00513D20" w:rsidRDefault="00FB1030" w:rsidP="00513D20">
      <w:pPr>
        <w:pStyle w:val="ListParagraph"/>
        <w:numPr>
          <w:ilvl w:val="0"/>
          <w:numId w:val="7"/>
        </w:numPr>
      </w:pPr>
      <w:r>
        <w:t>Wh</w:t>
      </w:r>
      <w:r w:rsidR="001704AC">
        <w:t>y are people deciding to drive BEV’s less than ICEs?</w:t>
      </w:r>
    </w:p>
    <w:p w14:paraId="25CD8006" w14:textId="173D6C0C" w:rsidR="00B773AE" w:rsidRDefault="00B773AE" w:rsidP="00513D20">
      <w:pPr>
        <w:pStyle w:val="ListParagraph"/>
        <w:numPr>
          <w:ilvl w:val="0"/>
          <w:numId w:val="7"/>
        </w:numPr>
      </w:pPr>
      <w:r>
        <w:t>How are electricity/gasoline prices impacting mileage?</w:t>
      </w:r>
    </w:p>
    <w:p w14:paraId="5882EDC0" w14:textId="77777777" w:rsidR="00473CFD" w:rsidRDefault="00473CFD" w:rsidP="00473CFD"/>
    <w:p w14:paraId="2544A0A1" w14:textId="77777777" w:rsidR="00473CFD" w:rsidRDefault="00473CFD" w:rsidP="00473CFD"/>
    <w:p w14:paraId="3CF4503F" w14:textId="77777777" w:rsidR="00473CFD" w:rsidRDefault="00473CFD" w:rsidP="00473CFD"/>
    <w:p w14:paraId="2B7F6A7C" w14:textId="77777777" w:rsidR="00473CFD" w:rsidRDefault="00473CFD" w:rsidP="00473CFD"/>
    <w:p w14:paraId="6E3FC5E0" w14:textId="77777777" w:rsidR="00473CFD" w:rsidRDefault="00473CFD" w:rsidP="00473CFD"/>
    <w:p w14:paraId="02C8E885" w14:textId="77777777" w:rsidR="00473CFD" w:rsidRDefault="00473CFD" w:rsidP="00473CFD"/>
    <w:p w14:paraId="1B861EBA" w14:textId="77777777" w:rsidR="00473CFD" w:rsidRDefault="00473CFD" w:rsidP="00473CFD"/>
    <w:p w14:paraId="00AFD76F" w14:textId="77777777" w:rsidR="00473CFD" w:rsidRDefault="00473CFD" w:rsidP="00473CFD"/>
    <w:p w14:paraId="122B51F2" w14:textId="77777777" w:rsidR="00473CFD" w:rsidRDefault="00473CFD" w:rsidP="00473CFD"/>
    <w:p w14:paraId="6EAF9E60" w14:textId="77777777" w:rsidR="00473CFD" w:rsidRDefault="00473CFD" w:rsidP="00473CFD"/>
    <w:p w14:paraId="7621174D" w14:textId="28AE6A9E" w:rsidR="00473CFD" w:rsidRDefault="00473CFD" w:rsidP="00473CFD"/>
    <w:p w14:paraId="463CE6C5" w14:textId="77777777" w:rsidR="00473CFD" w:rsidRDefault="00473CFD">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2040"/>
        <w:gridCol w:w="7588"/>
      </w:tblGrid>
      <w:tr w:rsidR="00473CFD" w:rsidRPr="00392F7A" w14:paraId="1AE8491F" w14:textId="77777777" w:rsidTr="001410A7">
        <w:tc>
          <w:tcPr>
            <w:tcW w:w="9628" w:type="dxa"/>
            <w:gridSpan w:val="2"/>
            <w:tcBorders>
              <w:top w:val="single" w:sz="4" w:space="0" w:color="auto"/>
              <w:left w:val="single" w:sz="4" w:space="0" w:color="auto"/>
              <w:bottom w:val="single" w:sz="4" w:space="0" w:color="auto"/>
              <w:right w:val="single" w:sz="4" w:space="0" w:color="auto"/>
            </w:tcBorders>
            <w:hideMark/>
          </w:tcPr>
          <w:p w14:paraId="02FEAFAB" w14:textId="51499308" w:rsidR="00473CFD" w:rsidRPr="000E6963" w:rsidRDefault="00473CFD" w:rsidP="00473CFD">
            <w:pPr>
              <w:rPr>
                <w:lang w:val="en-AU"/>
              </w:rPr>
            </w:pPr>
            <w:r w:rsidRPr="003225C6">
              <w:rPr>
                <w:b/>
                <w:lang w:val="en-AU"/>
              </w:rPr>
              <w:lastRenderedPageBreak/>
              <w:t xml:space="preserve">Research Question: </w:t>
            </w:r>
            <w:r w:rsidR="00DC11A9">
              <w:t xml:space="preserve"> Evaluate the performance of BEVs vs ICE? What are the major differences?</w:t>
            </w:r>
          </w:p>
          <w:p w14:paraId="7FA5E8FE" w14:textId="77777777" w:rsidR="00473CFD" w:rsidRPr="00392F7A" w:rsidRDefault="00473CFD" w:rsidP="00473CFD">
            <w:pPr>
              <w:rPr>
                <w:b/>
                <w:u w:val="single"/>
                <w:lang w:val="en-AU"/>
              </w:rPr>
            </w:pPr>
          </w:p>
        </w:tc>
      </w:tr>
      <w:tr w:rsidR="00473CFD" w14:paraId="0EFF72BE" w14:textId="77777777" w:rsidTr="00DA4C01">
        <w:tc>
          <w:tcPr>
            <w:tcW w:w="1555" w:type="dxa"/>
            <w:tcBorders>
              <w:top w:val="single" w:sz="4" w:space="0" w:color="auto"/>
              <w:left w:val="single" w:sz="4" w:space="0" w:color="auto"/>
              <w:bottom w:val="single" w:sz="4" w:space="0" w:color="auto"/>
              <w:right w:val="single" w:sz="4" w:space="0" w:color="auto"/>
            </w:tcBorders>
            <w:hideMark/>
          </w:tcPr>
          <w:p w14:paraId="5C49E395" w14:textId="77777777" w:rsidR="00473CFD" w:rsidRDefault="00473CFD" w:rsidP="00473CFD">
            <w:pPr>
              <w:rPr>
                <w:lang w:val="en-AU"/>
              </w:rPr>
            </w:pPr>
            <w:r>
              <w:rPr>
                <w:lang w:val="en-AU"/>
              </w:rPr>
              <w:t xml:space="preserve">Source </w:t>
            </w:r>
          </w:p>
        </w:tc>
        <w:tc>
          <w:tcPr>
            <w:tcW w:w="8073" w:type="dxa"/>
            <w:tcBorders>
              <w:top w:val="single" w:sz="4" w:space="0" w:color="auto"/>
              <w:left w:val="single" w:sz="4" w:space="0" w:color="auto"/>
              <w:bottom w:val="single" w:sz="4" w:space="0" w:color="auto"/>
              <w:right w:val="single" w:sz="4" w:space="0" w:color="auto"/>
            </w:tcBorders>
            <w:hideMark/>
          </w:tcPr>
          <w:p w14:paraId="19ACA33F" w14:textId="77777777" w:rsidR="00473CFD" w:rsidRDefault="00473CFD" w:rsidP="00473CFD">
            <w:pPr>
              <w:rPr>
                <w:lang w:val="en-AU"/>
              </w:rPr>
            </w:pPr>
            <w:r>
              <w:rPr>
                <w:lang w:val="en-AU"/>
              </w:rPr>
              <w:t>Notes</w:t>
            </w:r>
          </w:p>
        </w:tc>
      </w:tr>
      <w:tr w:rsidR="00473CFD" w:rsidRPr="00E6375E" w14:paraId="4F336BC1" w14:textId="77777777" w:rsidTr="00DA4C01">
        <w:tc>
          <w:tcPr>
            <w:tcW w:w="1555" w:type="dxa"/>
            <w:tcBorders>
              <w:top w:val="single" w:sz="4" w:space="0" w:color="auto"/>
              <w:left w:val="single" w:sz="4" w:space="0" w:color="auto"/>
              <w:bottom w:val="single" w:sz="4" w:space="0" w:color="auto"/>
              <w:right w:val="single" w:sz="4" w:space="0" w:color="auto"/>
            </w:tcBorders>
          </w:tcPr>
          <w:p w14:paraId="78E1A81B" w14:textId="4AAEFFB7" w:rsidR="00473CFD" w:rsidRDefault="00DA4C01" w:rsidP="00473CFD">
            <w:pPr>
              <w:rPr>
                <w:lang w:val="en-AU"/>
              </w:rPr>
            </w:pPr>
            <w:r w:rsidRPr="00F97FCA">
              <w:t>International Energy Agency (IEA), the U.S. Environmental Protection Agency (EPA), and various automotive manufacturers provide data</w:t>
            </w:r>
          </w:p>
        </w:tc>
        <w:tc>
          <w:tcPr>
            <w:tcW w:w="8073" w:type="dxa"/>
            <w:tcBorders>
              <w:top w:val="single" w:sz="4" w:space="0" w:color="auto"/>
              <w:left w:val="single" w:sz="4" w:space="0" w:color="auto"/>
              <w:bottom w:val="single" w:sz="4" w:space="0" w:color="auto"/>
              <w:right w:val="single" w:sz="4" w:space="0" w:color="auto"/>
            </w:tcBorders>
          </w:tcPr>
          <w:p w14:paraId="6D3C2847" w14:textId="77777777" w:rsidR="008E4616" w:rsidRPr="008E4616" w:rsidRDefault="008E4616" w:rsidP="008E4616">
            <w:pPr>
              <w:rPr>
                <w:sz w:val="20"/>
                <w:szCs w:val="20"/>
              </w:rPr>
            </w:pPr>
            <w:r w:rsidRPr="008E4616">
              <w:rPr>
                <w:sz w:val="20"/>
                <w:szCs w:val="20"/>
              </w:rPr>
              <w:t>Efficiency</w:t>
            </w:r>
          </w:p>
          <w:p w14:paraId="37E21F8F" w14:textId="77777777" w:rsidR="008E4616" w:rsidRPr="008E4616" w:rsidRDefault="008E4616" w:rsidP="008E4616">
            <w:pPr>
              <w:pStyle w:val="ListParagraph"/>
              <w:numPr>
                <w:ilvl w:val="0"/>
                <w:numId w:val="4"/>
              </w:numPr>
              <w:rPr>
                <w:sz w:val="20"/>
                <w:szCs w:val="20"/>
              </w:rPr>
            </w:pPr>
            <w:r w:rsidRPr="008E4616">
              <w:rPr>
                <w:sz w:val="20"/>
                <w:szCs w:val="20"/>
              </w:rPr>
              <w:t>BEVs: Higher efficiency as electric motors convert more of the electrical energy from the battery to drive the wheels; typically, BEVs convert about 60% of the electrical energy to power at the wheels.</w:t>
            </w:r>
          </w:p>
          <w:p w14:paraId="78E17CD9" w14:textId="77777777" w:rsidR="008E4616" w:rsidRPr="008E4616" w:rsidRDefault="008E4616" w:rsidP="008E4616">
            <w:pPr>
              <w:pStyle w:val="ListParagraph"/>
              <w:numPr>
                <w:ilvl w:val="0"/>
                <w:numId w:val="4"/>
              </w:numPr>
              <w:rPr>
                <w:sz w:val="20"/>
                <w:szCs w:val="20"/>
              </w:rPr>
            </w:pPr>
            <w:r w:rsidRPr="008E4616">
              <w:rPr>
                <w:sz w:val="20"/>
                <w:szCs w:val="20"/>
              </w:rPr>
              <w:t>ICE Vehicles: Less efficient, with only about 20% of the energy from fuel going to drive the wheels due to losses in the engine, drivetrain, and other components.</w:t>
            </w:r>
          </w:p>
          <w:p w14:paraId="7D7F911B" w14:textId="77777777" w:rsidR="008E4616" w:rsidRPr="008E4616" w:rsidRDefault="008E4616" w:rsidP="008E4616">
            <w:pPr>
              <w:rPr>
                <w:sz w:val="20"/>
                <w:szCs w:val="20"/>
              </w:rPr>
            </w:pPr>
            <w:r w:rsidRPr="008E4616">
              <w:rPr>
                <w:sz w:val="20"/>
                <w:szCs w:val="20"/>
              </w:rPr>
              <w:t>Environmental Impact</w:t>
            </w:r>
          </w:p>
          <w:p w14:paraId="21EEB7D0" w14:textId="77777777" w:rsidR="008E4616" w:rsidRPr="008E4616" w:rsidRDefault="008E4616" w:rsidP="008E4616">
            <w:pPr>
              <w:pStyle w:val="ListParagraph"/>
              <w:numPr>
                <w:ilvl w:val="0"/>
                <w:numId w:val="4"/>
              </w:numPr>
              <w:rPr>
                <w:sz w:val="20"/>
                <w:szCs w:val="20"/>
              </w:rPr>
            </w:pPr>
            <w:r w:rsidRPr="008E4616">
              <w:rPr>
                <w:sz w:val="20"/>
                <w:szCs w:val="20"/>
              </w:rPr>
              <w:t xml:space="preserve">BEVs: </w:t>
            </w:r>
            <w:proofErr w:type="gramStart"/>
            <w:r w:rsidRPr="008E4616">
              <w:rPr>
                <w:sz w:val="20"/>
                <w:szCs w:val="20"/>
              </w:rPr>
              <w:t>Generally</w:t>
            </w:r>
            <w:proofErr w:type="gramEnd"/>
            <w:r w:rsidRPr="008E4616">
              <w:rPr>
                <w:sz w:val="20"/>
                <w:szCs w:val="20"/>
              </w:rPr>
              <w:t xml:space="preserve"> produce fewer emissions over their lifecycle compared to ICE vehicles, especially if the electricity comes from renewable sources. However, battery production is energy-intensive and involves critical raw materials.</w:t>
            </w:r>
          </w:p>
          <w:p w14:paraId="5E0E7BE8" w14:textId="77777777" w:rsidR="008E4616" w:rsidRPr="008E4616" w:rsidRDefault="008E4616" w:rsidP="008E4616">
            <w:pPr>
              <w:pStyle w:val="ListParagraph"/>
              <w:numPr>
                <w:ilvl w:val="0"/>
                <w:numId w:val="4"/>
              </w:numPr>
              <w:rPr>
                <w:sz w:val="20"/>
                <w:szCs w:val="20"/>
              </w:rPr>
            </w:pPr>
            <w:r w:rsidRPr="008E4616">
              <w:rPr>
                <w:sz w:val="20"/>
                <w:szCs w:val="20"/>
              </w:rPr>
              <w:t>ICE Vehicles: Produce more greenhouse gases and pollutants due to combustion of fossil fuels. Emissions include CO2, NOx, and particulate matter, contributing to air pollution and climate change.</w:t>
            </w:r>
          </w:p>
          <w:p w14:paraId="6CB448D9" w14:textId="77777777" w:rsidR="008E4616" w:rsidRPr="008E4616" w:rsidRDefault="008E4616" w:rsidP="008E4616">
            <w:pPr>
              <w:rPr>
                <w:sz w:val="20"/>
                <w:szCs w:val="20"/>
              </w:rPr>
            </w:pPr>
            <w:r w:rsidRPr="008E4616">
              <w:rPr>
                <w:sz w:val="20"/>
                <w:szCs w:val="20"/>
              </w:rPr>
              <w:t>Maintenance and Reliability</w:t>
            </w:r>
          </w:p>
          <w:p w14:paraId="5B5B974E" w14:textId="77777777" w:rsidR="008E4616" w:rsidRPr="008E4616" w:rsidRDefault="008E4616" w:rsidP="008E4616">
            <w:pPr>
              <w:pStyle w:val="ListParagraph"/>
              <w:numPr>
                <w:ilvl w:val="0"/>
                <w:numId w:val="4"/>
              </w:numPr>
              <w:rPr>
                <w:sz w:val="20"/>
                <w:szCs w:val="20"/>
              </w:rPr>
            </w:pPr>
            <w:r w:rsidRPr="008E4616">
              <w:rPr>
                <w:sz w:val="20"/>
                <w:szCs w:val="20"/>
              </w:rPr>
              <w:t>BEVs: Require less maintenance as they have fewer moving parts (no engine oil, spark plugs, or fuel filters). This can lead to lower operating costs over time.</w:t>
            </w:r>
          </w:p>
          <w:p w14:paraId="63C86985" w14:textId="77777777" w:rsidR="008E4616" w:rsidRPr="008E4616" w:rsidRDefault="008E4616" w:rsidP="008E4616">
            <w:pPr>
              <w:pStyle w:val="ListParagraph"/>
              <w:numPr>
                <w:ilvl w:val="0"/>
                <w:numId w:val="4"/>
              </w:numPr>
              <w:rPr>
                <w:sz w:val="20"/>
                <w:szCs w:val="20"/>
              </w:rPr>
            </w:pPr>
            <w:r w:rsidRPr="008E4616">
              <w:rPr>
                <w:sz w:val="20"/>
                <w:szCs w:val="20"/>
              </w:rPr>
              <w:t>ICE Vehicles: Require regular maintenance such as oil changes, exhaust system repairs, and engine maintenance, which can be costlier over the vehicle's life.</w:t>
            </w:r>
          </w:p>
          <w:p w14:paraId="1A84F985" w14:textId="77777777" w:rsidR="008E4616" w:rsidRPr="008E4616" w:rsidRDefault="008E4616" w:rsidP="008E4616">
            <w:pPr>
              <w:rPr>
                <w:sz w:val="20"/>
                <w:szCs w:val="20"/>
              </w:rPr>
            </w:pPr>
            <w:r w:rsidRPr="008E4616">
              <w:rPr>
                <w:sz w:val="20"/>
                <w:szCs w:val="20"/>
              </w:rPr>
              <w:t>Driving Experience</w:t>
            </w:r>
          </w:p>
          <w:p w14:paraId="7A6533DC" w14:textId="77777777" w:rsidR="008E4616" w:rsidRPr="008E4616" w:rsidRDefault="008E4616" w:rsidP="008E4616">
            <w:pPr>
              <w:pStyle w:val="ListParagraph"/>
              <w:numPr>
                <w:ilvl w:val="0"/>
                <w:numId w:val="4"/>
              </w:numPr>
              <w:rPr>
                <w:sz w:val="20"/>
                <w:szCs w:val="20"/>
              </w:rPr>
            </w:pPr>
            <w:r w:rsidRPr="008E4616">
              <w:rPr>
                <w:sz w:val="20"/>
                <w:szCs w:val="20"/>
              </w:rPr>
              <w:t>BEVs: Offer instant torque and smooth acceleration from a standstill, providing a responsive and quiet driving experience.</w:t>
            </w:r>
          </w:p>
          <w:p w14:paraId="1783893E" w14:textId="77777777" w:rsidR="008E4616" w:rsidRPr="008E4616" w:rsidRDefault="008E4616" w:rsidP="008E4616">
            <w:pPr>
              <w:pStyle w:val="ListParagraph"/>
              <w:numPr>
                <w:ilvl w:val="0"/>
                <w:numId w:val="4"/>
              </w:numPr>
              <w:rPr>
                <w:sz w:val="20"/>
                <w:szCs w:val="20"/>
              </w:rPr>
            </w:pPr>
            <w:r w:rsidRPr="008E4616">
              <w:rPr>
                <w:sz w:val="20"/>
                <w:szCs w:val="20"/>
              </w:rPr>
              <w:t>ICE Vehicles: Acceleration depends on the engine size and type; they typically have a more complex transmission system, which can affect smoothness and response time.</w:t>
            </w:r>
          </w:p>
          <w:p w14:paraId="2C34CEFD" w14:textId="77777777" w:rsidR="008E4616" w:rsidRPr="008E4616" w:rsidRDefault="008E4616" w:rsidP="008E4616">
            <w:pPr>
              <w:rPr>
                <w:sz w:val="20"/>
                <w:szCs w:val="20"/>
              </w:rPr>
            </w:pPr>
            <w:r w:rsidRPr="008E4616">
              <w:rPr>
                <w:sz w:val="20"/>
                <w:szCs w:val="20"/>
              </w:rPr>
              <w:t>Cost of Ownership</w:t>
            </w:r>
          </w:p>
          <w:p w14:paraId="00F593FC" w14:textId="77777777" w:rsidR="008E4616" w:rsidRPr="008E4616" w:rsidRDefault="008E4616" w:rsidP="008E4616">
            <w:pPr>
              <w:pStyle w:val="ListParagraph"/>
              <w:numPr>
                <w:ilvl w:val="0"/>
                <w:numId w:val="4"/>
              </w:numPr>
              <w:rPr>
                <w:sz w:val="20"/>
                <w:szCs w:val="20"/>
              </w:rPr>
            </w:pPr>
            <w:r w:rsidRPr="008E4616">
              <w:rPr>
                <w:sz w:val="20"/>
                <w:szCs w:val="20"/>
              </w:rPr>
              <w:t>BEVs: Initially more expensive due to the high cost of batteries, but incentives and lower operating costs can offset the purchase price over time. Electricity costs for charging are generally lower than fuel costs for ICE vehicles.</w:t>
            </w:r>
          </w:p>
          <w:p w14:paraId="683AD661" w14:textId="77777777" w:rsidR="008E4616" w:rsidRPr="008E4616" w:rsidRDefault="008E4616" w:rsidP="008E4616">
            <w:pPr>
              <w:pStyle w:val="ListParagraph"/>
              <w:numPr>
                <w:ilvl w:val="0"/>
                <w:numId w:val="4"/>
              </w:numPr>
              <w:rPr>
                <w:sz w:val="20"/>
                <w:szCs w:val="20"/>
              </w:rPr>
            </w:pPr>
            <w:r w:rsidRPr="008E4616">
              <w:rPr>
                <w:sz w:val="20"/>
                <w:szCs w:val="20"/>
              </w:rPr>
              <w:t>ICE Vehicles: Lower initial purchase price but higher fuel and maintenance costs over the vehicle's lifespan. They may also be subject to environmental regulations and taxes, which could increase costs.</w:t>
            </w:r>
          </w:p>
          <w:p w14:paraId="343F2B0C" w14:textId="77777777" w:rsidR="008E4616" w:rsidRPr="008E4616" w:rsidRDefault="008E4616" w:rsidP="008E4616">
            <w:pPr>
              <w:rPr>
                <w:sz w:val="20"/>
                <w:szCs w:val="20"/>
              </w:rPr>
            </w:pPr>
            <w:r w:rsidRPr="008E4616">
              <w:rPr>
                <w:sz w:val="20"/>
                <w:szCs w:val="20"/>
              </w:rPr>
              <w:t>Range and Infrastructure</w:t>
            </w:r>
          </w:p>
          <w:p w14:paraId="76632833" w14:textId="77777777" w:rsidR="008E4616" w:rsidRPr="008E4616" w:rsidRDefault="008E4616" w:rsidP="008E4616">
            <w:pPr>
              <w:pStyle w:val="ListParagraph"/>
              <w:numPr>
                <w:ilvl w:val="0"/>
                <w:numId w:val="4"/>
              </w:numPr>
              <w:rPr>
                <w:sz w:val="20"/>
                <w:szCs w:val="20"/>
              </w:rPr>
            </w:pPr>
            <w:r w:rsidRPr="008E4616">
              <w:rPr>
                <w:sz w:val="20"/>
                <w:szCs w:val="20"/>
              </w:rPr>
              <w:t>BEVs: Range has significantly improved, with many new models offering over 300 miles on a single charge. However, charging infrastructure is still developing, which can be a concern for long-distance travel.</w:t>
            </w:r>
          </w:p>
          <w:p w14:paraId="550A193F" w14:textId="77777777" w:rsidR="008E4616" w:rsidRPr="008E4616" w:rsidRDefault="008E4616" w:rsidP="008E4616">
            <w:pPr>
              <w:pStyle w:val="ListParagraph"/>
              <w:numPr>
                <w:ilvl w:val="0"/>
                <w:numId w:val="4"/>
              </w:numPr>
              <w:rPr>
                <w:sz w:val="20"/>
                <w:szCs w:val="20"/>
              </w:rPr>
            </w:pPr>
            <w:r w:rsidRPr="008E4616">
              <w:rPr>
                <w:sz w:val="20"/>
                <w:szCs w:val="20"/>
              </w:rPr>
              <w:t xml:space="preserve">ICE Vehicles: Offer longer range and quick </w:t>
            </w:r>
            <w:proofErr w:type="spellStart"/>
            <w:r w:rsidRPr="008E4616">
              <w:rPr>
                <w:sz w:val="20"/>
                <w:szCs w:val="20"/>
              </w:rPr>
              <w:t>refueling</w:t>
            </w:r>
            <w:proofErr w:type="spellEnd"/>
            <w:r w:rsidRPr="008E4616">
              <w:rPr>
                <w:sz w:val="20"/>
                <w:szCs w:val="20"/>
              </w:rPr>
              <w:t xml:space="preserve"> times due to an extensive network of gas stations. This makes them currently more convenient for long-distance and unplanned travel.</w:t>
            </w:r>
          </w:p>
          <w:p w14:paraId="7F77754D" w14:textId="77777777" w:rsidR="008E4616" w:rsidRPr="008E4616" w:rsidRDefault="008E4616" w:rsidP="008E4616">
            <w:pPr>
              <w:rPr>
                <w:sz w:val="20"/>
                <w:szCs w:val="20"/>
              </w:rPr>
            </w:pPr>
            <w:r w:rsidRPr="008E4616">
              <w:rPr>
                <w:sz w:val="20"/>
                <w:szCs w:val="20"/>
              </w:rPr>
              <w:t>Innovation and Future Trends</w:t>
            </w:r>
          </w:p>
          <w:p w14:paraId="24DC0F00" w14:textId="77777777" w:rsidR="008E4616" w:rsidRPr="008E4616" w:rsidRDefault="008E4616" w:rsidP="008E4616">
            <w:pPr>
              <w:pStyle w:val="ListParagraph"/>
              <w:numPr>
                <w:ilvl w:val="0"/>
                <w:numId w:val="4"/>
              </w:numPr>
              <w:rPr>
                <w:sz w:val="20"/>
                <w:szCs w:val="20"/>
              </w:rPr>
            </w:pPr>
            <w:r w:rsidRPr="008E4616">
              <w:rPr>
                <w:sz w:val="20"/>
                <w:szCs w:val="20"/>
              </w:rPr>
              <w:t>BEVs: Rapid advancements in battery technology are expected to continue, improving range, reducing costs, and possibly solving current limitations regarding charging speed and raw material sourcing.</w:t>
            </w:r>
          </w:p>
          <w:p w14:paraId="03FAFFC9" w14:textId="29382893" w:rsidR="00473CFD" w:rsidRPr="008E4616" w:rsidRDefault="008E4616" w:rsidP="008E4616">
            <w:pPr>
              <w:pStyle w:val="ListParagraph"/>
              <w:numPr>
                <w:ilvl w:val="0"/>
                <w:numId w:val="4"/>
              </w:numPr>
              <w:rPr>
                <w:sz w:val="20"/>
                <w:szCs w:val="20"/>
                <w:lang w:val="en-AU"/>
              </w:rPr>
            </w:pPr>
            <w:r w:rsidRPr="008E4616">
              <w:rPr>
                <w:sz w:val="20"/>
                <w:szCs w:val="20"/>
              </w:rPr>
              <w:t>ICE Vehicles: While improvements continue to be made in fuel efficiency and emissions reduction, the global trend is moving towards electrification due to environmental concerns.</w:t>
            </w:r>
          </w:p>
        </w:tc>
      </w:tr>
      <w:tr w:rsidR="00473CFD" w:rsidRPr="00D96B2F" w14:paraId="34E604B9" w14:textId="77777777" w:rsidTr="00DA4C01">
        <w:trPr>
          <w:trHeight w:val="3603"/>
        </w:trPr>
        <w:tc>
          <w:tcPr>
            <w:tcW w:w="1555" w:type="dxa"/>
            <w:tcBorders>
              <w:top w:val="single" w:sz="4" w:space="0" w:color="auto"/>
              <w:left w:val="single" w:sz="4" w:space="0" w:color="auto"/>
              <w:bottom w:val="single" w:sz="4" w:space="0" w:color="auto"/>
              <w:right w:val="single" w:sz="4" w:space="0" w:color="auto"/>
            </w:tcBorders>
          </w:tcPr>
          <w:p w14:paraId="3AC8EEE8" w14:textId="1085D1A0" w:rsidR="001410A7" w:rsidRDefault="00000000" w:rsidP="00473CFD">
            <w:pPr>
              <w:rPr>
                <w:lang w:val="en-AU"/>
              </w:rPr>
            </w:pPr>
            <w:hyperlink r:id="rId5" w:history="1">
              <w:r w:rsidR="001410A7" w:rsidRPr="00BD0287">
                <w:rPr>
                  <w:rStyle w:val="Hyperlink"/>
                  <w:lang w:val="en-AU"/>
                </w:rPr>
                <w:t>https://ele</w:t>
              </w:r>
            </w:hyperlink>
          </w:p>
          <w:p w14:paraId="421C7786" w14:textId="77777777" w:rsidR="001410A7" w:rsidRDefault="001410A7" w:rsidP="00473CFD">
            <w:pPr>
              <w:rPr>
                <w:lang w:val="en-AU"/>
              </w:rPr>
            </w:pPr>
            <w:proofErr w:type="spellStart"/>
            <w:r w:rsidRPr="001410A7">
              <w:rPr>
                <w:lang w:val="en-AU"/>
              </w:rPr>
              <w:t>ctriccarho</w:t>
            </w:r>
            <w:proofErr w:type="spellEnd"/>
          </w:p>
          <w:p w14:paraId="10ADAD53" w14:textId="77777777" w:rsidR="001410A7" w:rsidRDefault="001410A7" w:rsidP="00473CFD">
            <w:pPr>
              <w:rPr>
                <w:lang w:val="en-AU"/>
              </w:rPr>
            </w:pPr>
            <w:r w:rsidRPr="001410A7">
              <w:rPr>
                <w:lang w:val="en-AU"/>
              </w:rPr>
              <w:t>me.co.uk/</w:t>
            </w:r>
          </w:p>
          <w:p w14:paraId="1474484F" w14:textId="77777777" w:rsidR="001410A7" w:rsidRDefault="001410A7" w:rsidP="00473CFD">
            <w:pPr>
              <w:rPr>
                <w:lang w:val="en-AU"/>
              </w:rPr>
            </w:pPr>
            <w:proofErr w:type="gramStart"/>
            <w:r w:rsidRPr="001410A7">
              <w:rPr>
                <w:lang w:val="en-AU"/>
              </w:rPr>
              <w:t>electric-ca</w:t>
            </w:r>
            <w:proofErr w:type="gramEnd"/>
          </w:p>
          <w:p w14:paraId="36FCC4E2" w14:textId="77777777" w:rsidR="001410A7" w:rsidRDefault="001410A7" w:rsidP="00473CFD">
            <w:pPr>
              <w:rPr>
                <w:lang w:val="en-AU"/>
              </w:rPr>
            </w:pPr>
            <w:proofErr w:type="spellStart"/>
            <w:r w:rsidRPr="001410A7">
              <w:rPr>
                <w:lang w:val="en-AU"/>
              </w:rPr>
              <w:t>rs</w:t>
            </w:r>
            <w:proofErr w:type="spellEnd"/>
            <w:r w:rsidRPr="001410A7">
              <w:rPr>
                <w:lang w:val="en-AU"/>
              </w:rPr>
              <w:t>/</w:t>
            </w:r>
            <w:proofErr w:type="spellStart"/>
            <w:r w:rsidRPr="001410A7">
              <w:rPr>
                <w:lang w:val="en-AU"/>
              </w:rPr>
              <w:t>bev-phev</w:t>
            </w:r>
            <w:proofErr w:type="spellEnd"/>
            <w:r w:rsidRPr="001410A7">
              <w:rPr>
                <w:lang w:val="en-AU"/>
              </w:rPr>
              <w:t>-</w:t>
            </w:r>
          </w:p>
          <w:p w14:paraId="47EDE8CF" w14:textId="77777777" w:rsidR="00473CFD" w:rsidRDefault="001410A7" w:rsidP="00473CFD">
            <w:pPr>
              <w:rPr>
                <w:lang w:val="en-AU"/>
              </w:rPr>
            </w:pPr>
            <w:proofErr w:type="spellStart"/>
            <w:r w:rsidRPr="001410A7">
              <w:rPr>
                <w:lang w:val="en-AU"/>
              </w:rPr>
              <w:t>hev</w:t>
            </w:r>
            <w:proofErr w:type="spellEnd"/>
            <w:r w:rsidRPr="001410A7">
              <w:rPr>
                <w:lang w:val="en-AU"/>
              </w:rPr>
              <w:t>-ice/</w:t>
            </w:r>
            <w:r>
              <w:rPr>
                <w:lang w:val="en-AU"/>
              </w:rPr>
              <w:t xml:space="preserve"> </w:t>
            </w:r>
          </w:p>
          <w:p w14:paraId="33CC7510" w14:textId="77777777" w:rsidR="00530810" w:rsidRDefault="00530810" w:rsidP="00473CFD">
            <w:pPr>
              <w:rPr>
                <w:lang w:val="en-AU"/>
              </w:rPr>
            </w:pPr>
          </w:p>
          <w:p w14:paraId="0F21E109" w14:textId="2767B5D0" w:rsidR="00530810" w:rsidRDefault="00000000" w:rsidP="00473CFD">
            <w:pPr>
              <w:rPr>
                <w:lang w:val="en-AU"/>
              </w:rPr>
            </w:pPr>
            <w:hyperlink r:id="rId6" w:history="1">
              <w:r w:rsidR="00530810" w:rsidRPr="00BD0287">
                <w:rPr>
                  <w:rStyle w:val="Hyperlink"/>
                  <w:lang w:val="en-AU"/>
                </w:rPr>
                <w:t>https://www.gr</w:t>
              </w:r>
            </w:hyperlink>
          </w:p>
          <w:p w14:paraId="006801F6" w14:textId="77777777" w:rsidR="00530810" w:rsidRDefault="00530810" w:rsidP="00473CFD">
            <w:pPr>
              <w:rPr>
                <w:lang w:val="en-AU"/>
              </w:rPr>
            </w:pPr>
            <w:proofErr w:type="spellStart"/>
            <w:r w:rsidRPr="00530810">
              <w:rPr>
                <w:lang w:val="en-AU"/>
              </w:rPr>
              <w:t>eenvehicleguide</w:t>
            </w:r>
            <w:proofErr w:type="spellEnd"/>
            <w:r w:rsidRPr="00530810">
              <w:rPr>
                <w:lang w:val="en-AU"/>
              </w:rPr>
              <w:t>.</w:t>
            </w:r>
          </w:p>
          <w:p w14:paraId="2EA143EA" w14:textId="77777777" w:rsidR="00530810" w:rsidRDefault="00530810" w:rsidP="00473CFD">
            <w:pPr>
              <w:rPr>
                <w:lang w:val="en-AU"/>
              </w:rPr>
            </w:pPr>
            <w:r w:rsidRPr="00530810">
              <w:rPr>
                <w:lang w:val="en-AU"/>
              </w:rPr>
              <w:t>gov.au/News/Art</w:t>
            </w:r>
          </w:p>
          <w:p w14:paraId="3E18AE04" w14:textId="77777777" w:rsidR="00530810" w:rsidRDefault="00530810" w:rsidP="00473CFD">
            <w:pPr>
              <w:rPr>
                <w:lang w:val="en-AU"/>
              </w:rPr>
            </w:pPr>
            <w:proofErr w:type="spellStart"/>
            <w:r w:rsidRPr="00530810">
              <w:rPr>
                <w:lang w:val="en-AU"/>
              </w:rPr>
              <w:t>icle</w:t>
            </w:r>
            <w:proofErr w:type="spellEnd"/>
            <w:r w:rsidRPr="00530810">
              <w:rPr>
                <w:lang w:val="en-AU"/>
              </w:rPr>
              <w:t>/20220908_N</w:t>
            </w:r>
          </w:p>
          <w:p w14:paraId="39F4B325" w14:textId="77777777" w:rsidR="00530810" w:rsidRDefault="00530810" w:rsidP="00473CFD">
            <w:pPr>
              <w:rPr>
                <w:lang w:val="en-AU"/>
              </w:rPr>
            </w:pPr>
            <w:proofErr w:type="spellStart"/>
            <w:r w:rsidRPr="00530810">
              <w:rPr>
                <w:lang w:val="en-AU"/>
              </w:rPr>
              <w:t>ews_TypesOfElec</w:t>
            </w:r>
            <w:proofErr w:type="spellEnd"/>
          </w:p>
          <w:p w14:paraId="5E460348" w14:textId="77777777" w:rsidR="00530810" w:rsidRDefault="00530810" w:rsidP="00473CFD">
            <w:pPr>
              <w:rPr>
                <w:lang w:val="en-AU"/>
              </w:rPr>
            </w:pPr>
            <w:proofErr w:type="spellStart"/>
            <w:r w:rsidRPr="00530810">
              <w:rPr>
                <w:lang w:val="en-AU"/>
              </w:rPr>
              <w:t>tricVehiclesExpla</w:t>
            </w:r>
            <w:proofErr w:type="spellEnd"/>
          </w:p>
          <w:p w14:paraId="02B9ABA0" w14:textId="7B89531A" w:rsidR="00530810" w:rsidRDefault="00530810" w:rsidP="00473CFD">
            <w:pPr>
              <w:rPr>
                <w:lang w:val="en-AU"/>
              </w:rPr>
            </w:pPr>
            <w:proofErr w:type="spellStart"/>
            <w:r w:rsidRPr="00530810">
              <w:rPr>
                <w:lang w:val="en-AU"/>
              </w:rPr>
              <w:t>ined</w:t>
            </w:r>
            <w:proofErr w:type="spellEnd"/>
          </w:p>
        </w:tc>
        <w:tc>
          <w:tcPr>
            <w:tcW w:w="8073" w:type="dxa"/>
            <w:tcBorders>
              <w:top w:val="single" w:sz="4" w:space="0" w:color="auto"/>
              <w:left w:val="single" w:sz="4" w:space="0" w:color="auto"/>
              <w:bottom w:val="single" w:sz="4" w:space="0" w:color="auto"/>
              <w:right w:val="single" w:sz="4" w:space="0" w:color="auto"/>
            </w:tcBorders>
          </w:tcPr>
          <w:p w14:paraId="503B9BCF" w14:textId="77777777" w:rsidR="00473CFD" w:rsidRDefault="00B020A6" w:rsidP="00B020A6">
            <w:pPr>
              <w:rPr>
                <w:lang w:val="en-AU"/>
              </w:rPr>
            </w:pPr>
            <w:r>
              <w:rPr>
                <w:u w:val="single"/>
                <w:lang w:val="en-AU"/>
              </w:rPr>
              <w:t>BEV (Battery Electric Vehicle)</w:t>
            </w:r>
          </w:p>
          <w:p w14:paraId="037F0231" w14:textId="77777777" w:rsidR="00B020A6" w:rsidRDefault="006331DA" w:rsidP="006331DA">
            <w:pPr>
              <w:pStyle w:val="ListParagraph"/>
              <w:numPr>
                <w:ilvl w:val="0"/>
                <w:numId w:val="10"/>
              </w:numPr>
              <w:rPr>
                <w:lang w:val="en-AU"/>
              </w:rPr>
            </w:pPr>
            <w:r>
              <w:rPr>
                <w:lang w:val="en-AU"/>
              </w:rPr>
              <w:t>Powered by large battery only</w:t>
            </w:r>
          </w:p>
          <w:p w14:paraId="5FBD2F1E" w14:textId="2483593B" w:rsidR="006331DA" w:rsidRPr="006331DA" w:rsidRDefault="006331DA" w:rsidP="006331DA">
            <w:pPr>
              <w:pStyle w:val="ListParagraph"/>
              <w:numPr>
                <w:ilvl w:val="0"/>
                <w:numId w:val="10"/>
              </w:numPr>
            </w:pPr>
            <w:r w:rsidRPr="006331DA">
              <w:t>Popular Models: Audi Q8 e-</w:t>
            </w:r>
            <w:proofErr w:type="spellStart"/>
            <w:r w:rsidRPr="006331DA">
              <w:t>tron</w:t>
            </w:r>
            <w:proofErr w:type="spellEnd"/>
            <w:r w:rsidRPr="006331DA">
              <w:t xml:space="preserve">, Hyundai </w:t>
            </w:r>
            <w:proofErr w:type="spellStart"/>
            <w:r w:rsidRPr="006331DA">
              <w:t>Ioniq</w:t>
            </w:r>
            <w:proofErr w:type="spellEnd"/>
            <w:r w:rsidRPr="006331DA">
              <w:t xml:space="preserve"> 5, Tesla Model 3, Polestar 2, Volkswagen ID.3, Kia EV6, Mini Electric</w:t>
            </w:r>
            <w:r>
              <w:t xml:space="preserve">, </w:t>
            </w:r>
            <w:r w:rsidRPr="006331DA">
              <w:t>MG ZS EV</w:t>
            </w:r>
            <w:r>
              <w:t xml:space="preserve">, </w:t>
            </w:r>
            <w:r w:rsidRPr="006331DA">
              <w:t>Tesla Model Y</w:t>
            </w:r>
            <w:r>
              <w:t xml:space="preserve">, </w:t>
            </w:r>
            <w:r w:rsidRPr="006331DA">
              <w:t>Renault Zoe</w:t>
            </w:r>
            <w:r>
              <w:t xml:space="preserve">, </w:t>
            </w:r>
            <w:r w:rsidRPr="006331DA">
              <w:t>Hyundai Kona Electric</w:t>
            </w:r>
            <w:r>
              <w:t xml:space="preserve">, </w:t>
            </w:r>
            <w:r w:rsidRPr="006331DA">
              <w:t>Kia Niro EV</w:t>
            </w:r>
          </w:p>
          <w:p w14:paraId="0498D981" w14:textId="77777777" w:rsidR="006331DA" w:rsidRDefault="00A50241" w:rsidP="00265325">
            <w:pPr>
              <w:rPr>
                <w:u w:val="single"/>
                <w:lang w:val="en-AU"/>
              </w:rPr>
            </w:pPr>
            <w:r>
              <w:rPr>
                <w:u w:val="single"/>
                <w:lang w:val="en-AU"/>
              </w:rPr>
              <w:t xml:space="preserve">PHEV (Plug-in Hybrid Electric </w:t>
            </w:r>
            <w:r w:rsidR="002146A9">
              <w:rPr>
                <w:u w:val="single"/>
                <w:lang w:val="en-AU"/>
              </w:rPr>
              <w:t>Vehicle)</w:t>
            </w:r>
          </w:p>
          <w:p w14:paraId="621A5F8C" w14:textId="77777777" w:rsidR="007F2CB9" w:rsidRDefault="007F2CB9" w:rsidP="007F2CB9">
            <w:pPr>
              <w:pStyle w:val="ListParagraph"/>
              <w:numPr>
                <w:ilvl w:val="0"/>
                <w:numId w:val="11"/>
              </w:numPr>
              <w:rPr>
                <w:lang w:val="en-AU"/>
              </w:rPr>
            </w:pPr>
            <w:r>
              <w:rPr>
                <w:lang w:val="en-AU"/>
              </w:rPr>
              <w:t xml:space="preserve">Medium size battery for travelling low miles, </w:t>
            </w:r>
            <w:proofErr w:type="gramStart"/>
            <w:r>
              <w:rPr>
                <w:lang w:val="en-AU"/>
              </w:rPr>
              <w:t>than</w:t>
            </w:r>
            <w:proofErr w:type="gramEnd"/>
            <w:r>
              <w:rPr>
                <w:lang w:val="en-AU"/>
              </w:rPr>
              <w:t xml:space="preserve"> petrol/diesel</w:t>
            </w:r>
          </w:p>
          <w:p w14:paraId="0AF9A797" w14:textId="77777777" w:rsidR="001B64D2" w:rsidRPr="00FB0350" w:rsidRDefault="00220690" w:rsidP="005B1D8E">
            <w:pPr>
              <w:pStyle w:val="ListParagraph"/>
              <w:numPr>
                <w:ilvl w:val="0"/>
                <w:numId w:val="11"/>
              </w:numPr>
              <w:rPr>
                <w:lang w:val="en-AU"/>
              </w:rPr>
            </w:pPr>
            <w:r>
              <w:rPr>
                <w:lang w:val="en-AU"/>
              </w:rPr>
              <w:t xml:space="preserve">Popular: </w:t>
            </w:r>
            <w:r w:rsidR="001B64D2" w:rsidRPr="001B64D2">
              <w:t>Range Rover Evoque P300e</w:t>
            </w:r>
            <w:r w:rsidR="001B64D2">
              <w:t xml:space="preserve">, </w:t>
            </w:r>
            <w:r w:rsidR="001B64D2" w:rsidRPr="001B64D2">
              <w:t>Ford Kuga PHEV</w:t>
            </w:r>
            <w:r w:rsidR="001B64D2">
              <w:t xml:space="preserve">, </w:t>
            </w:r>
            <w:r w:rsidR="001B64D2" w:rsidRPr="001B64D2">
              <w:t>BMW 3 Series 330e</w:t>
            </w:r>
            <w:r w:rsidR="001B64D2">
              <w:t xml:space="preserve">, </w:t>
            </w:r>
            <w:proofErr w:type="spellStart"/>
            <w:r w:rsidR="001B64D2" w:rsidRPr="001B64D2">
              <w:t>Cupra</w:t>
            </w:r>
            <w:proofErr w:type="spellEnd"/>
            <w:r w:rsidR="001B64D2" w:rsidRPr="001B64D2">
              <w:t xml:space="preserve"> </w:t>
            </w:r>
            <w:proofErr w:type="spellStart"/>
            <w:r w:rsidR="001B64D2" w:rsidRPr="001B64D2">
              <w:t>Formentor</w:t>
            </w:r>
            <w:proofErr w:type="spellEnd"/>
            <w:r w:rsidR="001B64D2" w:rsidRPr="001B64D2">
              <w:t xml:space="preserve"> </w:t>
            </w:r>
            <w:proofErr w:type="spellStart"/>
            <w:r w:rsidR="001B64D2" w:rsidRPr="001B64D2">
              <w:t>eHybrid</w:t>
            </w:r>
            <w:proofErr w:type="spellEnd"/>
            <w:r w:rsidR="001B64D2">
              <w:t xml:space="preserve">, </w:t>
            </w:r>
            <w:r w:rsidR="001B64D2" w:rsidRPr="001B64D2">
              <w:t>Audi Q5 TFSI e</w:t>
            </w:r>
            <w:r w:rsidR="001B64D2">
              <w:t xml:space="preserve">, </w:t>
            </w:r>
            <w:r w:rsidR="001B64D2" w:rsidRPr="001B64D2">
              <w:t xml:space="preserve">Hyundai Tucson </w:t>
            </w:r>
            <w:proofErr w:type="spellStart"/>
            <w:r w:rsidR="001B64D2" w:rsidRPr="001B64D2">
              <w:t>TGDi</w:t>
            </w:r>
            <w:proofErr w:type="spellEnd"/>
            <w:r w:rsidR="001B64D2" w:rsidRPr="001B64D2">
              <w:t xml:space="preserve"> Plug-in Hybrid</w:t>
            </w:r>
            <w:r w:rsidR="001B64D2">
              <w:t xml:space="preserve">, </w:t>
            </w:r>
            <w:r w:rsidR="001B64D2" w:rsidRPr="001B64D2">
              <w:t>Jaguar F-Pace P400e</w:t>
            </w:r>
          </w:p>
          <w:p w14:paraId="1E02A7EC" w14:textId="2B313022" w:rsidR="00FB0350" w:rsidRDefault="00FB0350" w:rsidP="00FB0350">
            <w:pPr>
              <w:rPr>
                <w:lang w:val="en-AU"/>
              </w:rPr>
            </w:pPr>
            <w:r>
              <w:rPr>
                <w:u w:val="single"/>
                <w:lang w:val="en-AU"/>
              </w:rPr>
              <w:t>HEV (Hybrid Electric Vehicle)</w:t>
            </w:r>
          </w:p>
          <w:p w14:paraId="20A8A79D" w14:textId="19D6612D" w:rsidR="00FB0350" w:rsidRDefault="00297941" w:rsidP="00AF6EE6">
            <w:pPr>
              <w:pStyle w:val="ListParagraph"/>
              <w:numPr>
                <w:ilvl w:val="0"/>
                <w:numId w:val="10"/>
              </w:numPr>
              <w:rPr>
                <w:lang w:val="en-AU"/>
              </w:rPr>
            </w:pPr>
            <w:r>
              <w:rPr>
                <w:lang w:val="en-AU"/>
              </w:rPr>
              <w:t>Small Battery (takes over at low speeds), ICE otherwise mai</w:t>
            </w:r>
            <w:r w:rsidR="00A953AE">
              <w:rPr>
                <w:lang w:val="en-AU"/>
              </w:rPr>
              <w:t>nly</w:t>
            </w:r>
          </w:p>
          <w:p w14:paraId="459ABC2A" w14:textId="5DABAC9C" w:rsidR="00A953AE" w:rsidRDefault="00AF0B35" w:rsidP="00AF6EE6">
            <w:pPr>
              <w:pStyle w:val="ListParagraph"/>
              <w:numPr>
                <w:ilvl w:val="0"/>
                <w:numId w:val="10"/>
              </w:numPr>
              <w:rPr>
                <w:lang w:val="en-AU"/>
              </w:rPr>
            </w:pPr>
            <w:r>
              <w:rPr>
                <w:lang w:val="en-AU"/>
              </w:rPr>
              <w:t>B</w:t>
            </w:r>
            <w:r w:rsidRPr="00AF0B35">
              <w:rPr>
                <w:lang w:val="en-AU"/>
              </w:rPr>
              <w:t>attery itself charges partly via ‘regenerative braking’, as is the case also with BEVs and PHEVs. When you press the brake pedal, it makes the electric motor go in reverse and act as a generator</w:t>
            </w:r>
            <w:r w:rsidR="003F6E63">
              <w:rPr>
                <w:lang w:val="en-AU"/>
              </w:rPr>
              <w:t>.</w:t>
            </w:r>
            <w:r w:rsidR="00196471">
              <w:rPr>
                <w:lang w:val="en-AU"/>
              </w:rPr>
              <w:t xml:space="preserve"> Thus, no Plug-in.</w:t>
            </w:r>
          </w:p>
          <w:p w14:paraId="5501BD1A" w14:textId="500C5886" w:rsidR="00127BB2" w:rsidRDefault="00127BB2" w:rsidP="00127BB2">
            <w:pPr>
              <w:rPr>
                <w:lang w:val="en-AU"/>
              </w:rPr>
            </w:pPr>
            <w:r>
              <w:rPr>
                <w:u w:val="single"/>
                <w:lang w:val="en-AU"/>
              </w:rPr>
              <w:t>ICE (Internal Combustion Engine)</w:t>
            </w:r>
          </w:p>
          <w:p w14:paraId="77C6B17A" w14:textId="53318448" w:rsidR="00127BB2" w:rsidRDefault="00142AE8" w:rsidP="00142AE8">
            <w:pPr>
              <w:pStyle w:val="ListParagraph"/>
              <w:numPr>
                <w:ilvl w:val="0"/>
                <w:numId w:val="12"/>
              </w:numPr>
              <w:rPr>
                <w:lang w:val="en-AU"/>
              </w:rPr>
            </w:pPr>
            <w:r>
              <w:rPr>
                <w:lang w:val="en-AU"/>
              </w:rPr>
              <w:t>Just the normal car</w:t>
            </w:r>
          </w:p>
          <w:p w14:paraId="1CE98739" w14:textId="2A842FFA" w:rsidR="00CA4F59" w:rsidRDefault="00CA4F59" w:rsidP="00CA4F59">
            <w:pPr>
              <w:rPr>
                <w:lang w:val="en-AU"/>
              </w:rPr>
            </w:pPr>
            <w:r>
              <w:rPr>
                <w:u w:val="single"/>
                <w:lang w:val="en-AU"/>
              </w:rPr>
              <w:t>FCEVs (</w:t>
            </w:r>
            <w:r w:rsidR="00740269">
              <w:rPr>
                <w:u w:val="single"/>
                <w:lang w:val="en-AU"/>
              </w:rPr>
              <w:t>Hydrogen</w:t>
            </w:r>
            <w:r>
              <w:rPr>
                <w:u w:val="single"/>
                <w:lang w:val="en-AU"/>
              </w:rPr>
              <w:t xml:space="preserve"> or Fuel Cell Electric Vehicles)</w:t>
            </w:r>
          </w:p>
          <w:p w14:paraId="35DC8D8D" w14:textId="1B56D706" w:rsidR="00740269" w:rsidRPr="00A87CC8" w:rsidRDefault="00740269" w:rsidP="00A87CC8">
            <w:pPr>
              <w:pStyle w:val="ListParagraph"/>
              <w:numPr>
                <w:ilvl w:val="0"/>
                <w:numId w:val="12"/>
              </w:numPr>
            </w:pPr>
            <w:r w:rsidRPr="00740269">
              <w:t>FCEVs convert fuel into energy through an electrochemical reaction with hydrogen and oxygen. This produces electricity which powers an electric motor.</w:t>
            </w:r>
          </w:p>
          <w:p w14:paraId="3FC22A89" w14:textId="08AD776D" w:rsidR="00FB0350" w:rsidRPr="0042256E" w:rsidRDefault="00740269" w:rsidP="00FB0350">
            <w:pPr>
              <w:pStyle w:val="ListParagraph"/>
              <w:numPr>
                <w:ilvl w:val="0"/>
                <w:numId w:val="12"/>
              </w:numPr>
              <w:rPr>
                <w:lang w:val="en-AU"/>
              </w:rPr>
            </w:pPr>
            <w:r w:rsidRPr="00740269">
              <w:t>FCEVs are an emerging technology in Australia and are not yet available for everyday use.</w:t>
            </w:r>
          </w:p>
          <w:p w14:paraId="27F9CACE" w14:textId="31F9ED9C" w:rsidR="00FB0350" w:rsidRPr="00FB0350" w:rsidRDefault="00FB0350" w:rsidP="00FB0350">
            <w:pPr>
              <w:rPr>
                <w:lang w:val="en-AU"/>
              </w:rPr>
            </w:pPr>
          </w:p>
        </w:tc>
      </w:tr>
      <w:tr w:rsidR="00473CFD" w14:paraId="277C3FF1" w14:textId="77777777" w:rsidTr="00DA4C01">
        <w:trPr>
          <w:trHeight w:val="884"/>
        </w:trPr>
        <w:tc>
          <w:tcPr>
            <w:tcW w:w="1555" w:type="dxa"/>
            <w:tcBorders>
              <w:top w:val="single" w:sz="4" w:space="0" w:color="auto"/>
              <w:left w:val="single" w:sz="4" w:space="0" w:color="auto"/>
              <w:bottom w:val="single" w:sz="4" w:space="0" w:color="auto"/>
              <w:right w:val="single" w:sz="4" w:space="0" w:color="auto"/>
            </w:tcBorders>
            <w:hideMark/>
          </w:tcPr>
          <w:p w14:paraId="77500D69" w14:textId="1FFD9A29" w:rsidR="00AC2B36" w:rsidRDefault="00473CFD" w:rsidP="00AC2B36">
            <w:pPr>
              <w:rPr>
                <w:lang w:val="en-AU"/>
              </w:rPr>
            </w:pPr>
            <w:r w:rsidRPr="00392F7A">
              <w:rPr>
                <w:b/>
                <w:lang w:val="en-AU"/>
              </w:rPr>
              <w:t>Conclusion</w:t>
            </w:r>
            <w:r>
              <w:rPr>
                <w:lang w:val="en-AU"/>
              </w:rPr>
              <w:t xml:space="preserve">s: </w:t>
            </w:r>
          </w:p>
          <w:p w14:paraId="551F7E0A" w14:textId="0E913E96" w:rsidR="00473CFD" w:rsidRDefault="00473CFD" w:rsidP="00473CFD">
            <w:pPr>
              <w:rPr>
                <w:lang w:val="en-AU"/>
              </w:rPr>
            </w:pPr>
          </w:p>
        </w:tc>
        <w:tc>
          <w:tcPr>
            <w:tcW w:w="8073" w:type="dxa"/>
            <w:tcBorders>
              <w:top w:val="single" w:sz="4" w:space="0" w:color="auto"/>
              <w:left w:val="single" w:sz="4" w:space="0" w:color="auto"/>
              <w:bottom w:val="single" w:sz="4" w:space="0" w:color="auto"/>
              <w:right w:val="single" w:sz="4" w:space="0" w:color="auto"/>
            </w:tcBorders>
          </w:tcPr>
          <w:p w14:paraId="34331A14" w14:textId="77777777" w:rsidR="00473CFD" w:rsidRDefault="00473CFD" w:rsidP="00473CFD">
            <w:pPr>
              <w:rPr>
                <w:u w:val="single"/>
                <w:lang w:val="en-AU"/>
              </w:rPr>
            </w:pPr>
          </w:p>
        </w:tc>
      </w:tr>
    </w:tbl>
    <w:p w14:paraId="6FD710DA" w14:textId="2D44343D" w:rsidR="00473CFD" w:rsidRDefault="00473CFD" w:rsidP="00473CFD"/>
    <w:p w14:paraId="2C94D5A3" w14:textId="77777777" w:rsidR="00473CFD" w:rsidRDefault="00473CFD">
      <w:r>
        <w:br w:type="page"/>
      </w:r>
    </w:p>
    <w:tbl>
      <w:tblPr>
        <w:tblStyle w:val="TableGrid"/>
        <w:tblpPr w:leftFromText="180" w:rightFromText="180" w:vertAnchor="page" w:horzAnchor="margin" w:tblpY="1007"/>
        <w:tblW w:w="0" w:type="auto"/>
        <w:tblInd w:w="0" w:type="dxa"/>
        <w:tblLayout w:type="fixed"/>
        <w:tblLook w:val="04A0" w:firstRow="1" w:lastRow="0" w:firstColumn="1" w:lastColumn="0" w:noHBand="0" w:noVBand="1"/>
      </w:tblPr>
      <w:tblGrid>
        <w:gridCol w:w="1980"/>
        <w:gridCol w:w="7036"/>
      </w:tblGrid>
      <w:tr w:rsidR="00473CFD" w:rsidRPr="00392F7A" w14:paraId="2B75F425" w14:textId="77777777" w:rsidTr="0010663C">
        <w:tc>
          <w:tcPr>
            <w:tcW w:w="9016" w:type="dxa"/>
            <w:gridSpan w:val="2"/>
            <w:tcBorders>
              <w:top w:val="single" w:sz="4" w:space="0" w:color="auto"/>
              <w:left w:val="single" w:sz="4" w:space="0" w:color="auto"/>
              <w:bottom w:val="single" w:sz="4" w:space="0" w:color="auto"/>
              <w:right w:val="single" w:sz="4" w:space="0" w:color="auto"/>
            </w:tcBorders>
            <w:hideMark/>
          </w:tcPr>
          <w:p w14:paraId="7EE44966" w14:textId="46111148" w:rsidR="00C74364" w:rsidRPr="00C74364" w:rsidRDefault="00473CFD" w:rsidP="00C74364">
            <w:r w:rsidRPr="00C74364">
              <w:rPr>
                <w:b/>
                <w:lang w:val="en-AU"/>
              </w:rPr>
              <w:lastRenderedPageBreak/>
              <w:t xml:space="preserve">Research Question: </w:t>
            </w:r>
            <w:r w:rsidR="00C74364" w:rsidRPr="00C74364">
              <w:t xml:space="preserve"> Why are people choosing BEVs?  What are the driving factors in the increase of BEV adoption? </w:t>
            </w:r>
          </w:p>
          <w:p w14:paraId="64D4A102" w14:textId="16E0B875" w:rsidR="00473CFD" w:rsidRPr="000E6963" w:rsidRDefault="00473CFD" w:rsidP="002907F9">
            <w:pPr>
              <w:rPr>
                <w:lang w:val="en-AU"/>
              </w:rPr>
            </w:pPr>
          </w:p>
          <w:p w14:paraId="4C31BEEA" w14:textId="77777777" w:rsidR="00473CFD" w:rsidRPr="00392F7A" w:rsidRDefault="00473CFD" w:rsidP="002907F9">
            <w:pPr>
              <w:rPr>
                <w:b/>
                <w:u w:val="single"/>
                <w:lang w:val="en-AU"/>
              </w:rPr>
            </w:pPr>
          </w:p>
        </w:tc>
      </w:tr>
      <w:tr w:rsidR="00473CFD" w14:paraId="139D40C3" w14:textId="77777777" w:rsidTr="0010663C">
        <w:tc>
          <w:tcPr>
            <w:tcW w:w="1980" w:type="dxa"/>
            <w:tcBorders>
              <w:top w:val="single" w:sz="4" w:space="0" w:color="auto"/>
              <w:left w:val="single" w:sz="4" w:space="0" w:color="auto"/>
              <w:bottom w:val="single" w:sz="4" w:space="0" w:color="auto"/>
              <w:right w:val="single" w:sz="4" w:space="0" w:color="auto"/>
            </w:tcBorders>
            <w:hideMark/>
          </w:tcPr>
          <w:p w14:paraId="672400D0"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6B400F71" w14:textId="77777777" w:rsidR="00473CFD" w:rsidRDefault="00473CFD" w:rsidP="002907F9">
            <w:pPr>
              <w:rPr>
                <w:lang w:val="en-AU"/>
              </w:rPr>
            </w:pPr>
            <w:r>
              <w:rPr>
                <w:lang w:val="en-AU"/>
              </w:rPr>
              <w:t>Notes</w:t>
            </w:r>
          </w:p>
        </w:tc>
      </w:tr>
      <w:tr w:rsidR="00473CFD" w:rsidRPr="00E6375E" w14:paraId="7255E43B" w14:textId="77777777" w:rsidTr="0010663C">
        <w:tc>
          <w:tcPr>
            <w:tcW w:w="1980" w:type="dxa"/>
            <w:tcBorders>
              <w:top w:val="single" w:sz="4" w:space="0" w:color="auto"/>
              <w:left w:val="single" w:sz="4" w:space="0" w:color="auto"/>
              <w:bottom w:val="single" w:sz="4" w:space="0" w:color="auto"/>
              <w:right w:val="single" w:sz="4" w:space="0" w:color="auto"/>
            </w:tcBorders>
          </w:tcPr>
          <w:p w14:paraId="341CB7CD" w14:textId="77777777" w:rsidR="00473CFD" w:rsidRDefault="00C6329A" w:rsidP="002907F9">
            <w:pPr>
              <w:rPr>
                <w:lang w:val="en-AU"/>
              </w:rPr>
            </w:pPr>
            <w:r>
              <w:rPr>
                <w:lang w:val="en-AU"/>
              </w:rPr>
              <w:t>General Info form US</w:t>
            </w:r>
          </w:p>
          <w:p w14:paraId="13FB22FC" w14:textId="77777777" w:rsidR="0010663C" w:rsidRDefault="00000000" w:rsidP="0010663C">
            <w:hyperlink r:id="rId7" w:history="1">
              <w:r w:rsidR="0010663C" w:rsidRPr="00444ED2">
                <w:rPr>
                  <w:rStyle w:val="Hyperlink"/>
                </w:rPr>
                <w:t>https://www.pnas.org/doi/full/10.1073/pnas.2219396120</w:t>
              </w:r>
            </w:hyperlink>
            <w:r w:rsidR="0010663C">
              <w:t xml:space="preserve"> </w:t>
            </w:r>
          </w:p>
          <w:p w14:paraId="185686B4" w14:textId="77777777" w:rsidR="00D83996" w:rsidRDefault="00D83996" w:rsidP="002907F9">
            <w:pPr>
              <w:rPr>
                <w:lang w:val="en-AU"/>
              </w:rPr>
            </w:pPr>
          </w:p>
          <w:p w14:paraId="0F1F2EDB" w14:textId="77777777" w:rsidR="00DD7FD0" w:rsidRDefault="00000000" w:rsidP="00DD7FD0">
            <w:hyperlink r:id="rId8" w:history="1">
              <w:r w:rsidR="00DD7FD0" w:rsidRPr="00444ED2">
                <w:rPr>
                  <w:rStyle w:val="Hyperlink"/>
                </w:rPr>
                <w:t>https://evmagazine.com/mobility/what-factors-drive-electric-vehicle-adoption-globally</w:t>
              </w:r>
            </w:hyperlink>
            <w:r w:rsidR="00DD7FD0">
              <w:t xml:space="preserve"> </w:t>
            </w:r>
          </w:p>
          <w:p w14:paraId="12CA4319" w14:textId="4543050B" w:rsidR="00D83996" w:rsidRDefault="00D83996"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7BB44CED" w14:textId="77777777" w:rsidR="000E1A92" w:rsidRPr="00541DBB" w:rsidRDefault="000E1A92" w:rsidP="000E1A92">
            <w:pPr>
              <w:pStyle w:val="ListParagraph"/>
              <w:numPr>
                <w:ilvl w:val="0"/>
                <w:numId w:val="4"/>
              </w:numPr>
              <w:rPr>
                <w:sz w:val="20"/>
                <w:szCs w:val="20"/>
              </w:rPr>
            </w:pPr>
            <w:r w:rsidRPr="00541DBB">
              <w:rPr>
                <w:sz w:val="20"/>
                <w:szCs w:val="20"/>
              </w:rPr>
              <w:t>Battery costs decreased by a factor of ten from 2010 to 2021, BEV range increased by 200%, and efficiency improved by 15%.</w:t>
            </w:r>
          </w:p>
          <w:p w14:paraId="4EF80F71" w14:textId="77777777" w:rsidR="000E1A92" w:rsidRPr="00541DBB" w:rsidRDefault="000E1A92" w:rsidP="000E1A92">
            <w:pPr>
              <w:pStyle w:val="ListParagraph"/>
              <w:numPr>
                <w:ilvl w:val="0"/>
                <w:numId w:val="4"/>
              </w:numPr>
              <w:rPr>
                <w:sz w:val="20"/>
                <w:szCs w:val="20"/>
              </w:rPr>
            </w:pPr>
            <w:r w:rsidRPr="00541DBB">
              <w:rPr>
                <w:sz w:val="20"/>
                <w:szCs w:val="20"/>
              </w:rPr>
              <w:t>By 2030, BEVs could become the majority in car and near-majority in SUV sales due to technology trends and the availability of BEV options for every gasoline vehicle.</w:t>
            </w:r>
          </w:p>
          <w:p w14:paraId="5882DD10" w14:textId="77777777" w:rsidR="00473CFD" w:rsidRPr="00541DBB" w:rsidRDefault="000E1A92" w:rsidP="000E1A92">
            <w:pPr>
              <w:pStyle w:val="ListParagraph"/>
              <w:numPr>
                <w:ilvl w:val="0"/>
                <w:numId w:val="4"/>
              </w:numPr>
              <w:rPr>
                <w:sz w:val="20"/>
                <w:szCs w:val="20"/>
                <w:lang w:val="en-AU"/>
              </w:rPr>
            </w:pPr>
            <w:r w:rsidRPr="00541DBB">
              <w:rPr>
                <w:sz w:val="20"/>
                <w:szCs w:val="20"/>
              </w:rPr>
              <w:t xml:space="preserve">Consumer valuation of BEVs, considering price and range improvements, is expected to equal or exceed gasoline counterparts by </w:t>
            </w:r>
            <w:proofErr w:type="gramStart"/>
            <w:r w:rsidRPr="00541DBB">
              <w:rPr>
                <w:sz w:val="20"/>
                <w:szCs w:val="20"/>
              </w:rPr>
              <w:t>2030</w:t>
            </w:r>
            <w:proofErr w:type="gramEnd"/>
          </w:p>
          <w:p w14:paraId="01246F1F" w14:textId="5F37DBAE" w:rsidR="00550FD6" w:rsidRPr="00541DBB" w:rsidRDefault="00550FD6" w:rsidP="00550FD6">
            <w:pPr>
              <w:pStyle w:val="ListParagraph"/>
              <w:numPr>
                <w:ilvl w:val="0"/>
                <w:numId w:val="4"/>
              </w:numPr>
              <w:rPr>
                <w:sz w:val="20"/>
                <w:szCs w:val="20"/>
              </w:rPr>
            </w:pPr>
            <w:r w:rsidRPr="00541DBB">
              <w:rPr>
                <w:sz w:val="20"/>
                <w:szCs w:val="20"/>
              </w:rPr>
              <w:t>Environmental impact is a significant factor for 38% of consumers choosing EVs, emphasi</w:t>
            </w:r>
            <w:r w:rsidR="00476C01" w:rsidRPr="00541DBB">
              <w:rPr>
                <w:sz w:val="20"/>
                <w:szCs w:val="20"/>
              </w:rPr>
              <w:t>s</w:t>
            </w:r>
            <w:r w:rsidRPr="00541DBB">
              <w:rPr>
                <w:sz w:val="20"/>
                <w:szCs w:val="20"/>
              </w:rPr>
              <w:t>ing the desire to reduce carbon emissions.</w:t>
            </w:r>
          </w:p>
          <w:p w14:paraId="6DC7B746" w14:textId="77777777" w:rsidR="00550FD6" w:rsidRPr="00541DBB" w:rsidRDefault="00550FD6" w:rsidP="00550FD6">
            <w:pPr>
              <w:pStyle w:val="ListParagraph"/>
              <w:numPr>
                <w:ilvl w:val="0"/>
                <w:numId w:val="4"/>
              </w:numPr>
              <w:rPr>
                <w:sz w:val="20"/>
                <w:szCs w:val="20"/>
              </w:rPr>
            </w:pPr>
            <w:r w:rsidRPr="00541DBB">
              <w:rPr>
                <w:sz w:val="20"/>
                <w:szCs w:val="20"/>
              </w:rPr>
              <w:t>Potential cost savings motivate 44%, highlighting the economic benefits of lower operational costs compared to traditional vehicles.</w:t>
            </w:r>
          </w:p>
          <w:p w14:paraId="21CEEF6B" w14:textId="77777777" w:rsidR="00550FD6" w:rsidRPr="00541DBB" w:rsidRDefault="00550FD6" w:rsidP="00550FD6">
            <w:pPr>
              <w:pStyle w:val="ListParagraph"/>
              <w:numPr>
                <w:ilvl w:val="0"/>
                <w:numId w:val="4"/>
              </w:numPr>
              <w:rPr>
                <w:sz w:val="20"/>
                <w:szCs w:val="20"/>
              </w:rPr>
            </w:pPr>
            <w:r w:rsidRPr="00541DBB">
              <w:rPr>
                <w:sz w:val="20"/>
                <w:szCs w:val="20"/>
              </w:rPr>
              <w:t>Despite infrastructure concerns, Range &amp; Infrastructure were the least concerning for respondents at 4%, indicating growing confidence in charging availability and EV range.</w:t>
            </w:r>
          </w:p>
          <w:p w14:paraId="747CC9C8" w14:textId="1AC3ABF9" w:rsidR="00550FD6" w:rsidRPr="00541DBB" w:rsidRDefault="00550FD6" w:rsidP="00550FD6">
            <w:pPr>
              <w:pStyle w:val="ListParagraph"/>
              <w:numPr>
                <w:ilvl w:val="0"/>
                <w:numId w:val="4"/>
              </w:numPr>
              <w:rPr>
                <w:sz w:val="20"/>
                <w:szCs w:val="20"/>
                <w:lang w:val="en-AU"/>
              </w:rPr>
            </w:pPr>
            <w:r w:rsidRPr="00541DBB">
              <w:rPr>
                <w:sz w:val="20"/>
                <w:szCs w:val="20"/>
              </w:rPr>
              <w:t>Cutting-edge technology attracts 15% of consumers, showing a strong interest in innovations like bi-directional charging and advanced driver assistance systems (ADAS).</w:t>
            </w:r>
          </w:p>
        </w:tc>
      </w:tr>
      <w:tr w:rsidR="00473CFD" w:rsidRPr="00D96B2F" w14:paraId="52D93550" w14:textId="77777777" w:rsidTr="0010663C">
        <w:trPr>
          <w:trHeight w:val="3603"/>
        </w:trPr>
        <w:tc>
          <w:tcPr>
            <w:tcW w:w="1980" w:type="dxa"/>
            <w:tcBorders>
              <w:top w:val="single" w:sz="4" w:space="0" w:color="auto"/>
              <w:left w:val="single" w:sz="4" w:space="0" w:color="auto"/>
              <w:bottom w:val="single" w:sz="4" w:space="0" w:color="auto"/>
              <w:right w:val="single" w:sz="4" w:space="0" w:color="auto"/>
            </w:tcBorders>
          </w:tcPr>
          <w:p w14:paraId="3740813C" w14:textId="77777777" w:rsidR="00B1126E" w:rsidRDefault="00000000" w:rsidP="002907F9">
            <w:pPr>
              <w:rPr>
                <w:rStyle w:val="Hyperlink"/>
              </w:rPr>
            </w:pPr>
            <w:hyperlink r:id="rId9" w:history="1">
              <w:r w:rsidR="009C5B5B">
                <w:rPr>
                  <w:rStyle w:val="Hyperlink"/>
                </w:rPr>
                <w:t xml:space="preserve">Impact of Government </w:t>
              </w:r>
              <w:proofErr w:type="spellStart"/>
              <w:r w:rsidR="009C5B5B">
                <w:rPr>
                  <w:rStyle w:val="Hyperlink"/>
                </w:rPr>
                <w:t>Incetives</w:t>
              </w:r>
              <w:proofErr w:type="spellEnd"/>
              <w:r w:rsidR="009C5B5B">
                <w:rPr>
                  <w:rStyle w:val="Hyperlink"/>
                </w:rPr>
                <w:t xml:space="preserve"> on Market.pdf</w:t>
              </w:r>
            </w:hyperlink>
          </w:p>
          <w:p w14:paraId="0B105357" w14:textId="77777777" w:rsidR="00470FDC" w:rsidRDefault="00470FDC" w:rsidP="002907F9"/>
          <w:p w14:paraId="64219EE5" w14:textId="6FFCE1FD" w:rsidR="00470FDC" w:rsidRPr="00091BE5" w:rsidRDefault="00470FDC" w:rsidP="002907F9">
            <w:r>
              <w:t>REALLY GOOD SOURCE</w:t>
            </w:r>
          </w:p>
        </w:tc>
        <w:tc>
          <w:tcPr>
            <w:tcW w:w="7036" w:type="dxa"/>
            <w:tcBorders>
              <w:top w:val="single" w:sz="4" w:space="0" w:color="auto"/>
              <w:left w:val="single" w:sz="4" w:space="0" w:color="auto"/>
              <w:bottom w:val="single" w:sz="4" w:space="0" w:color="auto"/>
              <w:right w:val="single" w:sz="4" w:space="0" w:color="auto"/>
            </w:tcBorders>
          </w:tcPr>
          <w:p w14:paraId="603338F8" w14:textId="77777777" w:rsidR="00A95C96" w:rsidRPr="00A95C96" w:rsidRDefault="00A95C96" w:rsidP="00A95C96">
            <w:pPr>
              <w:pStyle w:val="ListParagraph"/>
              <w:numPr>
                <w:ilvl w:val="0"/>
                <w:numId w:val="14"/>
              </w:numPr>
              <w:rPr>
                <w:sz w:val="20"/>
                <w:szCs w:val="20"/>
              </w:rPr>
            </w:pPr>
            <w:r w:rsidRPr="00A95C96">
              <w:rPr>
                <w:sz w:val="20"/>
                <w:szCs w:val="20"/>
              </w:rPr>
              <w:t>A study showed that purchase probability for a certain class of customers increased from 0.186% to 0.720% when a subsidy of $3,000–$10,000 was applied.</w:t>
            </w:r>
          </w:p>
          <w:p w14:paraId="281D605B" w14:textId="77777777" w:rsidR="00A95C96" w:rsidRPr="00A95C96" w:rsidRDefault="00A95C96" w:rsidP="00A95C96">
            <w:pPr>
              <w:pStyle w:val="ListParagraph"/>
              <w:numPr>
                <w:ilvl w:val="0"/>
                <w:numId w:val="14"/>
              </w:numPr>
              <w:rPr>
                <w:sz w:val="20"/>
                <w:szCs w:val="20"/>
              </w:rPr>
            </w:pPr>
            <w:r w:rsidRPr="00A95C96">
              <w:rPr>
                <w:sz w:val="20"/>
                <w:szCs w:val="20"/>
              </w:rPr>
              <w:t>The effectiveness of subsidies was noted to be greater when applied directly to consumers rather than manufacturers, as they directly reduce the purchase price.</w:t>
            </w:r>
          </w:p>
          <w:p w14:paraId="0A0649DF" w14:textId="77777777" w:rsidR="00A95C96" w:rsidRPr="00A95C96" w:rsidRDefault="00A95C96" w:rsidP="00A95C96">
            <w:pPr>
              <w:pStyle w:val="ListParagraph"/>
              <w:numPr>
                <w:ilvl w:val="0"/>
                <w:numId w:val="14"/>
              </w:numPr>
              <w:rPr>
                <w:sz w:val="20"/>
                <w:szCs w:val="20"/>
              </w:rPr>
            </w:pPr>
            <w:r w:rsidRPr="00A95C96">
              <w:rPr>
                <w:sz w:val="20"/>
                <w:szCs w:val="20"/>
              </w:rPr>
              <w:t xml:space="preserve">Maximum upfront rebates of $10,000 were most preferred, reflecting the high cost of </w:t>
            </w:r>
            <w:proofErr w:type="gramStart"/>
            <w:r w:rsidRPr="00A95C96">
              <w:rPr>
                <w:sz w:val="20"/>
                <w:szCs w:val="20"/>
              </w:rPr>
              <w:t>the majority of</w:t>
            </w:r>
            <w:proofErr w:type="gramEnd"/>
            <w:r w:rsidRPr="00A95C96">
              <w:rPr>
                <w:sz w:val="20"/>
                <w:szCs w:val="20"/>
              </w:rPr>
              <w:t xml:space="preserve"> EV models, which often exceed $60,000.</w:t>
            </w:r>
          </w:p>
          <w:p w14:paraId="2778C128" w14:textId="77777777" w:rsidR="00473CFD" w:rsidRPr="00AE3A56" w:rsidRDefault="00A95C96" w:rsidP="00A95C96">
            <w:pPr>
              <w:pStyle w:val="ListParagraph"/>
              <w:numPr>
                <w:ilvl w:val="0"/>
                <w:numId w:val="14"/>
              </w:numPr>
              <w:rPr>
                <w:sz w:val="20"/>
                <w:szCs w:val="20"/>
                <w:lang w:val="en-AU"/>
              </w:rPr>
            </w:pPr>
            <w:r w:rsidRPr="00A95C96">
              <w:rPr>
                <w:sz w:val="20"/>
                <w:szCs w:val="20"/>
              </w:rPr>
              <w:t>The high cost of EVs makes them less affordable for middle-income families, typically earning around $80,000 per annum, underscoring the importance of substantial subsidies to improve accessibility.</w:t>
            </w:r>
          </w:p>
          <w:p w14:paraId="769DBC71" w14:textId="7F644EB9" w:rsidR="00AE3A56" w:rsidRDefault="00AE3A56" w:rsidP="00AE3A56">
            <w:pPr>
              <w:rPr>
                <w:sz w:val="20"/>
                <w:szCs w:val="20"/>
                <w:lang w:val="en-AU"/>
              </w:rPr>
            </w:pPr>
            <w:r>
              <w:rPr>
                <w:sz w:val="20"/>
                <w:szCs w:val="20"/>
                <w:u w:val="single"/>
                <w:lang w:val="en-AU"/>
              </w:rPr>
              <w:t>Non-Government</w:t>
            </w:r>
          </w:p>
          <w:p w14:paraId="7D00B748" w14:textId="77777777" w:rsidR="00AE3A56" w:rsidRPr="00AE3A56" w:rsidRDefault="00AE3A56" w:rsidP="00AE3A56">
            <w:pPr>
              <w:pStyle w:val="ListParagraph"/>
              <w:numPr>
                <w:ilvl w:val="0"/>
                <w:numId w:val="15"/>
              </w:numPr>
              <w:rPr>
                <w:sz w:val="20"/>
                <w:szCs w:val="20"/>
              </w:rPr>
            </w:pPr>
            <w:r w:rsidRPr="00AE3A56">
              <w:rPr>
                <w:sz w:val="20"/>
                <w:szCs w:val="20"/>
              </w:rPr>
              <w:t>Access to bus lanes for EVs was the only significant non-financial incentive, increasing EV purchase probability by 0.04% for a specific class of respondents but had no positive impact on other classes.</w:t>
            </w:r>
          </w:p>
          <w:p w14:paraId="78D9B3F2" w14:textId="4F3869FF" w:rsidR="00AE3A56" w:rsidRPr="006F5036" w:rsidRDefault="00AE3A56" w:rsidP="006F5036">
            <w:pPr>
              <w:pStyle w:val="ListParagraph"/>
              <w:numPr>
                <w:ilvl w:val="0"/>
                <w:numId w:val="15"/>
              </w:numPr>
              <w:rPr>
                <w:sz w:val="20"/>
                <w:szCs w:val="20"/>
                <w:lang w:val="en-AU"/>
              </w:rPr>
            </w:pPr>
            <w:r w:rsidRPr="00AE3A56">
              <w:rPr>
                <w:sz w:val="20"/>
                <w:szCs w:val="20"/>
              </w:rPr>
              <w:t>Despite its potential to reduce travel time, its effectiveness was considered lower than other incentives, and it could negatively impact public transport users.</w:t>
            </w:r>
          </w:p>
        </w:tc>
      </w:tr>
      <w:tr w:rsidR="005B0C72" w:rsidRPr="00D96B2F" w14:paraId="5FA1ABAA" w14:textId="77777777" w:rsidTr="0010663C">
        <w:trPr>
          <w:trHeight w:val="3603"/>
        </w:trPr>
        <w:tc>
          <w:tcPr>
            <w:tcW w:w="1980" w:type="dxa"/>
            <w:tcBorders>
              <w:top w:val="single" w:sz="4" w:space="0" w:color="auto"/>
              <w:left w:val="single" w:sz="4" w:space="0" w:color="auto"/>
              <w:bottom w:val="single" w:sz="4" w:space="0" w:color="auto"/>
              <w:right w:val="single" w:sz="4" w:space="0" w:color="auto"/>
            </w:tcBorders>
          </w:tcPr>
          <w:p w14:paraId="21913FDD" w14:textId="3854257F" w:rsidR="005B0C72" w:rsidRDefault="00000000" w:rsidP="002907F9">
            <w:hyperlink r:id="rId10" w:history="1">
              <w:r w:rsidR="005B0C72">
                <w:rPr>
                  <w:rStyle w:val="Hyperlink"/>
                </w:rPr>
                <w:t>An Analysis of Consumer Incentives in Support of.pdf</w:t>
              </w:r>
            </w:hyperlink>
          </w:p>
        </w:tc>
        <w:tc>
          <w:tcPr>
            <w:tcW w:w="7036" w:type="dxa"/>
            <w:tcBorders>
              <w:top w:val="single" w:sz="4" w:space="0" w:color="auto"/>
              <w:left w:val="single" w:sz="4" w:space="0" w:color="auto"/>
              <w:bottom w:val="single" w:sz="4" w:space="0" w:color="auto"/>
              <w:right w:val="single" w:sz="4" w:space="0" w:color="auto"/>
            </w:tcBorders>
          </w:tcPr>
          <w:p w14:paraId="5C4BB668" w14:textId="77777777" w:rsidR="005B0C72" w:rsidRDefault="005B0C72" w:rsidP="002907F9">
            <w:pPr>
              <w:pStyle w:val="ListParagraph"/>
              <w:numPr>
                <w:ilvl w:val="0"/>
                <w:numId w:val="3"/>
              </w:numPr>
              <w:rPr>
                <w:b/>
                <w:bCs/>
              </w:rPr>
            </w:pPr>
          </w:p>
        </w:tc>
      </w:tr>
      <w:tr w:rsidR="00473CFD" w14:paraId="6AE4A38D" w14:textId="77777777" w:rsidTr="0010663C">
        <w:trPr>
          <w:trHeight w:val="884"/>
        </w:trPr>
        <w:tc>
          <w:tcPr>
            <w:tcW w:w="1980" w:type="dxa"/>
            <w:tcBorders>
              <w:top w:val="single" w:sz="4" w:space="0" w:color="auto"/>
              <w:left w:val="single" w:sz="4" w:space="0" w:color="auto"/>
              <w:bottom w:val="single" w:sz="4" w:space="0" w:color="auto"/>
              <w:right w:val="single" w:sz="4" w:space="0" w:color="auto"/>
            </w:tcBorders>
            <w:hideMark/>
          </w:tcPr>
          <w:p w14:paraId="71DF1534" w14:textId="55D22E08" w:rsidR="00AC2B36" w:rsidRDefault="00473CFD" w:rsidP="00AC2B36">
            <w:pPr>
              <w:rPr>
                <w:lang w:val="en-AU"/>
              </w:rPr>
            </w:pPr>
            <w:r w:rsidRPr="00392F7A">
              <w:rPr>
                <w:b/>
                <w:lang w:val="en-AU"/>
              </w:rPr>
              <w:lastRenderedPageBreak/>
              <w:t>Conclusion</w:t>
            </w:r>
            <w:r>
              <w:rPr>
                <w:lang w:val="en-AU"/>
              </w:rPr>
              <w:t xml:space="preserve">s: </w:t>
            </w:r>
          </w:p>
          <w:p w14:paraId="163D4F40" w14:textId="5F0FD442"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4915F855" w14:textId="77777777" w:rsidR="00473CFD" w:rsidRDefault="00473CFD" w:rsidP="002907F9">
            <w:pPr>
              <w:rPr>
                <w:u w:val="single"/>
                <w:lang w:val="en-AU"/>
              </w:rPr>
            </w:pPr>
          </w:p>
        </w:tc>
      </w:tr>
    </w:tbl>
    <w:p w14:paraId="0C7CDD58" w14:textId="4B6496DA" w:rsidR="00473CFD" w:rsidRDefault="00473CFD" w:rsidP="00473CFD"/>
    <w:p w14:paraId="6CFC0AD3" w14:textId="77777777" w:rsidR="00473CFD" w:rsidRDefault="00473CFD">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1980"/>
        <w:gridCol w:w="7036"/>
      </w:tblGrid>
      <w:tr w:rsidR="00473CFD" w:rsidRPr="00392F7A" w14:paraId="1CE9A79C" w14:textId="77777777" w:rsidTr="002907F9">
        <w:tc>
          <w:tcPr>
            <w:tcW w:w="9016" w:type="dxa"/>
            <w:gridSpan w:val="2"/>
            <w:tcBorders>
              <w:top w:val="single" w:sz="4" w:space="0" w:color="auto"/>
              <w:left w:val="single" w:sz="4" w:space="0" w:color="auto"/>
              <w:bottom w:val="single" w:sz="4" w:space="0" w:color="auto"/>
              <w:right w:val="single" w:sz="4" w:space="0" w:color="auto"/>
            </w:tcBorders>
            <w:hideMark/>
          </w:tcPr>
          <w:p w14:paraId="1C38347E" w14:textId="4EA54A1B" w:rsidR="00473CFD" w:rsidRPr="000E6963" w:rsidRDefault="00473CFD" w:rsidP="002907F9">
            <w:pPr>
              <w:rPr>
                <w:lang w:val="en-AU"/>
              </w:rPr>
            </w:pPr>
            <w:r w:rsidRPr="003225C6">
              <w:rPr>
                <w:b/>
                <w:lang w:val="en-AU"/>
              </w:rPr>
              <w:lastRenderedPageBreak/>
              <w:t xml:space="preserve">Research Question: </w:t>
            </w:r>
            <w:r w:rsidR="004C1417">
              <w:t xml:space="preserve"> How effective have these factors been in people switching from ICE vehicles?</w:t>
            </w:r>
          </w:p>
          <w:p w14:paraId="334298B8" w14:textId="77777777" w:rsidR="00473CFD" w:rsidRPr="00392F7A" w:rsidRDefault="00473CFD" w:rsidP="002907F9">
            <w:pPr>
              <w:rPr>
                <w:b/>
                <w:u w:val="single"/>
                <w:lang w:val="en-AU"/>
              </w:rPr>
            </w:pPr>
          </w:p>
        </w:tc>
      </w:tr>
      <w:tr w:rsidR="00473CFD" w14:paraId="604362ED" w14:textId="77777777" w:rsidTr="002907F9">
        <w:tc>
          <w:tcPr>
            <w:tcW w:w="1980" w:type="dxa"/>
            <w:tcBorders>
              <w:top w:val="single" w:sz="4" w:space="0" w:color="auto"/>
              <w:left w:val="single" w:sz="4" w:space="0" w:color="auto"/>
              <w:bottom w:val="single" w:sz="4" w:space="0" w:color="auto"/>
              <w:right w:val="single" w:sz="4" w:space="0" w:color="auto"/>
            </w:tcBorders>
            <w:hideMark/>
          </w:tcPr>
          <w:p w14:paraId="4ACFBA34"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1E272F04" w14:textId="77777777" w:rsidR="00473CFD" w:rsidRDefault="00473CFD" w:rsidP="002907F9">
            <w:pPr>
              <w:rPr>
                <w:lang w:val="en-AU"/>
              </w:rPr>
            </w:pPr>
            <w:r>
              <w:rPr>
                <w:lang w:val="en-AU"/>
              </w:rPr>
              <w:t>Notes</w:t>
            </w:r>
          </w:p>
        </w:tc>
      </w:tr>
      <w:tr w:rsidR="00473CFD" w:rsidRPr="00E6375E" w14:paraId="1786935D" w14:textId="77777777" w:rsidTr="002907F9">
        <w:tc>
          <w:tcPr>
            <w:tcW w:w="1980" w:type="dxa"/>
            <w:tcBorders>
              <w:top w:val="single" w:sz="4" w:space="0" w:color="auto"/>
              <w:left w:val="single" w:sz="4" w:space="0" w:color="auto"/>
              <w:bottom w:val="single" w:sz="4" w:space="0" w:color="auto"/>
              <w:right w:val="single" w:sz="4" w:space="0" w:color="auto"/>
            </w:tcBorders>
          </w:tcPr>
          <w:p w14:paraId="1436F9F6" w14:textId="77777777"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1C20205F" w14:textId="77777777" w:rsidR="00473CFD" w:rsidRPr="00E6375E" w:rsidRDefault="00473CFD" w:rsidP="002907F9">
            <w:pPr>
              <w:pStyle w:val="ListParagraph"/>
              <w:numPr>
                <w:ilvl w:val="0"/>
                <w:numId w:val="4"/>
              </w:numPr>
              <w:rPr>
                <w:lang w:val="en-AU"/>
              </w:rPr>
            </w:pPr>
          </w:p>
        </w:tc>
      </w:tr>
      <w:tr w:rsidR="00473CFD" w:rsidRPr="00D96B2F" w14:paraId="0A3CCCAB" w14:textId="77777777" w:rsidTr="002907F9">
        <w:trPr>
          <w:trHeight w:val="3603"/>
        </w:trPr>
        <w:tc>
          <w:tcPr>
            <w:tcW w:w="1980" w:type="dxa"/>
            <w:tcBorders>
              <w:top w:val="single" w:sz="4" w:space="0" w:color="auto"/>
              <w:left w:val="single" w:sz="4" w:space="0" w:color="auto"/>
              <w:bottom w:val="single" w:sz="4" w:space="0" w:color="auto"/>
              <w:right w:val="single" w:sz="4" w:space="0" w:color="auto"/>
            </w:tcBorders>
          </w:tcPr>
          <w:p w14:paraId="20D008C4" w14:textId="77777777"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67ED0099" w14:textId="77777777" w:rsidR="00473CFD" w:rsidRPr="00D96B2F" w:rsidRDefault="00473CFD" w:rsidP="002907F9">
            <w:pPr>
              <w:pStyle w:val="ListParagraph"/>
              <w:numPr>
                <w:ilvl w:val="0"/>
                <w:numId w:val="3"/>
              </w:numPr>
              <w:rPr>
                <w:lang w:val="en-AU"/>
              </w:rPr>
            </w:pPr>
          </w:p>
        </w:tc>
      </w:tr>
      <w:tr w:rsidR="00473CFD" w14:paraId="03AA75B4" w14:textId="77777777" w:rsidTr="002907F9">
        <w:trPr>
          <w:trHeight w:val="884"/>
        </w:trPr>
        <w:tc>
          <w:tcPr>
            <w:tcW w:w="1980" w:type="dxa"/>
            <w:tcBorders>
              <w:top w:val="single" w:sz="4" w:space="0" w:color="auto"/>
              <w:left w:val="single" w:sz="4" w:space="0" w:color="auto"/>
              <w:bottom w:val="single" w:sz="4" w:space="0" w:color="auto"/>
              <w:right w:val="single" w:sz="4" w:space="0" w:color="auto"/>
            </w:tcBorders>
            <w:hideMark/>
          </w:tcPr>
          <w:p w14:paraId="598482DA" w14:textId="349BDA35" w:rsidR="00AC2B36" w:rsidRDefault="00473CFD" w:rsidP="00AC2B36">
            <w:pPr>
              <w:rPr>
                <w:lang w:val="en-AU"/>
              </w:rPr>
            </w:pPr>
            <w:r w:rsidRPr="00392F7A">
              <w:rPr>
                <w:b/>
                <w:lang w:val="en-AU"/>
              </w:rPr>
              <w:t>Conclusion</w:t>
            </w:r>
            <w:r>
              <w:rPr>
                <w:lang w:val="en-AU"/>
              </w:rPr>
              <w:t xml:space="preserve">s: </w:t>
            </w:r>
          </w:p>
          <w:p w14:paraId="4B9CD104" w14:textId="4C90E608"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5A0B6EE7" w14:textId="77777777" w:rsidR="00473CFD" w:rsidRDefault="00473CFD" w:rsidP="002907F9">
            <w:pPr>
              <w:rPr>
                <w:u w:val="single"/>
                <w:lang w:val="en-AU"/>
              </w:rPr>
            </w:pPr>
          </w:p>
        </w:tc>
      </w:tr>
    </w:tbl>
    <w:p w14:paraId="5CABF1B5" w14:textId="7AC025E1" w:rsidR="00473CFD" w:rsidRDefault="00473CFD" w:rsidP="00473CFD"/>
    <w:p w14:paraId="387A2532" w14:textId="77777777" w:rsidR="00473CFD" w:rsidRDefault="00473CFD">
      <w:r>
        <w:br w:type="page"/>
      </w:r>
    </w:p>
    <w:tbl>
      <w:tblPr>
        <w:tblStyle w:val="TableGrid"/>
        <w:tblpPr w:leftFromText="180" w:rightFromText="180" w:vertAnchor="page" w:horzAnchor="margin" w:tblpY="1007"/>
        <w:tblW w:w="0" w:type="auto"/>
        <w:tblInd w:w="0" w:type="dxa"/>
        <w:tblLayout w:type="fixed"/>
        <w:tblLook w:val="04A0" w:firstRow="1" w:lastRow="0" w:firstColumn="1" w:lastColumn="0" w:noHBand="0" w:noVBand="1"/>
      </w:tblPr>
      <w:tblGrid>
        <w:gridCol w:w="1980"/>
        <w:gridCol w:w="7036"/>
      </w:tblGrid>
      <w:tr w:rsidR="00473CFD" w:rsidRPr="00392F7A" w14:paraId="348E100F" w14:textId="77777777" w:rsidTr="00117605">
        <w:tc>
          <w:tcPr>
            <w:tcW w:w="9016" w:type="dxa"/>
            <w:gridSpan w:val="2"/>
            <w:tcBorders>
              <w:top w:val="single" w:sz="4" w:space="0" w:color="auto"/>
              <w:left w:val="single" w:sz="4" w:space="0" w:color="auto"/>
              <w:bottom w:val="single" w:sz="4" w:space="0" w:color="auto"/>
              <w:right w:val="single" w:sz="4" w:space="0" w:color="auto"/>
            </w:tcBorders>
            <w:hideMark/>
          </w:tcPr>
          <w:p w14:paraId="40F1BDC4" w14:textId="0C1463B3" w:rsidR="00473CFD" w:rsidRPr="000E6963" w:rsidRDefault="00473CFD" w:rsidP="002907F9">
            <w:pPr>
              <w:rPr>
                <w:lang w:val="en-AU"/>
              </w:rPr>
            </w:pPr>
            <w:r w:rsidRPr="003225C6">
              <w:rPr>
                <w:b/>
                <w:lang w:val="en-AU"/>
              </w:rPr>
              <w:lastRenderedPageBreak/>
              <w:t xml:space="preserve">Research Question: </w:t>
            </w:r>
            <w:r w:rsidR="00CC3A1F">
              <w:t xml:space="preserve"> How impactful have chain disruptions due to COVID-19 been on vehicle sales?</w:t>
            </w:r>
          </w:p>
          <w:p w14:paraId="1509D070" w14:textId="77777777" w:rsidR="00473CFD" w:rsidRPr="00392F7A" w:rsidRDefault="00473CFD" w:rsidP="002907F9">
            <w:pPr>
              <w:rPr>
                <w:b/>
                <w:u w:val="single"/>
                <w:lang w:val="en-AU"/>
              </w:rPr>
            </w:pPr>
          </w:p>
        </w:tc>
      </w:tr>
      <w:tr w:rsidR="00473CFD" w14:paraId="009292F8" w14:textId="77777777" w:rsidTr="00117605">
        <w:tc>
          <w:tcPr>
            <w:tcW w:w="1980" w:type="dxa"/>
            <w:tcBorders>
              <w:top w:val="single" w:sz="4" w:space="0" w:color="auto"/>
              <w:left w:val="single" w:sz="4" w:space="0" w:color="auto"/>
              <w:bottom w:val="single" w:sz="4" w:space="0" w:color="auto"/>
              <w:right w:val="single" w:sz="4" w:space="0" w:color="auto"/>
            </w:tcBorders>
            <w:hideMark/>
          </w:tcPr>
          <w:p w14:paraId="490AF234"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43FA9E2A" w14:textId="77777777" w:rsidR="00473CFD" w:rsidRDefault="00473CFD" w:rsidP="002907F9">
            <w:pPr>
              <w:rPr>
                <w:lang w:val="en-AU"/>
              </w:rPr>
            </w:pPr>
            <w:r>
              <w:rPr>
                <w:lang w:val="en-AU"/>
              </w:rPr>
              <w:t>Notes</w:t>
            </w:r>
          </w:p>
        </w:tc>
      </w:tr>
      <w:tr w:rsidR="00473CFD" w:rsidRPr="00E6375E" w14:paraId="019D6BE2" w14:textId="77777777" w:rsidTr="00117605">
        <w:tc>
          <w:tcPr>
            <w:tcW w:w="1980" w:type="dxa"/>
            <w:tcBorders>
              <w:top w:val="single" w:sz="4" w:space="0" w:color="auto"/>
              <w:left w:val="single" w:sz="4" w:space="0" w:color="auto"/>
              <w:bottom w:val="single" w:sz="4" w:space="0" w:color="auto"/>
              <w:right w:val="single" w:sz="4" w:space="0" w:color="auto"/>
            </w:tcBorders>
          </w:tcPr>
          <w:p w14:paraId="121CE22E" w14:textId="28FAF750" w:rsidR="00473CFD" w:rsidRDefault="00000000" w:rsidP="002907F9">
            <w:pPr>
              <w:rPr>
                <w:lang w:val="en-AU"/>
              </w:rPr>
            </w:pPr>
            <w:hyperlink r:id="rId11" w:history="1">
              <w:r w:rsidR="00117605" w:rsidRPr="00E73F36">
                <w:rPr>
                  <w:rStyle w:val="Hyperlink"/>
                </w:rPr>
                <w:t>https://ieeexplore.ieee.org/stamp/stamp.jsp?tp=&amp;arnumber=9174793</w:t>
              </w:r>
            </w:hyperlink>
          </w:p>
        </w:tc>
        <w:tc>
          <w:tcPr>
            <w:tcW w:w="7036" w:type="dxa"/>
            <w:tcBorders>
              <w:top w:val="single" w:sz="4" w:space="0" w:color="auto"/>
              <w:left w:val="single" w:sz="4" w:space="0" w:color="auto"/>
              <w:bottom w:val="single" w:sz="4" w:space="0" w:color="auto"/>
              <w:right w:val="single" w:sz="4" w:space="0" w:color="auto"/>
            </w:tcBorders>
          </w:tcPr>
          <w:p w14:paraId="791DA705" w14:textId="3648119B" w:rsidR="00473CFD" w:rsidRPr="0027028D" w:rsidRDefault="002D5875" w:rsidP="002907F9">
            <w:pPr>
              <w:pStyle w:val="ListParagraph"/>
              <w:numPr>
                <w:ilvl w:val="0"/>
                <w:numId w:val="4"/>
              </w:numPr>
              <w:rPr>
                <w:sz w:val="20"/>
                <w:szCs w:val="20"/>
                <w:lang w:val="en-AU"/>
              </w:rPr>
            </w:pPr>
            <w:r w:rsidRPr="0027028D">
              <w:rPr>
                <w:sz w:val="20"/>
                <w:szCs w:val="20"/>
                <w:lang w:val="en-AU"/>
              </w:rPr>
              <w:t xml:space="preserve">Automotive Parts: Most of the main automobile manufacturers are experiencing production shutdowns in some of their plants in China and other countries. The global output for the automotive industry is expected to drop by 13% [11]. Volkswagen shut down its automotive plants in China due to travel restrictions and lack of parts. General Motors restarted its Chinese plants but at a very </w:t>
            </w:r>
            <w:proofErr w:type="spellStart"/>
            <w:r w:rsidRPr="0027028D">
              <w:rPr>
                <w:sz w:val="20"/>
                <w:szCs w:val="20"/>
                <w:lang w:val="en-AU"/>
              </w:rPr>
              <w:t>lowproduction</w:t>
            </w:r>
            <w:proofErr w:type="spellEnd"/>
            <w:r w:rsidRPr="0027028D">
              <w:rPr>
                <w:sz w:val="20"/>
                <w:szCs w:val="20"/>
                <w:lang w:val="en-AU"/>
              </w:rPr>
              <w:t xml:space="preserve"> rate for basically the same reasons. Hyundai shut down its assembly plants in South Korea, mainly due to shortages of parts from China [12]. Nissan factories in Asia, Africa, and the Middle East halted their production [13].</w:t>
            </w:r>
            <w:r w:rsidR="00C07166" w:rsidRPr="0027028D">
              <w:rPr>
                <w:sz w:val="20"/>
                <w:szCs w:val="20"/>
                <w:lang w:val="en-AU"/>
              </w:rPr>
              <w:t xml:space="preserve"> </w:t>
            </w:r>
            <w:r w:rsidR="00C07166" w:rsidRPr="0027028D">
              <w:rPr>
                <w:b/>
                <w:bCs/>
                <w:sz w:val="20"/>
                <w:szCs w:val="20"/>
                <w:lang w:val="en-AU"/>
              </w:rPr>
              <w:t>Fix Up and Australia Impact</w:t>
            </w:r>
            <w:r w:rsidR="00D65A48" w:rsidRPr="0027028D">
              <w:rPr>
                <w:sz w:val="20"/>
                <w:szCs w:val="20"/>
                <w:lang w:val="en-AU"/>
              </w:rPr>
              <w:t>2</w:t>
            </w:r>
          </w:p>
        </w:tc>
      </w:tr>
      <w:tr w:rsidR="00473CFD" w:rsidRPr="00D96B2F" w14:paraId="56527F5E" w14:textId="77777777" w:rsidTr="00117605">
        <w:trPr>
          <w:trHeight w:val="3603"/>
        </w:trPr>
        <w:tc>
          <w:tcPr>
            <w:tcW w:w="1980" w:type="dxa"/>
            <w:tcBorders>
              <w:top w:val="single" w:sz="4" w:space="0" w:color="auto"/>
              <w:left w:val="single" w:sz="4" w:space="0" w:color="auto"/>
              <w:bottom w:val="single" w:sz="4" w:space="0" w:color="auto"/>
              <w:right w:val="single" w:sz="4" w:space="0" w:color="auto"/>
            </w:tcBorders>
          </w:tcPr>
          <w:p w14:paraId="2BE66EB0" w14:textId="77777777" w:rsidR="00473CFD" w:rsidRDefault="00000000" w:rsidP="002907F9">
            <w:pPr>
              <w:rPr>
                <w:lang w:val="en-AU"/>
              </w:rPr>
            </w:pPr>
            <w:hyperlink r:id="rId12" w:history="1">
              <w:r w:rsidR="00C07166" w:rsidRPr="00BD0287">
                <w:rPr>
                  <w:rStyle w:val="Hyperlink"/>
                  <w:lang w:val="en-AU"/>
                </w:rPr>
                <w:t>https://business.carsales.com.au/research/covid-19-automotive/</w:t>
              </w:r>
            </w:hyperlink>
            <w:r w:rsidR="00C07166">
              <w:rPr>
                <w:lang w:val="en-AU"/>
              </w:rPr>
              <w:t xml:space="preserve"> </w:t>
            </w:r>
          </w:p>
          <w:p w14:paraId="70D81B6F" w14:textId="77777777" w:rsidR="00FA6D57" w:rsidRDefault="00FA6D57" w:rsidP="002907F9">
            <w:pPr>
              <w:rPr>
                <w:lang w:val="en-AU"/>
              </w:rPr>
            </w:pPr>
          </w:p>
          <w:p w14:paraId="0F407F1E" w14:textId="711BDE7F" w:rsidR="00FA6D57" w:rsidRDefault="00FA6D57" w:rsidP="002907F9">
            <w:pPr>
              <w:rPr>
                <w:lang w:val="en-AU"/>
              </w:rPr>
            </w:pPr>
            <w:r>
              <w:rPr>
                <w:lang w:val="en-AU"/>
              </w:rPr>
              <w:t xml:space="preserve">This is a bit more impact of COVID on </w:t>
            </w:r>
            <w:proofErr w:type="spellStart"/>
            <w:r>
              <w:rPr>
                <w:lang w:val="en-AU"/>
              </w:rPr>
              <w:t>carsales</w:t>
            </w:r>
            <w:proofErr w:type="spellEnd"/>
            <w:r>
              <w:rPr>
                <w:lang w:val="en-AU"/>
              </w:rPr>
              <w:t xml:space="preserve"> rather than supply</w:t>
            </w:r>
          </w:p>
        </w:tc>
        <w:tc>
          <w:tcPr>
            <w:tcW w:w="7036" w:type="dxa"/>
            <w:tcBorders>
              <w:top w:val="single" w:sz="4" w:space="0" w:color="auto"/>
              <w:left w:val="single" w:sz="4" w:space="0" w:color="auto"/>
              <w:bottom w:val="single" w:sz="4" w:space="0" w:color="auto"/>
              <w:right w:val="single" w:sz="4" w:space="0" w:color="auto"/>
            </w:tcBorders>
          </w:tcPr>
          <w:p w14:paraId="6181E089" w14:textId="2191EF2F" w:rsidR="00321B8A" w:rsidRPr="00321B8A" w:rsidRDefault="00321B8A" w:rsidP="00321B8A">
            <w:pPr>
              <w:rPr>
                <w:sz w:val="20"/>
                <w:szCs w:val="20"/>
                <w:u w:val="single"/>
                <w:lang w:val="en-AU"/>
              </w:rPr>
            </w:pPr>
            <w:r>
              <w:rPr>
                <w:sz w:val="20"/>
                <w:szCs w:val="20"/>
                <w:u w:val="single"/>
                <w:lang w:val="en-AU"/>
              </w:rPr>
              <w:t>Increase in Car Usage</w:t>
            </w:r>
          </w:p>
          <w:p w14:paraId="31C860F2" w14:textId="77777777" w:rsidR="008B73E7" w:rsidRPr="008B73E7" w:rsidRDefault="00CE7219" w:rsidP="008B73E7">
            <w:pPr>
              <w:pStyle w:val="ListParagraph"/>
              <w:numPr>
                <w:ilvl w:val="0"/>
                <w:numId w:val="4"/>
              </w:numPr>
              <w:rPr>
                <w:sz w:val="20"/>
                <w:szCs w:val="20"/>
                <w:lang w:val="en-AU"/>
              </w:rPr>
            </w:pPr>
            <w:r w:rsidRPr="0027028D">
              <w:rPr>
                <w:sz w:val="20"/>
                <w:szCs w:val="20"/>
              </w:rPr>
              <w:t xml:space="preserve">A July 2020 </w:t>
            </w:r>
            <w:proofErr w:type="spellStart"/>
            <w:r w:rsidRPr="0027028D">
              <w:rPr>
                <w:sz w:val="20"/>
                <w:szCs w:val="20"/>
              </w:rPr>
              <w:t>carsales</w:t>
            </w:r>
            <w:proofErr w:type="spellEnd"/>
            <w:r w:rsidRPr="0027028D">
              <w:rPr>
                <w:sz w:val="20"/>
                <w:szCs w:val="20"/>
              </w:rPr>
              <w:t xml:space="preserve"> survey revealed that 81% of Australians are more likely to use their cars due to concerns about hygiene, contact with others, and convenience amid COVID-19.</w:t>
            </w:r>
          </w:p>
          <w:p w14:paraId="3CC93E78" w14:textId="0A59CADE" w:rsidR="00A12CAD" w:rsidRPr="008B73E7" w:rsidRDefault="00A12CAD" w:rsidP="008B73E7">
            <w:pPr>
              <w:rPr>
                <w:sz w:val="20"/>
                <w:szCs w:val="20"/>
                <w:lang w:val="en-AU"/>
              </w:rPr>
            </w:pPr>
            <w:r w:rsidRPr="008B73E7">
              <w:rPr>
                <w:sz w:val="20"/>
                <w:szCs w:val="20"/>
                <w:u w:val="single"/>
                <w:lang w:val="en-AU"/>
              </w:rPr>
              <w:t>Non-car owners</w:t>
            </w:r>
          </w:p>
          <w:p w14:paraId="3241BCAB" w14:textId="77777777" w:rsidR="00A12CAD" w:rsidRPr="00FA6D57" w:rsidRDefault="00A12CAD" w:rsidP="00FA6D57">
            <w:pPr>
              <w:pStyle w:val="ListParagraph"/>
              <w:numPr>
                <w:ilvl w:val="0"/>
                <w:numId w:val="13"/>
              </w:numPr>
              <w:rPr>
                <w:sz w:val="20"/>
                <w:szCs w:val="20"/>
                <w:lang w:val="en-AU"/>
              </w:rPr>
            </w:pPr>
            <w:r w:rsidRPr="00A12CAD">
              <w:rPr>
                <w:sz w:val="20"/>
                <w:szCs w:val="20"/>
              </w:rPr>
              <w:t xml:space="preserve">In July 2020, 63% of non-car owners, up from 58% in April 2020, indicated in a </w:t>
            </w:r>
            <w:proofErr w:type="spellStart"/>
            <w:r w:rsidRPr="00A12CAD">
              <w:rPr>
                <w:sz w:val="20"/>
                <w:szCs w:val="20"/>
              </w:rPr>
              <w:t>carsales</w:t>
            </w:r>
            <w:proofErr w:type="spellEnd"/>
            <w:r w:rsidRPr="00A12CAD">
              <w:rPr>
                <w:sz w:val="20"/>
                <w:szCs w:val="20"/>
              </w:rPr>
              <w:t xml:space="preserve"> survey they were more likely to consider buying a car due to hygiene concerns related to public transport and </w:t>
            </w:r>
            <w:proofErr w:type="gramStart"/>
            <w:r w:rsidRPr="00A12CAD">
              <w:rPr>
                <w:sz w:val="20"/>
                <w:szCs w:val="20"/>
              </w:rPr>
              <w:t>ride-sharing</w:t>
            </w:r>
            <w:proofErr w:type="gramEnd"/>
            <w:r w:rsidRPr="00A12CAD">
              <w:rPr>
                <w:sz w:val="20"/>
                <w:szCs w:val="20"/>
              </w:rPr>
              <w:t>.</w:t>
            </w:r>
          </w:p>
          <w:p w14:paraId="18289E1B" w14:textId="77777777" w:rsidR="00FA6D57" w:rsidRDefault="00FF494C" w:rsidP="00FF494C">
            <w:pPr>
              <w:rPr>
                <w:sz w:val="20"/>
                <w:szCs w:val="20"/>
                <w:lang w:val="en-AU"/>
              </w:rPr>
            </w:pPr>
            <w:r>
              <w:rPr>
                <w:sz w:val="20"/>
                <w:szCs w:val="20"/>
                <w:u w:val="single"/>
                <w:lang w:val="en-AU"/>
              </w:rPr>
              <w:t>More Licence Holders</w:t>
            </w:r>
          </w:p>
          <w:p w14:paraId="7B8B20BB" w14:textId="77777777" w:rsidR="00FF494C" w:rsidRPr="004C2E62" w:rsidRDefault="005A0BC0" w:rsidP="004C2E62">
            <w:pPr>
              <w:pStyle w:val="ListParagraph"/>
              <w:numPr>
                <w:ilvl w:val="0"/>
                <w:numId w:val="13"/>
              </w:numPr>
              <w:rPr>
                <w:sz w:val="20"/>
                <w:szCs w:val="20"/>
                <w:lang w:val="en-AU"/>
              </w:rPr>
            </w:pPr>
            <w:r w:rsidRPr="005A0BC0">
              <w:rPr>
                <w:sz w:val="20"/>
                <w:szCs w:val="20"/>
              </w:rPr>
              <w:t>In July, 47% of surveyed new licence holders agreed that COVID-19 accelerated their decision to get their driver's licence due to public transport and hygiene concerns.</w:t>
            </w:r>
          </w:p>
          <w:p w14:paraId="3F62ACB0" w14:textId="77777777" w:rsidR="004C2E62" w:rsidRDefault="00023B1E" w:rsidP="004C2E62">
            <w:pPr>
              <w:rPr>
                <w:sz w:val="20"/>
                <w:szCs w:val="20"/>
                <w:u w:val="single"/>
                <w:lang w:val="en-AU"/>
              </w:rPr>
            </w:pPr>
            <w:r>
              <w:rPr>
                <w:sz w:val="20"/>
                <w:szCs w:val="20"/>
                <w:u w:val="single"/>
                <w:lang w:val="en-AU"/>
              </w:rPr>
              <w:t>More Consumer Readiness</w:t>
            </w:r>
          </w:p>
          <w:p w14:paraId="7249CA46" w14:textId="77777777" w:rsidR="00023B1E" w:rsidRDefault="007C744A" w:rsidP="007C744A">
            <w:pPr>
              <w:pStyle w:val="ListParagraph"/>
              <w:numPr>
                <w:ilvl w:val="0"/>
                <w:numId w:val="13"/>
              </w:numPr>
              <w:rPr>
                <w:sz w:val="20"/>
                <w:szCs w:val="20"/>
                <w:lang w:val="en-AU"/>
              </w:rPr>
            </w:pPr>
            <w:r w:rsidRPr="007C744A">
              <w:rPr>
                <w:sz w:val="20"/>
                <w:szCs w:val="20"/>
                <w:lang w:val="en-AU"/>
              </w:rPr>
              <w:t xml:space="preserve">27.9% of respondents in a September 2020 </w:t>
            </w:r>
            <w:proofErr w:type="spellStart"/>
            <w:r w:rsidRPr="007C744A">
              <w:rPr>
                <w:sz w:val="20"/>
                <w:szCs w:val="20"/>
                <w:lang w:val="en-AU"/>
              </w:rPr>
              <w:t>carsales</w:t>
            </w:r>
            <w:proofErr w:type="spellEnd"/>
            <w:r w:rsidRPr="007C744A">
              <w:rPr>
                <w:sz w:val="20"/>
                <w:szCs w:val="20"/>
                <w:lang w:val="en-AU"/>
              </w:rPr>
              <w:t xml:space="preserve"> survey indicating they were 'ready to buy now,' an increase from 26.8% in July, 20.6% in May, and 16.8% in April.</w:t>
            </w:r>
          </w:p>
          <w:p w14:paraId="2879C117" w14:textId="77777777" w:rsidR="00A90AFB" w:rsidRDefault="00A90AFB" w:rsidP="00A90AFB">
            <w:pPr>
              <w:rPr>
                <w:sz w:val="20"/>
                <w:szCs w:val="20"/>
                <w:lang w:val="en-AU"/>
              </w:rPr>
            </w:pPr>
            <w:r>
              <w:rPr>
                <w:sz w:val="20"/>
                <w:szCs w:val="20"/>
                <w:u w:val="single"/>
                <w:lang w:val="en-AU"/>
              </w:rPr>
              <w:t>Superannuation</w:t>
            </w:r>
          </w:p>
          <w:p w14:paraId="7644E37E" w14:textId="77777777" w:rsidR="00F11E88" w:rsidRPr="00F11E88" w:rsidRDefault="00F11E88" w:rsidP="00F11E88">
            <w:pPr>
              <w:pStyle w:val="ListParagraph"/>
              <w:numPr>
                <w:ilvl w:val="0"/>
                <w:numId w:val="13"/>
              </w:numPr>
              <w:rPr>
                <w:sz w:val="20"/>
                <w:szCs w:val="20"/>
              </w:rPr>
            </w:pPr>
            <w:r w:rsidRPr="00F11E88">
              <w:rPr>
                <w:sz w:val="20"/>
                <w:szCs w:val="20"/>
              </w:rPr>
              <w:t xml:space="preserve">In April, the Federal Government introduced new support for consumers affected by COVID-19, allowing early access to two $10,000 portions of their superannuation in FY20 and FY21, leading to an immediate increase in demand for affordable cars on </w:t>
            </w:r>
            <w:proofErr w:type="spellStart"/>
            <w:r w:rsidRPr="00F11E88">
              <w:rPr>
                <w:sz w:val="20"/>
                <w:szCs w:val="20"/>
              </w:rPr>
              <w:t>carsales</w:t>
            </w:r>
            <w:proofErr w:type="spellEnd"/>
            <w:r w:rsidRPr="00F11E88">
              <w:rPr>
                <w:sz w:val="20"/>
                <w:szCs w:val="20"/>
              </w:rPr>
              <w:t>.</w:t>
            </w:r>
          </w:p>
          <w:p w14:paraId="3859565A" w14:textId="4BD84FFC" w:rsidR="00A90AFB" w:rsidRPr="00F11E88" w:rsidRDefault="00F11E88" w:rsidP="00F11E88">
            <w:pPr>
              <w:pStyle w:val="ListParagraph"/>
              <w:numPr>
                <w:ilvl w:val="0"/>
                <w:numId w:val="13"/>
              </w:numPr>
              <w:rPr>
                <w:sz w:val="20"/>
                <w:szCs w:val="20"/>
                <w:lang w:val="en-AU"/>
              </w:rPr>
            </w:pPr>
            <w:proofErr w:type="spellStart"/>
            <w:r w:rsidRPr="00F11E88">
              <w:rPr>
                <w:sz w:val="20"/>
                <w:szCs w:val="20"/>
              </w:rPr>
              <w:t>Carsales</w:t>
            </w:r>
            <w:proofErr w:type="spellEnd"/>
            <w:r w:rsidRPr="00F11E88">
              <w:rPr>
                <w:sz w:val="20"/>
                <w:szCs w:val="20"/>
              </w:rPr>
              <w:t xml:space="preserve"> reported a 15% growth in enquiries for used cars under $10,000 in April 2020 compared to April 2019, reflecting the impact of the government's announcement.</w:t>
            </w:r>
          </w:p>
        </w:tc>
      </w:tr>
      <w:tr w:rsidR="00EF3542" w:rsidRPr="00D96B2F" w14:paraId="42673C91" w14:textId="77777777" w:rsidTr="00117605">
        <w:trPr>
          <w:trHeight w:val="3603"/>
        </w:trPr>
        <w:tc>
          <w:tcPr>
            <w:tcW w:w="1980" w:type="dxa"/>
            <w:tcBorders>
              <w:top w:val="single" w:sz="4" w:space="0" w:color="auto"/>
              <w:left w:val="single" w:sz="4" w:space="0" w:color="auto"/>
              <w:bottom w:val="single" w:sz="4" w:space="0" w:color="auto"/>
              <w:right w:val="single" w:sz="4" w:space="0" w:color="auto"/>
            </w:tcBorders>
          </w:tcPr>
          <w:p w14:paraId="2AE2B6E3" w14:textId="1B15E826" w:rsidR="00EF3542" w:rsidRDefault="00000000" w:rsidP="002907F9">
            <w:hyperlink r:id="rId13" w:history="1">
              <w:r w:rsidR="00EF3542" w:rsidRPr="007B6B10">
                <w:rPr>
                  <w:rStyle w:val="Hyperlink"/>
                </w:rPr>
                <w:t>https://alphacashforcars.com.au/impact-covid-19-used-car-market/</w:t>
              </w:r>
            </w:hyperlink>
            <w:r w:rsidR="00EF3542">
              <w:t xml:space="preserve"> </w:t>
            </w:r>
          </w:p>
        </w:tc>
        <w:tc>
          <w:tcPr>
            <w:tcW w:w="7036" w:type="dxa"/>
            <w:tcBorders>
              <w:top w:val="single" w:sz="4" w:space="0" w:color="auto"/>
              <w:left w:val="single" w:sz="4" w:space="0" w:color="auto"/>
              <w:bottom w:val="single" w:sz="4" w:space="0" w:color="auto"/>
              <w:right w:val="single" w:sz="4" w:space="0" w:color="auto"/>
            </w:tcBorders>
          </w:tcPr>
          <w:p w14:paraId="568EE154" w14:textId="6777D4CC" w:rsidR="00EF3542" w:rsidRPr="00E14387" w:rsidRDefault="00E14387" w:rsidP="00321B8A">
            <w:pPr>
              <w:rPr>
                <w:sz w:val="20"/>
                <w:szCs w:val="20"/>
              </w:rPr>
            </w:pPr>
            <w:r>
              <w:rPr>
                <w:b/>
                <w:bCs/>
                <w:sz w:val="20"/>
                <w:szCs w:val="20"/>
              </w:rPr>
              <w:t>To Add</w:t>
            </w:r>
          </w:p>
        </w:tc>
      </w:tr>
      <w:tr w:rsidR="00473CFD" w14:paraId="724B2FE7" w14:textId="77777777" w:rsidTr="00117605">
        <w:trPr>
          <w:trHeight w:val="884"/>
        </w:trPr>
        <w:tc>
          <w:tcPr>
            <w:tcW w:w="1980" w:type="dxa"/>
            <w:tcBorders>
              <w:top w:val="single" w:sz="4" w:space="0" w:color="auto"/>
              <w:left w:val="single" w:sz="4" w:space="0" w:color="auto"/>
              <w:bottom w:val="single" w:sz="4" w:space="0" w:color="auto"/>
              <w:right w:val="single" w:sz="4" w:space="0" w:color="auto"/>
            </w:tcBorders>
            <w:hideMark/>
          </w:tcPr>
          <w:p w14:paraId="35ED1204" w14:textId="5A0F057C" w:rsidR="00473CFD" w:rsidRDefault="00473CFD" w:rsidP="002907F9">
            <w:pPr>
              <w:rPr>
                <w:lang w:val="en-AU"/>
              </w:rPr>
            </w:pPr>
            <w:r w:rsidRPr="00392F7A">
              <w:rPr>
                <w:b/>
                <w:lang w:val="en-AU"/>
              </w:rPr>
              <w:t>Conclusion</w:t>
            </w:r>
            <w:r>
              <w:rPr>
                <w:lang w:val="en-AU"/>
              </w:rPr>
              <w:t xml:space="preserve">s: </w:t>
            </w:r>
          </w:p>
          <w:p w14:paraId="62D8E743" w14:textId="0D5244E9"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362CDDF1" w14:textId="77777777" w:rsidR="00473CFD" w:rsidRDefault="00473CFD" w:rsidP="002907F9">
            <w:pPr>
              <w:rPr>
                <w:u w:val="single"/>
                <w:lang w:val="en-AU"/>
              </w:rPr>
            </w:pPr>
          </w:p>
        </w:tc>
      </w:tr>
    </w:tbl>
    <w:p w14:paraId="6092CC9A" w14:textId="48D070B0" w:rsidR="00473CFD" w:rsidRDefault="00473CFD" w:rsidP="00473CFD"/>
    <w:p w14:paraId="7F7FDAF0" w14:textId="77777777" w:rsidR="00473CFD" w:rsidRDefault="00473CFD">
      <w:r>
        <w:br w:type="page"/>
      </w:r>
    </w:p>
    <w:tbl>
      <w:tblPr>
        <w:tblStyle w:val="TableGrid"/>
        <w:tblpPr w:leftFromText="180" w:rightFromText="180" w:vertAnchor="page" w:horzAnchor="margin" w:tblpY="1007"/>
        <w:tblW w:w="0" w:type="auto"/>
        <w:tblInd w:w="0" w:type="dxa"/>
        <w:tblLayout w:type="fixed"/>
        <w:tblLook w:val="04A0" w:firstRow="1" w:lastRow="0" w:firstColumn="1" w:lastColumn="0" w:noHBand="0" w:noVBand="1"/>
      </w:tblPr>
      <w:tblGrid>
        <w:gridCol w:w="1980"/>
        <w:gridCol w:w="7036"/>
      </w:tblGrid>
      <w:tr w:rsidR="00473CFD" w:rsidRPr="00392F7A" w14:paraId="384F3C57" w14:textId="77777777" w:rsidTr="00D65A48">
        <w:tc>
          <w:tcPr>
            <w:tcW w:w="9016" w:type="dxa"/>
            <w:gridSpan w:val="2"/>
            <w:tcBorders>
              <w:top w:val="single" w:sz="4" w:space="0" w:color="auto"/>
              <w:left w:val="single" w:sz="4" w:space="0" w:color="auto"/>
              <w:bottom w:val="single" w:sz="4" w:space="0" w:color="auto"/>
              <w:right w:val="single" w:sz="4" w:space="0" w:color="auto"/>
            </w:tcBorders>
            <w:hideMark/>
          </w:tcPr>
          <w:p w14:paraId="66FF2292" w14:textId="74EBC797" w:rsidR="00473CFD" w:rsidRPr="004257E6" w:rsidRDefault="00473CFD" w:rsidP="002907F9">
            <w:r w:rsidRPr="004257E6">
              <w:rPr>
                <w:b/>
                <w:lang w:val="en-AU"/>
              </w:rPr>
              <w:lastRenderedPageBreak/>
              <w:t xml:space="preserve">Research Question: </w:t>
            </w:r>
            <w:r w:rsidR="004257E6" w:rsidRPr="004257E6">
              <w:t xml:space="preserve"> What is key price depreciation on vehicle sales? How do these differ with BEV vs ICE?</w:t>
            </w:r>
          </w:p>
          <w:p w14:paraId="64DE1EC4" w14:textId="77777777" w:rsidR="00473CFD" w:rsidRPr="00392F7A" w:rsidRDefault="00473CFD" w:rsidP="002907F9">
            <w:pPr>
              <w:rPr>
                <w:b/>
                <w:u w:val="single"/>
                <w:lang w:val="en-AU"/>
              </w:rPr>
            </w:pPr>
          </w:p>
        </w:tc>
      </w:tr>
      <w:tr w:rsidR="00473CFD" w14:paraId="6398EE18" w14:textId="77777777" w:rsidTr="00D65A48">
        <w:tc>
          <w:tcPr>
            <w:tcW w:w="1980" w:type="dxa"/>
            <w:tcBorders>
              <w:top w:val="single" w:sz="4" w:space="0" w:color="auto"/>
              <w:left w:val="single" w:sz="4" w:space="0" w:color="auto"/>
              <w:bottom w:val="single" w:sz="4" w:space="0" w:color="auto"/>
              <w:right w:val="single" w:sz="4" w:space="0" w:color="auto"/>
            </w:tcBorders>
            <w:hideMark/>
          </w:tcPr>
          <w:p w14:paraId="52CAA81A"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439FC6C3" w14:textId="77777777" w:rsidR="00473CFD" w:rsidRDefault="00473CFD" w:rsidP="002907F9">
            <w:pPr>
              <w:rPr>
                <w:lang w:val="en-AU"/>
              </w:rPr>
            </w:pPr>
            <w:r>
              <w:rPr>
                <w:lang w:val="en-AU"/>
              </w:rPr>
              <w:t>Notes</w:t>
            </w:r>
          </w:p>
        </w:tc>
      </w:tr>
      <w:tr w:rsidR="00473CFD" w:rsidRPr="00E6375E" w14:paraId="562E7CC9" w14:textId="77777777" w:rsidTr="00D65A48">
        <w:tc>
          <w:tcPr>
            <w:tcW w:w="1980" w:type="dxa"/>
            <w:tcBorders>
              <w:top w:val="single" w:sz="4" w:space="0" w:color="auto"/>
              <w:left w:val="single" w:sz="4" w:space="0" w:color="auto"/>
              <w:bottom w:val="single" w:sz="4" w:space="0" w:color="auto"/>
              <w:right w:val="single" w:sz="4" w:space="0" w:color="auto"/>
            </w:tcBorders>
          </w:tcPr>
          <w:p w14:paraId="7CF304F4" w14:textId="4C21E038" w:rsidR="00473CFD" w:rsidRDefault="00000000" w:rsidP="002907F9">
            <w:pPr>
              <w:rPr>
                <w:lang w:val="en-AU"/>
              </w:rPr>
            </w:pPr>
            <w:hyperlink r:id="rId14" w:history="1">
              <w:r w:rsidR="00FE085E" w:rsidRPr="0039615E">
                <w:rPr>
                  <w:rStyle w:val="Hyperlink"/>
                </w:rPr>
                <w:t>https://carchase.com.au/resources/car-valuation-guide/car-depreciation-explained/</w:t>
              </w:r>
            </w:hyperlink>
          </w:p>
        </w:tc>
        <w:tc>
          <w:tcPr>
            <w:tcW w:w="7036" w:type="dxa"/>
            <w:tcBorders>
              <w:top w:val="single" w:sz="4" w:space="0" w:color="auto"/>
              <w:left w:val="single" w:sz="4" w:space="0" w:color="auto"/>
              <w:bottom w:val="single" w:sz="4" w:space="0" w:color="auto"/>
              <w:right w:val="single" w:sz="4" w:space="0" w:color="auto"/>
            </w:tcBorders>
          </w:tcPr>
          <w:p w14:paraId="1CEDB832" w14:textId="77777777" w:rsidR="00D65A48" w:rsidRPr="00ED6760" w:rsidRDefault="00D65A48" w:rsidP="00ED6760">
            <w:r w:rsidRPr="00ED6760">
              <w:t>Factors influencing Car Depreciation</w:t>
            </w:r>
          </w:p>
          <w:p w14:paraId="66C00B5C" w14:textId="77777777" w:rsidR="00D65A48" w:rsidRPr="00D65A48" w:rsidRDefault="00D65A48" w:rsidP="00D65A48">
            <w:pPr>
              <w:pStyle w:val="ListParagraph"/>
              <w:numPr>
                <w:ilvl w:val="0"/>
                <w:numId w:val="4"/>
              </w:numPr>
            </w:pPr>
            <w:r w:rsidRPr="00D65A48">
              <w:t xml:space="preserve">Age of the car </w:t>
            </w:r>
            <w:proofErr w:type="gramStart"/>
            <w:r w:rsidRPr="00D65A48">
              <w:t>–  The</w:t>
            </w:r>
            <w:proofErr w:type="gramEnd"/>
            <w:r w:rsidRPr="00D65A48">
              <w:t xml:space="preserve"> older a car is, the less value it has. The physical appearance and mileage of a vehicle are used to calculate its age.</w:t>
            </w:r>
          </w:p>
          <w:p w14:paraId="7080C746" w14:textId="77777777" w:rsidR="00D65A48" w:rsidRPr="00D65A48" w:rsidRDefault="00D65A48" w:rsidP="00D65A48">
            <w:pPr>
              <w:pStyle w:val="ListParagraph"/>
              <w:numPr>
                <w:ilvl w:val="0"/>
                <w:numId w:val="4"/>
              </w:numPr>
            </w:pPr>
            <w:r w:rsidRPr="00D65A48">
              <w:t xml:space="preserve">Fuel efficiency </w:t>
            </w:r>
            <w:proofErr w:type="gramStart"/>
            <w:r w:rsidRPr="00D65A48">
              <w:t>–  Fuel</w:t>
            </w:r>
            <w:proofErr w:type="gramEnd"/>
            <w:r w:rsidRPr="00D65A48">
              <w:t>-efficient cars are cost effective and have more long-term resale value.</w:t>
            </w:r>
          </w:p>
          <w:p w14:paraId="1769B621" w14:textId="77777777" w:rsidR="00D65A48" w:rsidRPr="00D65A48" w:rsidRDefault="00D65A48" w:rsidP="00D65A48">
            <w:pPr>
              <w:pStyle w:val="ListParagraph"/>
              <w:numPr>
                <w:ilvl w:val="0"/>
                <w:numId w:val="4"/>
              </w:numPr>
            </w:pPr>
            <w:r w:rsidRPr="00D65A48">
              <w:t xml:space="preserve">Make and model </w:t>
            </w:r>
            <w:proofErr w:type="gramStart"/>
            <w:r w:rsidRPr="00D65A48">
              <w:t>–  Car</w:t>
            </w:r>
            <w:proofErr w:type="gramEnd"/>
            <w:r w:rsidRPr="00D65A48">
              <w:t xml:space="preserve"> brands like Toyota, Mazda, Ford and Honda are popular choices in Australia. SUV models are especially in high demand, which increases their market value.</w:t>
            </w:r>
          </w:p>
          <w:p w14:paraId="4D7CC077" w14:textId="77777777" w:rsidR="00D65A48" w:rsidRPr="00D65A48" w:rsidRDefault="00D65A48" w:rsidP="00D65A48">
            <w:pPr>
              <w:pStyle w:val="ListParagraph"/>
              <w:numPr>
                <w:ilvl w:val="0"/>
                <w:numId w:val="4"/>
              </w:numPr>
            </w:pPr>
            <w:r w:rsidRPr="00D65A48">
              <w:t>Quality of maintenance – The better maintained a car is, the slower its depreciation will be, especially if records of its maintenance are available as proof.</w:t>
            </w:r>
          </w:p>
          <w:p w14:paraId="45F08313" w14:textId="77777777" w:rsidR="00D65A48" w:rsidRPr="00D65A48" w:rsidRDefault="00D65A48" w:rsidP="00D65A48">
            <w:pPr>
              <w:pStyle w:val="ListParagraph"/>
              <w:numPr>
                <w:ilvl w:val="0"/>
                <w:numId w:val="4"/>
              </w:numPr>
            </w:pPr>
            <w:r w:rsidRPr="00D65A48">
              <w:t>Condition of the vehicle’s interior and exterior – Modifications such as tints, leather interior and a surround sound audio could improve a car’s value.</w:t>
            </w:r>
          </w:p>
          <w:p w14:paraId="1211F69C" w14:textId="72F26B33" w:rsidR="00473CFD" w:rsidRPr="00ED6760" w:rsidRDefault="00D65A48" w:rsidP="00ED6760">
            <w:pPr>
              <w:pStyle w:val="ListParagraph"/>
              <w:numPr>
                <w:ilvl w:val="0"/>
                <w:numId w:val="4"/>
              </w:numPr>
              <w:rPr>
                <w:lang w:val="en-AU"/>
              </w:rPr>
            </w:pPr>
            <w:r w:rsidRPr="00D65A48">
              <w:t>A table from RACQ is also provided on the website with depreciations</w:t>
            </w:r>
          </w:p>
        </w:tc>
      </w:tr>
      <w:tr w:rsidR="00473CFD" w:rsidRPr="00D96B2F" w14:paraId="7FE9A322" w14:textId="77777777" w:rsidTr="00D65A48">
        <w:trPr>
          <w:trHeight w:val="3603"/>
        </w:trPr>
        <w:tc>
          <w:tcPr>
            <w:tcW w:w="1980" w:type="dxa"/>
            <w:tcBorders>
              <w:top w:val="single" w:sz="4" w:space="0" w:color="auto"/>
              <w:left w:val="single" w:sz="4" w:space="0" w:color="auto"/>
              <w:bottom w:val="single" w:sz="4" w:space="0" w:color="auto"/>
              <w:right w:val="single" w:sz="4" w:space="0" w:color="auto"/>
            </w:tcBorders>
          </w:tcPr>
          <w:p w14:paraId="50761B1D" w14:textId="6FDF51A9" w:rsidR="00473CFD" w:rsidRDefault="00000000" w:rsidP="002907F9">
            <w:pPr>
              <w:rPr>
                <w:lang w:val="en-AU"/>
              </w:rPr>
            </w:pPr>
            <w:hyperlink r:id="rId15" w:history="1">
              <w:r w:rsidR="00D06A29" w:rsidRPr="00BD0287">
                <w:rPr>
                  <w:rStyle w:val="Hyperlink"/>
                  <w:lang w:val="en-AU"/>
                </w:rPr>
                <w:t>https://www.canberratimes.com.au/story/8423709/how-much-more-electric-cars-depreciate-than-petrol-diesel-or-hybrids/</w:t>
              </w:r>
            </w:hyperlink>
            <w:r w:rsidR="00D06A29">
              <w:rPr>
                <w:lang w:val="en-AU"/>
              </w:rPr>
              <w:t xml:space="preserve"> </w:t>
            </w:r>
          </w:p>
        </w:tc>
        <w:tc>
          <w:tcPr>
            <w:tcW w:w="7036" w:type="dxa"/>
            <w:tcBorders>
              <w:top w:val="single" w:sz="4" w:space="0" w:color="auto"/>
              <w:left w:val="single" w:sz="4" w:space="0" w:color="auto"/>
              <w:bottom w:val="single" w:sz="4" w:space="0" w:color="auto"/>
              <w:right w:val="single" w:sz="4" w:space="0" w:color="auto"/>
            </w:tcBorders>
          </w:tcPr>
          <w:p w14:paraId="5DFAF72F" w14:textId="0A54EDF3" w:rsidR="00473CFD" w:rsidRPr="007C66D7" w:rsidRDefault="007C66D7" w:rsidP="007C66D7">
            <w:pPr>
              <w:rPr>
                <w:lang w:val="en-AU"/>
              </w:rPr>
            </w:pPr>
            <w:r>
              <w:rPr>
                <w:b/>
                <w:bCs/>
                <w:lang w:val="en-AU"/>
              </w:rPr>
              <w:t>To Do</w:t>
            </w:r>
          </w:p>
        </w:tc>
      </w:tr>
      <w:tr w:rsidR="006F6A49" w:rsidRPr="00D96B2F" w14:paraId="4EA395D0" w14:textId="77777777" w:rsidTr="00D65A48">
        <w:trPr>
          <w:trHeight w:val="3603"/>
        </w:trPr>
        <w:tc>
          <w:tcPr>
            <w:tcW w:w="1980" w:type="dxa"/>
            <w:tcBorders>
              <w:top w:val="single" w:sz="4" w:space="0" w:color="auto"/>
              <w:left w:val="single" w:sz="4" w:space="0" w:color="auto"/>
              <w:bottom w:val="single" w:sz="4" w:space="0" w:color="auto"/>
              <w:right w:val="single" w:sz="4" w:space="0" w:color="auto"/>
            </w:tcBorders>
          </w:tcPr>
          <w:p w14:paraId="179BB140" w14:textId="77777777" w:rsidR="006F6A49" w:rsidRDefault="00000000" w:rsidP="002907F9">
            <w:hyperlink r:id="rId16" w:history="1">
              <w:r w:rsidR="006F6A49" w:rsidRPr="007B6B10">
                <w:rPr>
                  <w:rStyle w:val="Hyperlink"/>
                </w:rPr>
                <w:t>https://apo.org.au/sites/default/files/resource-files/2018-05/apo-nid172091.pdf</w:t>
              </w:r>
            </w:hyperlink>
            <w:r w:rsidR="006F6A49">
              <w:t xml:space="preserve"> </w:t>
            </w:r>
          </w:p>
          <w:p w14:paraId="4C2E2079" w14:textId="77777777" w:rsidR="00F026F7" w:rsidRDefault="00F026F7" w:rsidP="002907F9"/>
          <w:p w14:paraId="323F4FEE" w14:textId="5BF9F74D" w:rsidR="00F026F7" w:rsidRDefault="00F026F7" w:rsidP="002907F9">
            <w:r>
              <w:t>Government Source</w:t>
            </w:r>
          </w:p>
        </w:tc>
        <w:tc>
          <w:tcPr>
            <w:tcW w:w="7036" w:type="dxa"/>
            <w:tcBorders>
              <w:top w:val="single" w:sz="4" w:space="0" w:color="auto"/>
              <w:left w:val="single" w:sz="4" w:space="0" w:color="auto"/>
              <w:bottom w:val="single" w:sz="4" w:space="0" w:color="auto"/>
              <w:right w:val="single" w:sz="4" w:space="0" w:color="auto"/>
            </w:tcBorders>
          </w:tcPr>
          <w:p w14:paraId="58275D53" w14:textId="77777777" w:rsidR="007F04D7" w:rsidRDefault="007F04D7" w:rsidP="007F04D7">
            <w:pPr>
              <w:pStyle w:val="ListParagraph"/>
              <w:numPr>
                <w:ilvl w:val="0"/>
                <w:numId w:val="16"/>
              </w:numPr>
              <w:rPr>
                <w:sz w:val="20"/>
                <w:szCs w:val="20"/>
              </w:rPr>
            </w:pPr>
            <w:r w:rsidRPr="007F04D7">
              <w:rPr>
                <w:sz w:val="20"/>
                <w:szCs w:val="20"/>
              </w:rPr>
              <w:t>EVs have higher purchase costs than conventional vehicles.</w:t>
            </w:r>
          </w:p>
          <w:p w14:paraId="2100E4E6" w14:textId="77777777" w:rsidR="007F04D7" w:rsidRDefault="007F04D7" w:rsidP="007F04D7">
            <w:pPr>
              <w:pStyle w:val="ListParagraph"/>
              <w:numPr>
                <w:ilvl w:val="0"/>
                <w:numId w:val="16"/>
              </w:numPr>
              <w:rPr>
                <w:sz w:val="20"/>
                <w:szCs w:val="20"/>
              </w:rPr>
            </w:pPr>
            <w:r w:rsidRPr="007F04D7">
              <w:rPr>
                <w:sz w:val="20"/>
                <w:szCs w:val="20"/>
              </w:rPr>
              <w:t>Lithium-ion batteries contribute to approximately 50% of the cost difference between EVs and conventional vehicles.</w:t>
            </w:r>
          </w:p>
          <w:p w14:paraId="39EE318E" w14:textId="77777777" w:rsidR="007F04D7" w:rsidRDefault="007F04D7" w:rsidP="007F04D7">
            <w:pPr>
              <w:pStyle w:val="ListParagraph"/>
              <w:numPr>
                <w:ilvl w:val="0"/>
                <w:numId w:val="16"/>
              </w:numPr>
              <w:rPr>
                <w:sz w:val="20"/>
                <w:szCs w:val="20"/>
              </w:rPr>
            </w:pPr>
            <w:r w:rsidRPr="007F04D7">
              <w:rPr>
                <w:sz w:val="20"/>
                <w:szCs w:val="20"/>
              </w:rPr>
              <w:t>Since 2011, the cost of lithium-ion batteries has decreased, with further declines expected due to increased production and technological advancements.</w:t>
            </w:r>
          </w:p>
          <w:p w14:paraId="1669A357" w14:textId="77777777" w:rsidR="007F04D7" w:rsidRDefault="007F04D7" w:rsidP="007F04D7">
            <w:pPr>
              <w:pStyle w:val="ListParagraph"/>
              <w:numPr>
                <w:ilvl w:val="0"/>
                <w:numId w:val="16"/>
              </w:numPr>
              <w:rPr>
                <w:sz w:val="20"/>
                <w:szCs w:val="20"/>
              </w:rPr>
            </w:pPr>
            <w:r w:rsidRPr="007F04D7">
              <w:rPr>
                <w:sz w:val="20"/>
                <w:szCs w:val="20"/>
              </w:rPr>
              <w:t>Price parity between EVs and conventional vehicles is anticipated to occur between 2023 and 2030.</w:t>
            </w:r>
          </w:p>
          <w:p w14:paraId="7D746865" w14:textId="77777777" w:rsidR="007F04D7" w:rsidRDefault="007F04D7" w:rsidP="007F04D7">
            <w:pPr>
              <w:pStyle w:val="ListParagraph"/>
              <w:numPr>
                <w:ilvl w:val="0"/>
                <w:numId w:val="16"/>
              </w:numPr>
              <w:rPr>
                <w:sz w:val="20"/>
                <w:szCs w:val="20"/>
              </w:rPr>
            </w:pPr>
            <w:r w:rsidRPr="007F04D7">
              <w:rPr>
                <w:sz w:val="20"/>
                <w:szCs w:val="20"/>
              </w:rPr>
              <w:t>EVs depreciate faster than conventional vehicles; for example, a petrol vehicle retained 55% of its value over five years, compared to 43% for an EV.</w:t>
            </w:r>
          </w:p>
          <w:p w14:paraId="684BFF64" w14:textId="77777777" w:rsidR="007F04D7" w:rsidRDefault="007F04D7" w:rsidP="007F04D7">
            <w:pPr>
              <w:pStyle w:val="ListParagraph"/>
              <w:numPr>
                <w:ilvl w:val="0"/>
                <w:numId w:val="16"/>
              </w:numPr>
              <w:rPr>
                <w:sz w:val="20"/>
                <w:szCs w:val="20"/>
              </w:rPr>
            </w:pPr>
            <w:r w:rsidRPr="007F04D7">
              <w:rPr>
                <w:sz w:val="20"/>
                <w:szCs w:val="20"/>
              </w:rPr>
              <w:t>Factors contributing to faster EV depreciation include rapid technological advancements and concerns over lithium-ion battery longevity.</w:t>
            </w:r>
          </w:p>
          <w:p w14:paraId="34A66D08" w14:textId="77777777" w:rsidR="007F04D7" w:rsidRDefault="007F04D7" w:rsidP="007F04D7">
            <w:pPr>
              <w:pStyle w:val="ListParagraph"/>
              <w:numPr>
                <w:ilvl w:val="0"/>
                <w:numId w:val="16"/>
              </w:numPr>
              <w:rPr>
                <w:sz w:val="20"/>
                <w:szCs w:val="20"/>
              </w:rPr>
            </w:pPr>
            <w:r w:rsidRPr="007F04D7">
              <w:rPr>
                <w:sz w:val="20"/>
                <w:szCs w:val="20"/>
              </w:rPr>
              <w:t>Lithium-ion batteries typically have a lifespan of 8-10 years, but their longevity varies based on battery characteristics and operating conditions.</w:t>
            </w:r>
          </w:p>
          <w:p w14:paraId="4BDDEAEA" w14:textId="77777777" w:rsidR="007F04D7" w:rsidRDefault="007F04D7" w:rsidP="007F04D7">
            <w:pPr>
              <w:pStyle w:val="ListParagraph"/>
              <w:numPr>
                <w:ilvl w:val="0"/>
                <w:numId w:val="16"/>
              </w:numPr>
              <w:rPr>
                <w:sz w:val="20"/>
                <w:szCs w:val="20"/>
              </w:rPr>
            </w:pPr>
            <w:r w:rsidRPr="007F04D7">
              <w:rPr>
                <w:sz w:val="20"/>
                <w:szCs w:val="20"/>
              </w:rPr>
              <w:lastRenderedPageBreak/>
              <w:t xml:space="preserve">"Range anxiety" and limited charging infrastructure are significant concerns for EV adoption, contrasting with the convenience of </w:t>
            </w:r>
            <w:proofErr w:type="spellStart"/>
            <w:r w:rsidRPr="007F04D7">
              <w:rPr>
                <w:sz w:val="20"/>
                <w:szCs w:val="20"/>
              </w:rPr>
              <w:t>refueling</w:t>
            </w:r>
            <w:proofErr w:type="spellEnd"/>
            <w:r w:rsidRPr="007F04D7">
              <w:rPr>
                <w:sz w:val="20"/>
                <w:szCs w:val="20"/>
              </w:rPr>
              <w:t xml:space="preserve"> conventional vehicles.</w:t>
            </w:r>
          </w:p>
          <w:p w14:paraId="41EA253E" w14:textId="09E907D3" w:rsidR="006F6A49" w:rsidRPr="007F04D7" w:rsidRDefault="007F04D7" w:rsidP="007F04D7">
            <w:pPr>
              <w:pStyle w:val="ListParagraph"/>
              <w:numPr>
                <w:ilvl w:val="0"/>
                <w:numId w:val="16"/>
              </w:numPr>
              <w:rPr>
                <w:sz w:val="20"/>
                <w:szCs w:val="20"/>
              </w:rPr>
            </w:pPr>
            <w:r w:rsidRPr="007F04D7">
              <w:rPr>
                <w:sz w:val="20"/>
                <w:szCs w:val="20"/>
              </w:rPr>
              <w:t>Surveys indicate consumer concerns over the driving range of Battery Electric Vehicles (BEVs), exacerbated by the current shorter range of EV models compared to conventional vehicles</w:t>
            </w:r>
          </w:p>
        </w:tc>
      </w:tr>
      <w:tr w:rsidR="00473CFD" w14:paraId="7AF1997E" w14:textId="77777777" w:rsidTr="00D65A48">
        <w:trPr>
          <w:trHeight w:val="884"/>
        </w:trPr>
        <w:tc>
          <w:tcPr>
            <w:tcW w:w="1980" w:type="dxa"/>
            <w:tcBorders>
              <w:top w:val="single" w:sz="4" w:space="0" w:color="auto"/>
              <w:left w:val="single" w:sz="4" w:space="0" w:color="auto"/>
              <w:bottom w:val="single" w:sz="4" w:space="0" w:color="auto"/>
              <w:right w:val="single" w:sz="4" w:space="0" w:color="auto"/>
            </w:tcBorders>
            <w:hideMark/>
          </w:tcPr>
          <w:p w14:paraId="4124401E" w14:textId="03C3D0A0" w:rsidR="00AC2B36" w:rsidRDefault="00473CFD" w:rsidP="00AC2B36">
            <w:pPr>
              <w:rPr>
                <w:lang w:val="en-AU"/>
              </w:rPr>
            </w:pPr>
            <w:r w:rsidRPr="00392F7A">
              <w:rPr>
                <w:b/>
                <w:lang w:val="en-AU"/>
              </w:rPr>
              <w:t>Conclusion</w:t>
            </w:r>
            <w:r>
              <w:rPr>
                <w:lang w:val="en-AU"/>
              </w:rPr>
              <w:t xml:space="preserve">s: </w:t>
            </w:r>
          </w:p>
          <w:p w14:paraId="26BCA6FA" w14:textId="282A5079"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2E5E83C3" w14:textId="77777777" w:rsidR="00473CFD" w:rsidRDefault="00473CFD" w:rsidP="002907F9">
            <w:pPr>
              <w:rPr>
                <w:u w:val="single"/>
                <w:lang w:val="en-AU"/>
              </w:rPr>
            </w:pPr>
          </w:p>
        </w:tc>
      </w:tr>
    </w:tbl>
    <w:p w14:paraId="5B8CEF98" w14:textId="79AD9E07" w:rsidR="00DB6949" w:rsidRDefault="00DB6949" w:rsidP="00DB6949"/>
    <w:p w14:paraId="149474C5" w14:textId="77777777" w:rsidR="00DB6949" w:rsidRDefault="00DB6949">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1980"/>
        <w:gridCol w:w="7036"/>
      </w:tblGrid>
      <w:tr w:rsidR="00DB6949" w:rsidRPr="00392F7A" w14:paraId="73BEFA95" w14:textId="77777777" w:rsidTr="00D27528">
        <w:tc>
          <w:tcPr>
            <w:tcW w:w="9016" w:type="dxa"/>
            <w:gridSpan w:val="2"/>
            <w:tcBorders>
              <w:top w:val="single" w:sz="4" w:space="0" w:color="auto"/>
              <w:left w:val="single" w:sz="4" w:space="0" w:color="auto"/>
              <w:bottom w:val="single" w:sz="4" w:space="0" w:color="auto"/>
              <w:right w:val="single" w:sz="4" w:space="0" w:color="auto"/>
            </w:tcBorders>
            <w:hideMark/>
          </w:tcPr>
          <w:p w14:paraId="1E5077B8" w14:textId="00F2CA00" w:rsidR="00DB6949" w:rsidRPr="004257E6" w:rsidRDefault="00DB6949" w:rsidP="00D27528">
            <w:r w:rsidRPr="00DB6949">
              <w:rPr>
                <w:b/>
                <w:lang w:val="en-AU"/>
              </w:rPr>
              <w:lastRenderedPageBreak/>
              <w:t xml:space="preserve">Research Question: </w:t>
            </w:r>
            <w:r w:rsidRPr="00DB6949">
              <w:t xml:space="preserve">  Why are people deciding to drive BEV’s less than ICEs?</w:t>
            </w:r>
          </w:p>
          <w:p w14:paraId="100D92A2" w14:textId="77777777" w:rsidR="00DB6949" w:rsidRPr="00392F7A" w:rsidRDefault="00DB6949" w:rsidP="00D27528">
            <w:pPr>
              <w:rPr>
                <w:b/>
                <w:u w:val="single"/>
                <w:lang w:val="en-AU"/>
              </w:rPr>
            </w:pPr>
          </w:p>
        </w:tc>
      </w:tr>
      <w:tr w:rsidR="00DB6949" w14:paraId="28C536E2" w14:textId="77777777" w:rsidTr="00D27528">
        <w:tc>
          <w:tcPr>
            <w:tcW w:w="1980" w:type="dxa"/>
            <w:tcBorders>
              <w:top w:val="single" w:sz="4" w:space="0" w:color="auto"/>
              <w:left w:val="single" w:sz="4" w:space="0" w:color="auto"/>
              <w:bottom w:val="single" w:sz="4" w:space="0" w:color="auto"/>
              <w:right w:val="single" w:sz="4" w:space="0" w:color="auto"/>
            </w:tcBorders>
            <w:hideMark/>
          </w:tcPr>
          <w:p w14:paraId="00A02D01" w14:textId="77777777" w:rsidR="00DB6949" w:rsidRDefault="00DB6949" w:rsidP="00D27528">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1BEB310B" w14:textId="77777777" w:rsidR="00DB6949" w:rsidRDefault="00DB6949" w:rsidP="00D27528">
            <w:pPr>
              <w:rPr>
                <w:lang w:val="en-AU"/>
              </w:rPr>
            </w:pPr>
            <w:r>
              <w:rPr>
                <w:lang w:val="en-AU"/>
              </w:rPr>
              <w:t>Notes</w:t>
            </w:r>
          </w:p>
        </w:tc>
      </w:tr>
      <w:tr w:rsidR="00DB6949" w:rsidRPr="00E6375E" w14:paraId="7B519E95" w14:textId="77777777" w:rsidTr="00D27528">
        <w:tc>
          <w:tcPr>
            <w:tcW w:w="1980" w:type="dxa"/>
            <w:tcBorders>
              <w:top w:val="single" w:sz="4" w:space="0" w:color="auto"/>
              <w:left w:val="single" w:sz="4" w:space="0" w:color="auto"/>
              <w:bottom w:val="single" w:sz="4" w:space="0" w:color="auto"/>
              <w:right w:val="single" w:sz="4" w:space="0" w:color="auto"/>
            </w:tcBorders>
          </w:tcPr>
          <w:p w14:paraId="30D750CF" w14:textId="77777777" w:rsidR="00DB6949" w:rsidRDefault="00DB6949"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2EFF71AB" w14:textId="02BFCF04" w:rsidR="00DB6949" w:rsidRDefault="0049727D" w:rsidP="00D27528">
            <w:pPr>
              <w:pStyle w:val="ListParagraph"/>
              <w:numPr>
                <w:ilvl w:val="0"/>
                <w:numId w:val="4"/>
              </w:numPr>
              <w:rPr>
                <w:lang w:val="en-AU"/>
              </w:rPr>
            </w:pPr>
            <w:r>
              <w:rPr>
                <w:lang w:val="en-AU"/>
              </w:rPr>
              <w:t xml:space="preserve">Range </w:t>
            </w:r>
            <w:r w:rsidR="00C87B19">
              <w:rPr>
                <w:lang w:val="en-AU"/>
              </w:rPr>
              <w:t>concerns</w:t>
            </w:r>
          </w:p>
          <w:p w14:paraId="123C327A" w14:textId="77777777" w:rsidR="0049727D" w:rsidRDefault="0049727D" w:rsidP="0049727D">
            <w:pPr>
              <w:pStyle w:val="ListParagraph"/>
              <w:numPr>
                <w:ilvl w:val="0"/>
                <w:numId w:val="3"/>
              </w:numPr>
              <w:rPr>
                <w:lang w:val="en-AU"/>
              </w:rPr>
            </w:pPr>
            <w:r>
              <w:rPr>
                <w:lang w:val="en-AU"/>
              </w:rPr>
              <w:t>BEV’s have lower range on single charge compared to ICE. This is a key factor for those wanting to travel long distance</w:t>
            </w:r>
          </w:p>
          <w:p w14:paraId="64C0EA68" w14:textId="77777777" w:rsidR="00DF4B03" w:rsidRDefault="003D72CF" w:rsidP="003D72CF">
            <w:pPr>
              <w:pStyle w:val="ListParagraph"/>
              <w:numPr>
                <w:ilvl w:val="0"/>
                <w:numId w:val="4"/>
              </w:numPr>
              <w:rPr>
                <w:lang w:val="en-AU"/>
              </w:rPr>
            </w:pPr>
            <w:r>
              <w:rPr>
                <w:lang w:val="en-AU"/>
              </w:rPr>
              <w:t>Charging infrastructure</w:t>
            </w:r>
          </w:p>
          <w:p w14:paraId="3B796219" w14:textId="77777777" w:rsidR="003D72CF" w:rsidRDefault="003D72CF" w:rsidP="003D72CF">
            <w:pPr>
              <w:pStyle w:val="ListParagraph"/>
              <w:numPr>
                <w:ilvl w:val="0"/>
                <w:numId w:val="3"/>
              </w:numPr>
              <w:rPr>
                <w:lang w:val="en-AU"/>
              </w:rPr>
            </w:pPr>
            <w:r>
              <w:rPr>
                <w:lang w:val="en-AU"/>
              </w:rPr>
              <w:t>Inadequate</w:t>
            </w:r>
            <w:r w:rsidR="0041346F">
              <w:rPr>
                <w:lang w:val="en-AU"/>
              </w:rPr>
              <w:t xml:space="preserve"> in area</w:t>
            </w:r>
            <w:r w:rsidR="006514AF">
              <w:rPr>
                <w:lang w:val="en-AU"/>
              </w:rPr>
              <w:t>s</w:t>
            </w:r>
          </w:p>
          <w:p w14:paraId="4F43E915" w14:textId="3A9E6A76" w:rsidR="00DA58FB" w:rsidRPr="003D72CF" w:rsidRDefault="00DA58FB" w:rsidP="003D72CF">
            <w:pPr>
              <w:pStyle w:val="ListParagraph"/>
              <w:numPr>
                <w:ilvl w:val="0"/>
                <w:numId w:val="3"/>
              </w:numPr>
              <w:rPr>
                <w:lang w:val="en-AU"/>
              </w:rPr>
            </w:pPr>
            <w:r>
              <w:rPr>
                <w:lang w:val="en-AU"/>
              </w:rPr>
              <w:t>Also time consuming</w:t>
            </w:r>
          </w:p>
        </w:tc>
      </w:tr>
      <w:tr w:rsidR="00DB6949" w:rsidRPr="00D96B2F" w14:paraId="2A6D8EB7" w14:textId="77777777" w:rsidTr="00D27528">
        <w:trPr>
          <w:trHeight w:val="3603"/>
        </w:trPr>
        <w:tc>
          <w:tcPr>
            <w:tcW w:w="1980" w:type="dxa"/>
            <w:tcBorders>
              <w:top w:val="single" w:sz="4" w:space="0" w:color="auto"/>
              <w:left w:val="single" w:sz="4" w:space="0" w:color="auto"/>
              <w:bottom w:val="single" w:sz="4" w:space="0" w:color="auto"/>
              <w:right w:val="single" w:sz="4" w:space="0" w:color="auto"/>
            </w:tcBorders>
          </w:tcPr>
          <w:p w14:paraId="053DBB76" w14:textId="77777777" w:rsidR="00DB6949" w:rsidRDefault="00DB6949"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2C4D3EC3" w14:textId="77777777" w:rsidR="00DB6949" w:rsidRPr="00D96B2F" w:rsidRDefault="00DB6949" w:rsidP="00D27528">
            <w:pPr>
              <w:pStyle w:val="ListParagraph"/>
              <w:numPr>
                <w:ilvl w:val="0"/>
                <w:numId w:val="3"/>
              </w:numPr>
              <w:rPr>
                <w:lang w:val="en-AU"/>
              </w:rPr>
            </w:pPr>
          </w:p>
        </w:tc>
      </w:tr>
      <w:tr w:rsidR="00DB6949" w14:paraId="276C12AE" w14:textId="77777777" w:rsidTr="00D27528">
        <w:trPr>
          <w:trHeight w:val="884"/>
        </w:trPr>
        <w:tc>
          <w:tcPr>
            <w:tcW w:w="1980" w:type="dxa"/>
            <w:tcBorders>
              <w:top w:val="single" w:sz="4" w:space="0" w:color="auto"/>
              <w:left w:val="single" w:sz="4" w:space="0" w:color="auto"/>
              <w:bottom w:val="single" w:sz="4" w:space="0" w:color="auto"/>
              <w:right w:val="single" w:sz="4" w:space="0" w:color="auto"/>
            </w:tcBorders>
            <w:hideMark/>
          </w:tcPr>
          <w:p w14:paraId="4808CE15" w14:textId="066769A8" w:rsidR="00AC2B36" w:rsidRDefault="00DB6949" w:rsidP="00AC2B36">
            <w:pPr>
              <w:rPr>
                <w:lang w:val="en-AU"/>
              </w:rPr>
            </w:pPr>
            <w:r w:rsidRPr="00392F7A">
              <w:rPr>
                <w:b/>
                <w:lang w:val="en-AU"/>
              </w:rPr>
              <w:t>Conclusion</w:t>
            </w:r>
            <w:r>
              <w:rPr>
                <w:lang w:val="en-AU"/>
              </w:rPr>
              <w:t xml:space="preserve">s: </w:t>
            </w:r>
          </w:p>
          <w:p w14:paraId="14D6E009" w14:textId="0A2729D3" w:rsidR="00DB6949" w:rsidRDefault="00DB6949"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125D7C09" w14:textId="77777777" w:rsidR="00DB6949" w:rsidRDefault="00DB6949" w:rsidP="00D27528">
            <w:pPr>
              <w:rPr>
                <w:u w:val="single"/>
                <w:lang w:val="en-AU"/>
              </w:rPr>
            </w:pPr>
          </w:p>
        </w:tc>
      </w:tr>
    </w:tbl>
    <w:p w14:paraId="59930EDA" w14:textId="775CC737" w:rsidR="001914EB" w:rsidRDefault="001914EB" w:rsidP="001914EB"/>
    <w:p w14:paraId="3D537F71" w14:textId="77777777" w:rsidR="001914EB" w:rsidRDefault="001914EB">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1980"/>
        <w:gridCol w:w="7036"/>
      </w:tblGrid>
      <w:tr w:rsidR="001914EB" w:rsidRPr="00392F7A" w14:paraId="27612923" w14:textId="77777777" w:rsidTr="00D27528">
        <w:tc>
          <w:tcPr>
            <w:tcW w:w="9016" w:type="dxa"/>
            <w:gridSpan w:val="2"/>
            <w:tcBorders>
              <w:top w:val="single" w:sz="4" w:space="0" w:color="auto"/>
              <w:left w:val="single" w:sz="4" w:space="0" w:color="auto"/>
              <w:bottom w:val="single" w:sz="4" w:space="0" w:color="auto"/>
              <w:right w:val="single" w:sz="4" w:space="0" w:color="auto"/>
            </w:tcBorders>
            <w:hideMark/>
          </w:tcPr>
          <w:p w14:paraId="73EF96F4" w14:textId="207C2AC3" w:rsidR="001914EB" w:rsidRPr="004257E6" w:rsidRDefault="001914EB" w:rsidP="00D27528">
            <w:r w:rsidRPr="00B31FC0">
              <w:rPr>
                <w:b/>
                <w:lang w:val="en-AU"/>
              </w:rPr>
              <w:lastRenderedPageBreak/>
              <w:t xml:space="preserve">Research Question: </w:t>
            </w:r>
            <w:r w:rsidR="00B31FC0" w:rsidRPr="00B31FC0">
              <w:t>How are electricity/gasoline prices impacting mileage?</w:t>
            </w:r>
          </w:p>
          <w:p w14:paraId="497EFA9D" w14:textId="77777777" w:rsidR="001914EB" w:rsidRPr="00392F7A" w:rsidRDefault="001914EB" w:rsidP="00D27528">
            <w:pPr>
              <w:rPr>
                <w:b/>
                <w:u w:val="single"/>
                <w:lang w:val="en-AU"/>
              </w:rPr>
            </w:pPr>
          </w:p>
        </w:tc>
      </w:tr>
      <w:tr w:rsidR="001914EB" w14:paraId="4CB17F9D" w14:textId="77777777" w:rsidTr="00D27528">
        <w:tc>
          <w:tcPr>
            <w:tcW w:w="1980" w:type="dxa"/>
            <w:tcBorders>
              <w:top w:val="single" w:sz="4" w:space="0" w:color="auto"/>
              <w:left w:val="single" w:sz="4" w:space="0" w:color="auto"/>
              <w:bottom w:val="single" w:sz="4" w:space="0" w:color="auto"/>
              <w:right w:val="single" w:sz="4" w:space="0" w:color="auto"/>
            </w:tcBorders>
            <w:hideMark/>
          </w:tcPr>
          <w:p w14:paraId="5573DDDC" w14:textId="77777777" w:rsidR="001914EB" w:rsidRDefault="001914EB" w:rsidP="00D27528">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591318F6" w14:textId="77777777" w:rsidR="001914EB" w:rsidRDefault="001914EB" w:rsidP="00D27528">
            <w:pPr>
              <w:rPr>
                <w:lang w:val="en-AU"/>
              </w:rPr>
            </w:pPr>
            <w:r>
              <w:rPr>
                <w:lang w:val="en-AU"/>
              </w:rPr>
              <w:t>Notes</w:t>
            </w:r>
          </w:p>
        </w:tc>
      </w:tr>
      <w:tr w:rsidR="001914EB" w:rsidRPr="00E6375E" w14:paraId="6B7D6C0A" w14:textId="77777777" w:rsidTr="00D27528">
        <w:tc>
          <w:tcPr>
            <w:tcW w:w="1980" w:type="dxa"/>
            <w:tcBorders>
              <w:top w:val="single" w:sz="4" w:space="0" w:color="auto"/>
              <w:left w:val="single" w:sz="4" w:space="0" w:color="auto"/>
              <w:bottom w:val="single" w:sz="4" w:space="0" w:color="auto"/>
              <w:right w:val="single" w:sz="4" w:space="0" w:color="auto"/>
            </w:tcBorders>
          </w:tcPr>
          <w:p w14:paraId="5079999A" w14:textId="77777777" w:rsidR="001914EB" w:rsidRDefault="001914EB"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6406948A" w14:textId="77777777" w:rsidR="001914EB" w:rsidRPr="00E6375E" w:rsidRDefault="001914EB" w:rsidP="00D27528">
            <w:pPr>
              <w:pStyle w:val="ListParagraph"/>
              <w:numPr>
                <w:ilvl w:val="0"/>
                <w:numId w:val="4"/>
              </w:numPr>
              <w:rPr>
                <w:lang w:val="en-AU"/>
              </w:rPr>
            </w:pPr>
          </w:p>
        </w:tc>
      </w:tr>
      <w:tr w:rsidR="001914EB" w:rsidRPr="00D96B2F" w14:paraId="20D115FE" w14:textId="77777777" w:rsidTr="00D27528">
        <w:trPr>
          <w:trHeight w:val="3603"/>
        </w:trPr>
        <w:tc>
          <w:tcPr>
            <w:tcW w:w="1980" w:type="dxa"/>
            <w:tcBorders>
              <w:top w:val="single" w:sz="4" w:space="0" w:color="auto"/>
              <w:left w:val="single" w:sz="4" w:space="0" w:color="auto"/>
              <w:bottom w:val="single" w:sz="4" w:space="0" w:color="auto"/>
              <w:right w:val="single" w:sz="4" w:space="0" w:color="auto"/>
            </w:tcBorders>
          </w:tcPr>
          <w:p w14:paraId="45A6A9C7" w14:textId="6637324E" w:rsidR="001914EB" w:rsidRDefault="001914EB"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25CC11BC" w14:textId="77777777" w:rsidR="001914EB" w:rsidRPr="00D96B2F" w:rsidRDefault="001914EB" w:rsidP="00D27528">
            <w:pPr>
              <w:pStyle w:val="ListParagraph"/>
              <w:numPr>
                <w:ilvl w:val="0"/>
                <w:numId w:val="3"/>
              </w:numPr>
              <w:rPr>
                <w:lang w:val="en-AU"/>
              </w:rPr>
            </w:pPr>
          </w:p>
        </w:tc>
      </w:tr>
      <w:tr w:rsidR="001914EB" w14:paraId="422AE0BC" w14:textId="77777777" w:rsidTr="00D27528">
        <w:trPr>
          <w:trHeight w:val="884"/>
        </w:trPr>
        <w:tc>
          <w:tcPr>
            <w:tcW w:w="1980" w:type="dxa"/>
            <w:tcBorders>
              <w:top w:val="single" w:sz="4" w:space="0" w:color="auto"/>
              <w:left w:val="single" w:sz="4" w:space="0" w:color="auto"/>
              <w:bottom w:val="single" w:sz="4" w:space="0" w:color="auto"/>
              <w:right w:val="single" w:sz="4" w:space="0" w:color="auto"/>
            </w:tcBorders>
            <w:hideMark/>
          </w:tcPr>
          <w:p w14:paraId="104569B3" w14:textId="64241546" w:rsidR="00AC2B36" w:rsidRDefault="001914EB" w:rsidP="00AC2B36">
            <w:pPr>
              <w:rPr>
                <w:lang w:val="en-AU"/>
              </w:rPr>
            </w:pPr>
            <w:r w:rsidRPr="00392F7A">
              <w:rPr>
                <w:b/>
                <w:lang w:val="en-AU"/>
              </w:rPr>
              <w:t>Conclusion</w:t>
            </w:r>
            <w:r>
              <w:rPr>
                <w:lang w:val="en-AU"/>
              </w:rPr>
              <w:t xml:space="preserve">s: </w:t>
            </w:r>
          </w:p>
          <w:p w14:paraId="51F4A2E3" w14:textId="484D0A14" w:rsidR="001914EB" w:rsidRDefault="001914EB"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3119B469" w14:textId="77777777" w:rsidR="001914EB" w:rsidRDefault="001914EB" w:rsidP="00D27528">
            <w:pPr>
              <w:rPr>
                <w:u w:val="single"/>
                <w:lang w:val="en-AU"/>
              </w:rPr>
            </w:pPr>
          </w:p>
        </w:tc>
      </w:tr>
    </w:tbl>
    <w:p w14:paraId="0B3B273B" w14:textId="77777777" w:rsidR="00473CFD" w:rsidRPr="001749F2" w:rsidRDefault="00473CFD" w:rsidP="001914EB"/>
    <w:sectPr w:rsidR="00473CFD" w:rsidRPr="001749F2" w:rsidSect="00222C1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19"/>
    <w:multiLevelType w:val="hybridMultilevel"/>
    <w:tmpl w:val="59322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0521FB"/>
    <w:multiLevelType w:val="hybridMultilevel"/>
    <w:tmpl w:val="3BF0CC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606FB6"/>
    <w:multiLevelType w:val="hybridMultilevel"/>
    <w:tmpl w:val="74EE44A0"/>
    <w:lvl w:ilvl="0" w:tplc="4112A44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1195835"/>
    <w:multiLevelType w:val="hybridMultilevel"/>
    <w:tmpl w:val="14149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F06541"/>
    <w:multiLevelType w:val="hybridMultilevel"/>
    <w:tmpl w:val="74BA6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BB2465"/>
    <w:multiLevelType w:val="hybridMultilevel"/>
    <w:tmpl w:val="4588C4C6"/>
    <w:lvl w:ilvl="0" w:tplc="3F76050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30B3BB0"/>
    <w:multiLevelType w:val="hybridMultilevel"/>
    <w:tmpl w:val="64AA6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00768D"/>
    <w:multiLevelType w:val="hybridMultilevel"/>
    <w:tmpl w:val="E0827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E148ED"/>
    <w:multiLevelType w:val="hybridMultilevel"/>
    <w:tmpl w:val="D6FE7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56ED2"/>
    <w:multiLevelType w:val="hybridMultilevel"/>
    <w:tmpl w:val="5A4EE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057BC7"/>
    <w:multiLevelType w:val="hybridMultilevel"/>
    <w:tmpl w:val="FC420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7127A3"/>
    <w:multiLevelType w:val="hybridMultilevel"/>
    <w:tmpl w:val="C93EE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B93F14"/>
    <w:multiLevelType w:val="hybridMultilevel"/>
    <w:tmpl w:val="3BF0CC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4C16D26"/>
    <w:multiLevelType w:val="hybridMultilevel"/>
    <w:tmpl w:val="8FE85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D94514"/>
    <w:multiLevelType w:val="hybridMultilevel"/>
    <w:tmpl w:val="28A47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795C81"/>
    <w:multiLevelType w:val="hybridMultilevel"/>
    <w:tmpl w:val="3BF0CC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560438">
    <w:abstractNumId w:val="3"/>
  </w:num>
  <w:num w:numId="2" w16cid:durableId="366834681">
    <w:abstractNumId w:val="6"/>
  </w:num>
  <w:num w:numId="3" w16cid:durableId="1815828342">
    <w:abstractNumId w:val="5"/>
  </w:num>
  <w:num w:numId="4" w16cid:durableId="751662289">
    <w:abstractNumId w:val="7"/>
  </w:num>
  <w:num w:numId="5" w16cid:durableId="1929580568">
    <w:abstractNumId w:val="10"/>
  </w:num>
  <w:num w:numId="6" w16cid:durableId="1786844204">
    <w:abstractNumId w:val="12"/>
  </w:num>
  <w:num w:numId="7" w16cid:durableId="604117111">
    <w:abstractNumId w:val="2"/>
  </w:num>
  <w:num w:numId="8" w16cid:durableId="196964499">
    <w:abstractNumId w:val="15"/>
  </w:num>
  <w:num w:numId="9" w16cid:durableId="1644653282">
    <w:abstractNumId w:val="1"/>
  </w:num>
  <w:num w:numId="10" w16cid:durableId="762799199">
    <w:abstractNumId w:val="9"/>
  </w:num>
  <w:num w:numId="11" w16cid:durableId="386301231">
    <w:abstractNumId w:val="8"/>
  </w:num>
  <w:num w:numId="12" w16cid:durableId="545023188">
    <w:abstractNumId w:val="13"/>
  </w:num>
  <w:num w:numId="13" w16cid:durableId="3485027">
    <w:abstractNumId w:val="14"/>
  </w:num>
  <w:num w:numId="14" w16cid:durableId="125853424">
    <w:abstractNumId w:val="11"/>
  </w:num>
  <w:num w:numId="15" w16cid:durableId="1440643491">
    <w:abstractNumId w:val="4"/>
  </w:num>
  <w:num w:numId="16" w16cid:durableId="98848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2C"/>
    <w:rsid w:val="00023B1E"/>
    <w:rsid w:val="000727B7"/>
    <w:rsid w:val="00091BE5"/>
    <w:rsid w:val="00094A84"/>
    <w:rsid w:val="000D1577"/>
    <w:rsid w:val="000D2519"/>
    <w:rsid w:val="000E1A92"/>
    <w:rsid w:val="0010663C"/>
    <w:rsid w:val="00117605"/>
    <w:rsid w:val="00127BB2"/>
    <w:rsid w:val="001410A7"/>
    <w:rsid w:val="00142AE8"/>
    <w:rsid w:val="00166A1A"/>
    <w:rsid w:val="001704AC"/>
    <w:rsid w:val="001749F2"/>
    <w:rsid w:val="001914EB"/>
    <w:rsid w:val="00193141"/>
    <w:rsid w:val="00196471"/>
    <w:rsid w:val="00196614"/>
    <w:rsid w:val="001B64D2"/>
    <w:rsid w:val="001E096F"/>
    <w:rsid w:val="001F7EBD"/>
    <w:rsid w:val="002017FF"/>
    <w:rsid w:val="002146A9"/>
    <w:rsid w:val="00220690"/>
    <w:rsid w:val="00222C1B"/>
    <w:rsid w:val="00265325"/>
    <w:rsid w:val="0027028D"/>
    <w:rsid w:val="00297941"/>
    <w:rsid w:val="002D5875"/>
    <w:rsid w:val="002E71C5"/>
    <w:rsid w:val="00321B8A"/>
    <w:rsid w:val="003D72CF"/>
    <w:rsid w:val="003F6E63"/>
    <w:rsid w:val="0041346F"/>
    <w:rsid w:val="0042256E"/>
    <w:rsid w:val="004257E6"/>
    <w:rsid w:val="00470FDC"/>
    <w:rsid w:val="00473CFD"/>
    <w:rsid w:val="00476C01"/>
    <w:rsid w:val="00494BFD"/>
    <w:rsid w:val="0049727D"/>
    <w:rsid w:val="004C1417"/>
    <w:rsid w:val="004C2E62"/>
    <w:rsid w:val="004D500E"/>
    <w:rsid w:val="004E7E0F"/>
    <w:rsid w:val="00513D20"/>
    <w:rsid w:val="00530810"/>
    <w:rsid w:val="00541DBB"/>
    <w:rsid w:val="00550FD6"/>
    <w:rsid w:val="00584E92"/>
    <w:rsid w:val="005A0BC0"/>
    <w:rsid w:val="005B0C72"/>
    <w:rsid w:val="005B1D8E"/>
    <w:rsid w:val="006331DA"/>
    <w:rsid w:val="00643674"/>
    <w:rsid w:val="006514AF"/>
    <w:rsid w:val="006C4882"/>
    <w:rsid w:val="006E410F"/>
    <w:rsid w:val="006F5036"/>
    <w:rsid w:val="006F6A49"/>
    <w:rsid w:val="00740269"/>
    <w:rsid w:val="00785835"/>
    <w:rsid w:val="007B153A"/>
    <w:rsid w:val="007C66D7"/>
    <w:rsid w:val="007C744A"/>
    <w:rsid w:val="007F04D7"/>
    <w:rsid w:val="007F2CB9"/>
    <w:rsid w:val="008B73E7"/>
    <w:rsid w:val="008D74D2"/>
    <w:rsid w:val="008E4616"/>
    <w:rsid w:val="0090306D"/>
    <w:rsid w:val="00903A7F"/>
    <w:rsid w:val="00990170"/>
    <w:rsid w:val="009A6305"/>
    <w:rsid w:val="009C5B5B"/>
    <w:rsid w:val="00A12CAD"/>
    <w:rsid w:val="00A50241"/>
    <w:rsid w:val="00A84F2C"/>
    <w:rsid w:val="00A87CC8"/>
    <w:rsid w:val="00A90AFB"/>
    <w:rsid w:val="00A953AE"/>
    <w:rsid w:val="00A95C96"/>
    <w:rsid w:val="00AC2B36"/>
    <w:rsid w:val="00AE3A56"/>
    <w:rsid w:val="00AF0B35"/>
    <w:rsid w:val="00B020A6"/>
    <w:rsid w:val="00B1126E"/>
    <w:rsid w:val="00B31FC0"/>
    <w:rsid w:val="00B61E24"/>
    <w:rsid w:val="00B773AE"/>
    <w:rsid w:val="00C02DF9"/>
    <w:rsid w:val="00C07166"/>
    <w:rsid w:val="00C6329A"/>
    <w:rsid w:val="00C74364"/>
    <w:rsid w:val="00C87B19"/>
    <w:rsid w:val="00CA4F59"/>
    <w:rsid w:val="00CC3A1F"/>
    <w:rsid w:val="00CE7219"/>
    <w:rsid w:val="00D06178"/>
    <w:rsid w:val="00D06A29"/>
    <w:rsid w:val="00D2006F"/>
    <w:rsid w:val="00D5546C"/>
    <w:rsid w:val="00D65A48"/>
    <w:rsid w:val="00D83996"/>
    <w:rsid w:val="00D87D4D"/>
    <w:rsid w:val="00DA4C01"/>
    <w:rsid w:val="00DA58FB"/>
    <w:rsid w:val="00DB6949"/>
    <w:rsid w:val="00DC11A9"/>
    <w:rsid w:val="00DD7FD0"/>
    <w:rsid w:val="00DF4B03"/>
    <w:rsid w:val="00E14387"/>
    <w:rsid w:val="00E37910"/>
    <w:rsid w:val="00E44BCE"/>
    <w:rsid w:val="00ED6760"/>
    <w:rsid w:val="00EF3542"/>
    <w:rsid w:val="00F026F7"/>
    <w:rsid w:val="00F11E88"/>
    <w:rsid w:val="00F63B88"/>
    <w:rsid w:val="00F756C1"/>
    <w:rsid w:val="00FA4DB4"/>
    <w:rsid w:val="00FA6D57"/>
    <w:rsid w:val="00FB0350"/>
    <w:rsid w:val="00FB1030"/>
    <w:rsid w:val="00FE085E"/>
    <w:rsid w:val="00FF49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73AA"/>
  <w15:chartTrackingRefBased/>
  <w15:docId w15:val="{AE60A2F5-5648-48E8-B1D6-4E1FE1BA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6C1"/>
    <w:rPr>
      <w:kern w:val="0"/>
      <w14:ligatures w14:val="none"/>
    </w:rPr>
  </w:style>
  <w:style w:type="paragraph" w:styleId="Heading1">
    <w:name w:val="heading 1"/>
    <w:basedOn w:val="Normal"/>
    <w:next w:val="Normal"/>
    <w:link w:val="Heading1Char"/>
    <w:uiPriority w:val="9"/>
    <w:qFormat/>
    <w:rsid w:val="00A84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F2C"/>
    <w:rPr>
      <w:rFonts w:eastAsiaTheme="majorEastAsia" w:cstheme="majorBidi"/>
      <w:color w:val="272727" w:themeColor="text1" w:themeTint="D8"/>
    </w:rPr>
  </w:style>
  <w:style w:type="paragraph" w:styleId="Title">
    <w:name w:val="Title"/>
    <w:basedOn w:val="Normal"/>
    <w:next w:val="Normal"/>
    <w:link w:val="TitleChar"/>
    <w:uiPriority w:val="10"/>
    <w:qFormat/>
    <w:rsid w:val="00A84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F2C"/>
    <w:pPr>
      <w:spacing w:before="160"/>
      <w:jc w:val="center"/>
    </w:pPr>
    <w:rPr>
      <w:i/>
      <w:iCs/>
      <w:color w:val="404040" w:themeColor="text1" w:themeTint="BF"/>
    </w:rPr>
  </w:style>
  <w:style w:type="character" w:customStyle="1" w:styleId="QuoteChar">
    <w:name w:val="Quote Char"/>
    <w:basedOn w:val="DefaultParagraphFont"/>
    <w:link w:val="Quote"/>
    <w:uiPriority w:val="29"/>
    <w:rsid w:val="00A84F2C"/>
    <w:rPr>
      <w:i/>
      <w:iCs/>
      <w:color w:val="404040" w:themeColor="text1" w:themeTint="BF"/>
    </w:rPr>
  </w:style>
  <w:style w:type="paragraph" w:styleId="ListParagraph">
    <w:name w:val="List Paragraph"/>
    <w:basedOn w:val="Normal"/>
    <w:uiPriority w:val="34"/>
    <w:qFormat/>
    <w:rsid w:val="00A84F2C"/>
    <w:pPr>
      <w:ind w:left="720"/>
      <w:contextualSpacing/>
    </w:pPr>
  </w:style>
  <w:style w:type="character" w:styleId="IntenseEmphasis">
    <w:name w:val="Intense Emphasis"/>
    <w:basedOn w:val="DefaultParagraphFont"/>
    <w:uiPriority w:val="21"/>
    <w:qFormat/>
    <w:rsid w:val="00A84F2C"/>
    <w:rPr>
      <w:i/>
      <w:iCs/>
      <w:color w:val="0F4761" w:themeColor="accent1" w:themeShade="BF"/>
    </w:rPr>
  </w:style>
  <w:style w:type="paragraph" w:styleId="IntenseQuote">
    <w:name w:val="Intense Quote"/>
    <w:basedOn w:val="Normal"/>
    <w:next w:val="Normal"/>
    <w:link w:val="IntenseQuoteChar"/>
    <w:uiPriority w:val="30"/>
    <w:qFormat/>
    <w:rsid w:val="00A84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F2C"/>
    <w:rPr>
      <w:i/>
      <w:iCs/>
      <w:color w:val="0F4761" w:themeColor="accent1" w:themeShade="BF"/>
    </w:rPr>
  </w:style>
  <w:style w:type="character" w:styleId="IntenseReference">
    <w:name w:val="Intense Reference"/>
    <w:basedOn w:val="DefaultParagraphFont"/>
    <w:uiPriority w:val="32"/>
    <w:qFormat/>
    <w:rsid w:val="00A84F2C"/>
    <w:rPr>
      <w:b/>
      <w:bCs/>
      <w:smallCaps/>
      <w:color w:val="0F4761" w:themeColor="accent1" w:themeShade="BF"/>
      <w:spacing w:val="5"/>
    </w:rPr>
  </w:style>
  <w:style w:type="table" w:styleId="TableGrid">
    <w:name w:val="Table Grid"/>
    <w:basedOn w:val="TableNormal"/>
    <w:uiPriority w:val="39"/>
    <w:rsid w:val="00F756C1"/>
    <w:pPr>
      <w:spacing w:after="0" w:line="240" w:lineRule="auto"/>
    </w:pPr>
    <w:rPr>
      <w:kern w:val="0"/>
      <w:sz w:val="24"/>
      <w:szCs w:val="24"/>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0A7"/>
    <w:rPr>
      <w:color w:val="467886" w:themeColor="hyperlink"/>
      <w:u w:val="single"/>
    </w:rPr>
  </w:style>
  <w:style w:type="character" w:styleId="UnresolvedMention">
    <w:name w:val="Unresolved Mention"/>
    <w:basedOn w:val="DefaultParagraphFont"/>
    <w:uiPriority w:val="99"/>
    <w:semiHidden/>
    <w:unhideWhenUsed/>
    <w:rsid w:val="001410A7"/>
    <w:rPr>
      <w:color w:val="605E5C"/>
      <w:shd w:val="clear" w:color="auto" w:fill="E1DFDD"/>
    </w:rPr>
  </w:style>
  <w:style w:type="character" w:styleId="FollowedHyperlink">
    <w:name w:val="FollowedHyperlink"/>
    <w:basedOn w:val="DefaultParagraphFont"/>
    <w:uiPriority w:val="99"/>
    <w:semiHidden/>
    <w:unhideWhenUsed/>
    <w:rsid w:val="00CE72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4410">
      <w:bodyDiv w:val="1"/>
      <w:marLeft w:val="0"/>
      <w:marRight w:val="0"/>
      <w:marTop w:val="0"/>
      <w:marBottom w:val="0"/>
      <w:divBdr>
        <w:top w:val="none" w:sz="0" w:space="0" w:color="auto"/>
        <w:left w:val="none" w:sz="0" w:space="0" w:color="auto"/>
        <w:bottom w:val="none" w:sz="0" w:space="0" w:color="auto"/>
        <w:right w:val="none" w:sz="0" w:space="0" w:color="auto"/>
      </w:divBdr>
    </w:div>
    <w:div w:id="10416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magazine.com/mobility/what-factors-drive-electric-vehicle-adoption-globally" TargetMode="External"/><Relationship Id="rId13" Type="http://schemas.openxmlformats.org/officeDocument/2006/relationships/hyperlink" Target="https://alphacashforcars.com.au/impact-covid-19-used-car-mark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nas.org/doi/full/10.1073/pnas.2219396120" TargetMode="External"/><Relationship Id="rId12" Type="http://schemas.openxmlformats.org/officeDocument/2006/relationships/hyperlink" Target="https://business.carsales.com.au/research/covid-19-automoti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o.org.au/sites/default/files/resource-files/2018-05/apo-nid172091.pdf" TargetMode="External"/><Relationship Id="rId1" Type="http://schemas.openxmlformats.org/officeDocument/2006/relationships/numbering" Target="numbering.xml"/><Relationship Id="rId6" Type="http://schemas.openxmlformats.org/officeDocument/2006/relationships/hyperlink" Target="https://www.gr" TargetMode="External"/><Relationship Id="rId11" Type="http://schemas.openxmlformats.org/officeDocument/2006/relationships/hyperlink" Target="https://ieeexplore.ieee.org/stamp/stamp.jsp?tp=&amp;arnumber=9174793" TargetMode="External"/><Relationship Id="rId5" Type="http://schemas.openxmlformats.org/officeDocument/2006/relationships/hyperlink" Target="https://ele" TargetMode="External"/><Relationship Id="rId15" Type="http://schemas.openxmlformats.org/officeDocument/2006/relationships/hyperlink" Target="https://www.canberratimes.com.au/story/8423709/how-much-more-electric-cars-depreciate-than-petrol-diesel-or-hybrids/" TargetMode="External"/><Relationship Id="rId10" Type="http://schemas.openxmlformats.org/officeDocument/2006/relationships/hyperlink" Target="file:///C:\Users\Gunne\Sync\Google%20Drive\Year%205\Thesis\ResearchPaper\An%20Analysis%20of%20Consumer%20Incentives%20in%20Support%20of.pdf" TargetMode="External"/><Relationship Id="rId4" Type="http://schemas.openxmlformats.org/officeDocument/2006/relationships/webSettings" Target="webSettings.xml"/><Relationship Id="rId9" Type="http://schemas.openxmlformats.org/officeDocument/2006/relationships/hyperlink" Target="file:///C:\Users\Gunne\Sync\Google%20Drive\Year%205\Thesis\ResearchPaper\Impact%20of%20Government%20Incetives%20on%20Market.pdf" TargetMode="External"/><Relationship Id="rId14" Type="http://schemas.openxmlformats.org/officeDocument/2006/relationships/hyperlink" Target="https://carchase.com.au/resources/car-valuation-guide/car-depreciation-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2075</Words>
  <Characters>11833</Characters>
  <Application>Microsoft Office Word</Application>
  <DocSecurity>0</DocSecurity>
  <Lines>98</Lines>
  <Paragraphs>27</Paragraphs>
  <ScaleCrop>false</ScaleCrop>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Gunit (Network)</dc:creator>
  <cp:keywords/>
  <dc:description/>
  <cp:lastModifiedBy>Singh, Gunit (Network)</cp:lastModifiedBy>
  <cp:revision>139</cp:revision>
  <dcterms:created xsi:type="dcterms:W3CDTF">2024-02-17T05:34:00Z</dcterms:created>
  <dcterms:modified xsi:type="dcterms:W3CDTF">2024-02-20T04:50:00Z</dcterms:modified>
</cp:coreProperties>
</file>