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3864"/>
          <w:sz w:val="44"/>
          <w:szCs w:val="44"/>
        </w:rPr>
        <w:t xml:space="preserve">16-Week Full Stack Development Roadmap</w:t>
      </w:r>
    </w:p>
    <w:p>
      <w:pPr>
        <w:spacing w:after="300"/>
        <w:jc w:val="center"/>
      </w:pPr>
      <w:r>
        <w:rPr>
          <w:i/>
          <w:iCs/>
          <w:color w:val="0F766E"/>
          <w:sz w:val="26"/>
          <w:szCs w:val="26"/>
        </w:rPr>
        <w:t xml:space="preserve">AI-Powered Personal Finance Management Platform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Week-by-week plan with tasks, learning goals, deliverables, and tech stack for a 2-person team</w:t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Team Structure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Member A — Backend &amp; DevOps</w:t>
            </w:r>
          </w:p>
        </w:tc>
        <w:tc>
          <w:tcPr>
            <w:tcW w:type="dxa" w:w="465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Member B — Frontend &amp; UI</w:t>
            </w:r>
          </w:p>
        </w:tc>
      </w:tr>
      <w:tr>
        <w:tc>
          <w:tcPr>
            <w:tcW w:type="dxa" w:w="465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Spring Boot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Spring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JPA/Hibernate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AI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465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Tailwind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Redux Toolkit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React 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Axios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Responsive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React Hook Form</w:t>
            </w:r>
          </w:p>
        </w:tc>
      </w:tr>
    </w:tbl>
    <w:p>
      <w:r>
        <w:br/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Week-by-Week Plan</w:t>
      </w: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1 — Project Setup &amp; Architecture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Build the project foundation.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Create GitHub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Create Spring Boot project (Web, Data JPA, MySQL Driver, Lombok, Validation)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Configure application.properties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Create packages: controller, service, repository, entity, dto, config, security, exception, utils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Design database tables: Users,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Configure MySQL &amp; test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Create README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Create React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Install React Router, Tailwind CSS, Axios, Redux Toolkit, React Icons, React Hook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Create folder structure: components, pages, hooks, redux, utils, services, assets, layouts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Build Landing Page, Navbar, Footer, 404 Page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Java 21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Spring Boot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Maven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Project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JPA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Tailwind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Folder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Routing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Java 21, Spring Boot, Maven, MySQL, JPA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Tailwind CSS, Redux Toolkit, React Router, Axios, React Hook Form</w:t>
      </w:r>
    </w:p>
    <w:p>
      <w:pPr>
        <w:pBdr>
          <w:left w:val="single" w:color="0F766E" w:sz="18" w:space="8"/>
        </w:pBdr>
        <w:spacing w:after="200" w:before="100"/>
      </w:pPr>
      <w:r>
        <w:rPr>
          <w:b/>
          <w:bCs/>
          <w:color w:val="0F766E"/>
          <w:sz w:val="20"/>
          <w:szCs w:val="20"/>
        </w:rPr>
        <w:t xml:space="preserve">Deliverable: </w:t>
      </w:r>
      <w:r>
        <w:rPr>
          <w:i/>
          <w:iCs/>
          <w:sz w:val="20"/>
          <w:szCs w:val="20"/>
        </w:rPr>
        <w:t xml:space="preserve">GitHub → Backend → Frontend → Connected</w:t>
      </w: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2 — 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Implement user registration &amp;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JWT + BCrypt + Spring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Role-based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Refresh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APIs: POST /register, POST /login, POST /refresh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Login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Register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Forgot Password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Protected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Navbar login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Axios interceptors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Store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Redux authentication slice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JWT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Spring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Authentication/Authorization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Password encryption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Redux Toolkit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Axios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Authentication flow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Spring Security, JWT, BCrypt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Redux Toolkit, Axios Interceptors</w:t>
      </w:r>
    </w:p>
    <w:p>
      <w:pPr>
        <w:pBdr>
          <w:left w:val="single" w:color="0F766E" w:sz="18" w:space="8"/>
        </w:pBdr>
        <w:spacing w:after="200" w:before="100"/>
      </w:pPr>
      <w:r>
        <w:rPr>
          <w:b/>
          <w:bCs/>
          <w:color w:val="0F766E"/>
          <w:sz w:val="20"/>
          <w:szCs w:val="20"/>
        </w:rPr>
        <w:t xml:space="preserve">Deliverable: </w:t>
      </w:r>
      <w:r>
        <w:rPr>
          <w:i/>
          <w:iCs/>
          <w:sz w:val="20"/>
          <w:szCs w:val="20"/>
        </w:rPr>
        <w:t xml:space="preserve">Complete authentication flow</w:t>
      </w: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3 — Income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Tables: Income,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APIs: add / update / delete income, get monthly income, search,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Validation &amp; exception handling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Income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Income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Income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Search, filters, pagination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CRUD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Mapper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Global exception handling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React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Pagination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Spring Data JPA, Bean Validation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 Hook Form, Pagination components</w:t>
      </w:r>
    </w:p>
    <w:p>
      <w:pPr>
        <w:spacing w:after="200"/>
      </w:pP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4 — Expense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Expense 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Expense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Search, filters, sorting, pagination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Expense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Expense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Expense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Category filter, date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Responsive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Advanced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Reusable components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Spring Data JPA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Reusable component patterns, Tailwind CSS</w:t>
      </w:r>
    </w:p>
    <w:p>
      <w:pPr>
        <w:spacing w:after="200"/>
      </w:pP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5 —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Dashboard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Monthly summary, yearly summary, category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Cash flow &amp; statistics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Charts: Pie, Bar,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Dashboard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Recent transactions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React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Aggregation queries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Recharts</w:t>
      </w:r>
    </w:p>
    <w:p>
      <w:pPr>
        <w:pBdr>
          <w:left w:val="single" w:color="0F766E" w:sz="18" w:space="8"/>
        </w:pBdr>
        <w:spacing w:after="200" w:before="100"/>
      </w:pPr>
      <w:r>
        <w:rPr>
          <w:b/>
          <w:bCs/>
          <w:color w:val="0F766E"/>
          <w:sz w:val="20"/>
          <w:szCs w:val="20"/>
        </w:rPr>
        <w:t xml:space="preserve">Deliverable: </w:t>
      </w:r>
      <w:r>
        <w:rPr>
          <w:i/>
          <w:iCs/>
          <w:sz w:val="20"/>
          <w:szCs w:val="20"/>
        </w:rPr>
        <w:t xml:space="preserve">Beautiful dashboard</w:t>
      </w: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6 — Budget Planner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Budget 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Budget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Budget calculation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Exceeded budget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Budget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Budget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Progress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Budget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Alerts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Business rule engine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Progress bar / alert components</w:t>
      </w:r>
    </w:p>
    <w:p>
      <w:pPr>
        <w:spacing w:after="200"/>
      </w:pP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7 — Savings Goals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Goal 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Goal CRUD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Goal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Goal completion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Savings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Circular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Animations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Progress tracking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Spring Data JPA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Framer Motion</w:t>
      </w:r>
    </w:p>
    <w:p>
      <w:pPr>
        <w:spacing w:after="200"/>
      </w:pP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8 — Bill Reminder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Bill 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Email reminder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Scheduler / cron jobs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Notification APIs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Reminder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Upcoming bills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Notification cards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JavaMail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Spring Scheduler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Cron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JavaMail, Spring Scheduler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Calendar/date UI</w:t>
      </w:r>
    </w:p>
    <w:p>
      <w:pPr>
        <w:pBdr>
          <w:left w:val="single" w:color="0F766E" w:sz="18" w:space="8"/>
        </w:pBdr>
        <w:spacing w:after="200" w:before="100"/>
      </w:pPr>
      <w:r>
        <w:rPr>
          <w:b/>
          <w:bCs/>
          <w:color w:val="0F766E"/>
          <w:sz w:val="20"/>
          <w:szCs w:val="20"/>
        </w:rPr>
        <w:t xml:space="preserve">Deliverable: </w:t>
      </w:r>
      <w:r>
        <w:rPr>
          <w:i/>
          <w:iCs/>
          <w:sz w:val="20"/>
          <w:szCs w:val="20"/>
        </w:rPr>
        <w:t xml:space="preserve">Reminder system</w:t>
      </w: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9 — Investment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Investment entity: Stock, Mutual Funds, Gold, FD, Crypto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Portfolio APIs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Portfolio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Investment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Profit/Loss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Asset allocation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Financial data modeling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Domain modeling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Charts, Cards</w:t>
      </w:r>
    </w:p>
    <w:p>
      <w:pPr>
        <w:spacing w:after="200"/>
      </w:pP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10 — Analytics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Analytics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Monthly 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Portfolio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Category reports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Analytics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Graphs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Heatmaps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Comparisons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Data visualization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Reporting queries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Recharts / heatmap libraries</w:t>
      </w:r>
    </w:p>
    <w:p>
      <w:pPr>
        <w:spacing w:after="200"/>
      </w:pP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11 — OCR Bill Scanner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Image upload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OCR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Parse bill: merchant, amount, date, GST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Save as expense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Upload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Image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OCR result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Confirm &amp; edit fields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Multipart file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Tesseract OCR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Google Vision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Tesseract OCR / Google Cloud Vision API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File upload UI</w:t>
      </w:r>
    </w:p>
    <w:p>
      <w:pPr>
        <w:pBdr>
          <w:left w:val="single" w:color="0F766E" w:sz="18" w:space="8"/>
        </w:pBdr>
        <w:spacing w:after="200" w:before="100"/>
      </w:pPr>
      <w:r>
        <w:rPr>
          <w:b/>
          <w:bCs/>
          <w:color w:val="0F766E"/>
          <w:sz w:val="20"/>
          <w:szCs w:val="20"/>
        </w:rPr>
        <w:t xml:space="preserve">Deliverable: </w:t>
      </w:r>
      <w:r>
        <w:rPr>
          <w:i/>
          <w:iCs/>
          <w:sz w:val="20"/>
          <w:szCs w:val="20"/>
        </w:rPr>
        <w:t xml:space="preserve">Upload receipt → Expense created</w:t>
      </w: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12 — AI Spending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Gemini API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Prompt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Analyze expenses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Generate suggestions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AI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Insights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Chat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Loading animations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REST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Prompt design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Gemini API (or OpenAI API)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Chat-style UI</w:t>
      </w:r>
    </w:p>
    <w:p>
      <w:pPr>
        <w:pBdr>
          <w:left w:val="single" w:color="0F766E" w:sz="18" w:space="8"/>
        </w:pBdr>
        <w:spacing w:after="200" w:before="100"/>
      </w:pPr>
      <w:r>
        <w:rPr>
          <w:b/>
          <w:bCs/>
          <w:color w:val="0F766E"/>
          <w:sz w:val="20"/>
          <w:szCs w:val="20"/>
        </w:rPr>
        <w:t xml:space="preserve">Deliverable: </w:t>
      </w:r>
      <w:r>
        <w:rPr>
          <w:i/>
          <w:iCs/>
          <w:sz w:val="20"/>
          <w:szCs w:val="20"/>
        </w:rPr>
        <w:t xml:space="preserve">AI financial report</w:t>
      </w: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13 — AI Financial Advisor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Financial recommendation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Decision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Budget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Savings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Goal analysis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Chat UI: financial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Question history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Rules/decision engine over AI output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Chat history UI</w:t>
      </w:r>
    </w:p>
    <w:p>
      <w:pPr>
        <w:pBdr>
          <w:left w:val="single" w:color="0F766E" w:sz="18" w:space="8"/>
        </w:pBdr>
        <w:spacing w:after="200" w:before="100"/>
      </w:pPr>
      <w:r>
        <w:rPr>
          <w:b/>
          <w:bCs/>
          <w:color w:val="0F766E"/>
          <w:sz w:val="20"/>
          <w:szCs w:val="20"/>
        </w:rPr>
        <w:t xml:space="preserve">Deliverable: </w:t>
      </w:r>
      <w:r>
        <w:rPr>
          <w:i/>
          <w:iCs/>
          <w:sz w:val="20"/>
          <w:szCs w:val="20"/>
        </w:rPr>
        <w:t xml:space="preserve">Example: "Can I buy iPhone?" → AI → "Yes" or "Wait 3 months"</w:t>
      </w: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14 — Voice Expense Entry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Speech API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Convert speech to structured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Expense parsing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Save expense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Microphone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Voice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Speech preview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Speech recognition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Speech-to-text service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Web Speech API</w:t>
      </w:r>
    </w:p>
    <w:p>
      <w:pPr>
        <w:spacing w:after="200"/>
      </w:pP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15 — Prediction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Prediction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Forecast future savings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Forecast future expenses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Monthly prediction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Prediction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Forecast 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Trend analysis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Simple ML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AI API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Forecasting logic / AI API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Trend charts</w:t>
      </w:r>
    </w:p>
    <w:p>
      <w:pPr>
        <w:spacing w:after="200"/>
      </w:pPr>
    </w:p>
    <w:p>
      <w:pPr>
        <w:pStyle w:val="Heading2"/>
        <w:spacing w:after="80" w:before="360"/>
      </w:pPr>
      <w:r>
        <w:rPr>
          <w:b/>
          <w:bCs/>
          <w:color w:val="1F3864"/>
          <w:sz w:val="26"/>
          <w:szCs w:val="26"/>
        </w:rPr>
        <w:t xml:space="preserve">Week 16 — Deployment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shd w:fill="333333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7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A — Backend &amp; DevOps</w:t>
            </w:r>
          </w:p>
        </w:tc>
        <w:tc>
          <w:tcPr>
            <w:tcW w:type="dxa" w:w="3700"/>
            <w:shd w:fill="0F766E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 B — Frontend &amp; UI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Docker &amp; Docker 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CI/CD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Deploy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Swagger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Deploy React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Performance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Responsive fixes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Video demo</w:t>
            </w:r>
          </w:p>
        </w:tc>
      </w:tr>
      <w:tr>
        <w:tc>
          <w:tcPr>
            <w:tcW w:type="dxa" w:w="1500"/>
            <w:shd w:fill="555555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Learn</w:t>
            </w:r>
          </w:p>
        </w:tc>
        <w:tc>
          <w:tcPr>
            <w:tcW w:type="dxa" w:w="3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GitHub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3700"/>
            <w:shd w:fill="DF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" w:before="140"/>
      </w:pPr>
      <w:r>
        <w:rPr>
          <w:b/>
          <w:bCs/>
          <w:color w:val="0F766E"/>
          <w:sz w:val="20"/>
          <w:szCs w:val="20"/>
        </w:rPr>
        <w:t xml:space="preserve">Tech Stack This Week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Docker, Docker Compose, GitHub Actions, AWS/Render, Swagger/OpenAPI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Build optimization, Deployment (Vercel/Netlify)</w:t>
      </w:r>
    </w:p>
    <w:p>
      <w:pPr>
        <w:pBdr>
          <w:left w:val="single" w:color="0F766E" w:sz="18" w:space="8"/>
        </w:pBdr>
        <w:spacing w:after="200" w:before="100"/>
      </w:pPr>
      <w:r>
        <w:rPr>
          <w:b/>
          <w:bCs/>
          <w:color w:val="0F766E"/>
          <w:sz w:val="20"/>
          <w:szCs w:val="20"/>
        </w:rPr>
        <w:t xml:space="preserve">Deliverable: </w:t>
      </w:r>
      <w:r>
        <w:rPr>
          <w:i/>
          <w:iCs/>
          <w:sz w:val="20"/>
          <w:szCs w:val="20"/>
        </w:rPr>
        <w:t xml:space="preserve">Production-style, deployed full-stack application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Final Tech Stack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1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7100"/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React 19, Vite, Tailwind CSS, Redux Toolkit, React Router DOM, Axios, React Hook Form, Recharts, Framer Motion, React Icons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100"/>
            <w:shd w:fill="FFFFFF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Java 21, Spring Boot 3, Spring Security, JWT Authentication, Spring Data JPA, Hibernate, Bean Validation, JavaMail, Spring Scheduler, Lombok, Swagger/OpenAPI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7100"/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MySQL, Redis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AI &amp; OCR</w:t>
            </w:r>
          </w:p>
        </w:tc>
        <w:tc>
          <w:tcPr>
            <w:tcW w:type="dxa" w:w="7100"/>
            <w:shd w:fill="FFFFFF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Gemini API (or OpenAI API), Tesseract OCR (free) or Google Cloud Vision API, Web Speech API (frontend) or Speech-to-Text service</w:t>
            </w:r>
          </w:p>
        </w:tc>
      </w:tr>
      <w:tr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DevOps &amp; Tools</w:t>
            </w:r>
          </w:p>
        </w:tc>
        <w:tc>
          <w:tcPr>
            <w:tcW w:type="dxa" w:w="7100"/>
            <w:shd w:fill="F2F2F2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Git &amp; GitHub, Docker &amp; Docker Compose, GitHub Actions (CI/CD), Postman, Maven, IntelliJ IDEA / VS Code</w:t>
            </w:r>
          </w:p>
        </w:tc>
      </w:tr>
    </w:tbl>
    <w:p>
      <w:r>
        <w:br/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Weekly Workflow (Repeat Every Week)</w:t>
      </w:r>
    </w:p>
    <w:p>
      <w:pPr>
        <w:spacing w:after="40" w:before="160"/>
      </w:pPr>
      <w:r>
        <w:rPr>
          <w:b/>
          <w:bCs/>
          <w:color w:val="0F766E"/>
          <w:sz w:val="22"/>
          <w:szCs w:val="22"/>
        </w:rPr>
        <w:t xml:space="preserve">Monday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Sprint planning (30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Break tasks into backend/frontend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Create GitHub issues</w:t>
      </w:r>
    </w:p>
    <w:p>
      <w:pPr>
        <w:spacing w:after="40" w:before="160"/>
      </w:pPr>
      <w:r>
        <w:rPr>
          <w:b/>
          <w:bCs/>
          <w:color w:val="0F766E"/>
          <w:sz w:val="22"/>
          <w:szCs w:val="22"/>
        </w:rPr>
        <w:t xml:space="preserve">Tuesday – Thursday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Member A develops backend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Member B develops frontend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Daily API contract sync (15 min)</w:t>
      </w:r>
    </w:p>
    <w:p>
      <w:pPr>
        <w:spacing w:after="40" w:before="160"/>
      </w:pPr>
      <w:r>
        <w:rPr>
          <w:b/>
          <w:bCs/>
          <w:color w:val="0F766E"/>
          <w:sz w:val="22"/>
          <w:szCs w:val="22"/>
        </w:rPr>
        <w:t xml:space="preserve">Friday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 frontend with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Fix integration bugs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Update documentation</w:t>
      </w:r>
    </w:p>
    <w:p>
      <w:pPr>
        <w:spacing w:after="40" w:before="160"/>
      </w:pPr>
      <w:r>
        <w:rPr>
          <w:b/>
          <w:bCs/>
          <w:color w:val="0F766E"/>
          <w:sz w:val="22"/>
          <w:szCs w:val="22"/>
        </w:rPr>
        <w:t xml:space="preserve">Saturday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Code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Merge to main branch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Deploy to development environment</w:t>
      </w:r>
    </w:p>
    <w:p>
      <w:pPr>
        <w:spacing w:after="40" w:before="160"/>
      </w:pPr>
      <w:r>
        <w:rPr>
          <w:b/>
          <w:bCs/>
          <w:color w:val="0F766E"/>
          <w:sz w:val="22"/>
          <w:szCs w:val="22"/>
        </w:rPr>
        <w:t xml:space="preserve">Sunday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Buffer for pending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Plan next sprint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Create demo video/screenshots if needed</w:t>
      </w:r>
    </w:p>
    <w:p>
      <w:r>
        <w:br/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</w:rPr>
        <w:t xml:space="preserve">End-of-Roadmap Outcome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40–50 REST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Secure authentication and authorization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Financial dashboards and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OCR-powered receipt scanning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AI-driven financial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Investment and budget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Voice-based expense entry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Dockerized deployment and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Professional documentation and a polished portfolio project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Full Stack Roadmap — Personal Finance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2026-07-21T14:32:34.052Z</dcterms:created>
  <dcterms:modified xsi:type="dcterms:W3CDTF">2026-07-21T14:32:34.068Z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