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12FF" w14:textId="2D4BBB52" w:rsidR="009C75F5" w:rsidRDefault="009E0528" w:rsidP="009E0528">
      <w:pPr>
        <w:jc w:val="center"/>
        <w:rPr>
          <w:b/>
          <w:bCs/>
          <w:sz w:val="48"/>
          <w:szCs w:val="48"/>
        </w:rPr>
      </w:pPr>
      <w:r w:rsidRPr="009E0528">
        <w:rPr>
          <w:b/>
          <w:bCs/>
          <w:sz w:val="48"/>
          <w:szCs w:val="48"/>
        </w:rPr>
        <w:t>Ivan Sserwadda</w:t>
      </w:r>
    </w:p>
    <w:p w14:paraId="62A602D6" w14:textId="3A66643E" w:rsidR="0003023B" w:rsidRPr="0003023B" w:rsidRDefault="0003023B" w:rsidP="009E0528">
      <w:pPr>
        <w:jc w:val="center"/>
        <w:rPr>
          <w:b/>
          <w:bCs/>
        </w:rPr>
      </w:pPr>
      <w:r w:rsidRPr="0003023B">
        <w:rPr>
          <w:b/>
          <w:bCs/>
        </w:rPr>
        <w:t>Bioinformatics Data Scientist | Infectious Disease Genomics | AMR &amp; Metagenomics | NGS Workflow Development</w:t>
      </w:r>
    </w:p>
    <w:p w14:paraId="4D5E1493" w14:textId="3B662088" w:rsidR="009E0528" w:rsidRPr="00296C67" w:rsidRDefault="0003023B" w:rsidP="0003023B">
      <w:pPr>
        <w:spacing w:line="240" w:lineRule="auto"/>
        <w:jc w:val="center"/>
        <w:rPr>
          <w:color w:val="595959" w:themeColor="text1" w:themeTint="A6"/>
          <w:sz w:val="20"/>
          <w:szCs w:val="20"/>
        </w:rPr>
      </w:pPr>
      <w:r w:rsidRPr="0003023B">
        <w:rPr>
          <w:color w:val="595959" w:themeColor="text1" w:themeTint="A6"/>
          <w:sz w:val="20"/>
          <w:szCs w:val="20"/>
        </w:rPr>
        <w:t xml:space="preserve">Bioinformatics Data Scientist and infectious disease genomics researcher with expertise in next-generation sequencing, microbial genomics, antimicrobial resistance, metagenomics, and reproducible pipeline development. Experienced in analyzing high-throughput sequencing data for public health surveillance, pathogen characterization, and clinical research across HIV, tuberculosis, malaria, SARS-CoV-2, cancer, and bacterial pathogens. Skilled in Python, R, workflow automation, containerized bioinformatics, statistical analysis, machine learning, and open-source tool development. Strong track record in grant-funded research, scientific publishing, postgraduate teaching, and collaborative capacity building in African genomics and global </w:t>
      </w:r>
      <w:proofErr w:type="gramStart"/>
      <w:r w:rsidRPr="0003023B">
        <w:rPr>
          <w:color w:val="595959" w:themeColor="text1" w:themeTint="A6"/>
          <w:sz w:val="20"/>
          <w:szCs w:val="20"/>
        </w:rPr>
        <w:t>health.</w:t>
      </w:r>
      <w:r w:rsidR="00202B73" w:rsidRPr="00296C67">
        <w:rPr>
          <w:color w:val="595959" w:themeColor="text1" w:themeTint="A6"/>
          <w:sz w:val="20"/>
          <w:szCs w:val="20"/>
        </w:rPr>
        <w:t>.</w:t>
      </w:r>
      <w:proofErr w:type="gramEnd"/>
    </w:p>
    <w:p w14:paraId="376D14F3" w14:textId="3831D330" w:rsidR="00296C67" w:rsidRDefault="00F46F3D" w:rsidP="00855930">
      <w:pPr>
        <w:spacing w:line="240" w:lineRule="auto"/>
        <w:jc w:val="center"/>
        <w:rPr>
          <w:rStyle w:val="Hyperlink"/>
          <w:rFonts w:eastAsia="Times New Roman" w:cstheme="minorHAnsi"/>
          <w:sz w:val="20"/>
          <w:szCs w:val="20"/>
          <w:u w:val="none"/>
          <w:lang w:val="en-GB" w:eastAsia="en-GB"/>
        </w:rPr>
      </w:pPr>
      <w:hyperlink r:id="rId7" w:history="1">
        <w:r w:rsidRPr="00E53F77">
          <w:rPr>
            <w:rStyle w:val="Hyperlink"/>
            <w:rFonts w:eastAsia="Times New Roman" w:cstheme="minorHAnsi"/>
            <w:sz w:val="20"/>
            <w:szCs w:val="20"/>
            <w:lang w:val="en-GB" w:eastAsia="en-GB"/>
          </w:rPr>
          <w:t>ivangunz23@gmail.com</w:t>
        </w:r>
      </w:hyperlink>
      <w:r w:rsidR="00202B73" w:rsidRPr="00296C67">
        <w:rPr>
          <w:rFonts w:eastAsia="Times New Roman" w:cstheme="minorHAnsi"/>
          <w:sz w:val="20"/>
          <w:szCs w:val="20"/>
          <w:lang w:val="en-GB" w:eastAsia="en-GB"/>
        </w:rPr>
        <w:t xml:space="preserve"> |</w:t>
      </w:r>
      <w:r w:rsidR="00296C67" w:rsidRPr="00296C67">
        <w:rPr>
          <w:rFonts w:eastAsia="Times New Roman" w:cstheme="minorHAnsi"/>
          <w:sz w:val="20"/>
          <w:szCs w:val="20"/>
          <w:lang w:val="en-GB" w:eastAsia="en-GB"/>
        </w:rPr>
        <w:t xml:space="preserve"> </w:t>
      </w:r>
      <w:hyperlink r:id="rId8" w:history="1">
        <w:r w:rsidR="00296C67" w:rsidRPr="00296C67">
          <w:rPr>
            <w:rStyle w:val="Hyperlink"/>
            <w:rFonts w:eastAsia="Times New Roman" w:cstheme="minorHAnsi"/>
            <w:sz w:val="20"/>
            <w:szCs w:val="20"/>
            <w:lang w:val="en-GB" w:eastAsia="en-GB"/>
          </w:rPr>
          <w:t>ivan.sserwadda@mak.ac.ug</w:t>
        </w:r>
      </w:hyperlink>
      <w:r w:rsidR="00202B73" w:rsidRPr="00296C67">
        <w:rPr>
          <w:rStyle w:val="Hyperlink"/>
          <w:rFonts w:eastAsia="Times New Roman" w:cstheme="minorHAnsi"/>
          <w:sz w:val="20"/>
          <w:szCs w:val="20"/>
          <w:u w:val="none"/>
          <w:lang w:val="en-GB" w:eastAsia="en-GB"/>
        </w:rPr>
        <w:t xml:space="preserve"> |</w:t>
      </w:r>
      <w:r w:rsidR="00202B73" w:rsidRPr="00296C67">
        <w:rPr>
          <w:rStyle w:val="Hyperlink"/>
          <w:rFonts w:eastAsia="Times New Roman" w:cstheme="minorHAnsi"/>
          <w:sz w:val="20"/>
          <w:szCs w:val="20"/>
          <w:lang w:val="en-GB" w:eastAsia="en-GB"/>
        </w:rPr>
        <w:t xml:space="preserve"> </w:t>
      </w:r>
      <w:hyperlink r:id="rId9" w:history="1">
        <w:r w:rsidR="00202B73" w:rsidRPr="00296C67">
          <w:rPr>
            <w:rStyle w:val="Hyperlink"/>
            <w:rFonts w:eastAsia="Times New Roman" w:cstheme="minorHAnsi"/>
            <w:sz w:val="20"/>
            <w:szCs w:val="20"/>
            <w:lang w:val="en-GB" w:eastAsia="en-GB"/>
          </w:rPr>
          <w:t>https://github.com/GunzIvan28</w:t>
        </w:r>
      </w:hyperlink>
      <w:r w:rsidR="00202B73" w:rsidRPr="00296C67">
        <w:rPr>
          <w:rStyle w:val="Hyperlink"/>
          <w:rFonts w:eastAsia="Times New Roman" w:cstheme="minorHAnsi"/>
          <w:sz w:val="20"/>
          <w:szCs w:val="20"/>
          <w:u w:val="none"/>
          <w:lang w:val="en-GB" w:eastAsia="en-GB"/>
        </w:rPr>
        <w:t xml:space="preserve"> </w:t>
      </w:r>
      <w:r w:rsidR="00855930">
        <w:rPr>
          <w:rStyle w:val="Hyperlink"/>
          <w:rFonts w:eastAsia="Times New Roman" w:cstheme="minorHAnsi"/>
          <w:sz w:val="20"/>
          <w:szCs w:val="20"/>
          <w:u w:val="none"/>
          <w:lang w:val="en-GB" w:eastAsia="en-GB"/>
        </w:rPr>
        <w:t xml:space="preserve">| </w:t>
      </w:r>
      <w:hyperlink r:id="rId10" w:history="1">
        <w:r w:rsidR="00855930" w:rsidRPr="00674F7D">
          <w:rPr>
            <w:rStyle w:val="Hyperlink"/>
            <w:rFonts w:eastAsia="Times New Roman" w:cstheme="minorHAnsi"/>
            <w:sz w:val="20"/>
            <w:szCs w:val="20"/>
            <w:lang w:val="en-GB" w:eastAsia="en-GB"/>
          </w:rPr>
          <w:t>i.sserwadda@amsterdamumc.nl</w:t>
        </w:r>
      </w:hyperlink>
      <w:r w:rsidR="00855930">
        <w:rPr>
          <w:rStyle w:val="Hyperlink"/>
          <w:rFonts w:eastAsia="Times New Roman" w:cstheme="minorHAnsi"/>
          <w:sz w:val="20"/>
          <w:szCs w:val="20"/>
          <w:u w:val="none"/>
          <w:lang w:val="en-GB" w:eastAsia="en-GB"/>
        </w:rPr>
        <w:t xml:space="preserve"> </w:t>
      </w:r>
    </w:p>
    <w:p w14:paraId="7D9C3D10" w14:textId="24CE60E0" w:rsidR="00F0700F" w:rsidRDefault="00F0700F" w:rsidP="00F0700F">
      <w:pPr>
        <w:spacing w:line="240" w:lineRule="auto"/>
        <w:rPr>
          <w:rStyle w:val="Hyperlink"/>
          <w:rFonts w:eastAsia="Times New Roman" w:cstheme="minorHAnsi"/>
          <w:b/>
          <w:bCs/>
          <w:color w:val="auto"/>
          <w:sz w:val="28"/>
          <w:szCs w:val="28"/>
          <w:u w:val="none"/>
          <w:lang w:val="en-GB" w:eastAsia="en-GB"/>
        </w:rPr>
      </w:pPr>
      <w:r w:rsidRPr="00F0700F">
        <w:rPr>
          <w:rStyle w:val="Hyperlink"/>
          <w:rFonts w:eastAsia="Times New Roman" w:cstheme="minorHAnsi"/>
          <w:b/>
          <w:bCs/>
          <w:color w:val="auto"/>
          <w:sz w:val="28"/>
          <w:szCs w:val="28"/>
          <w:u w:val="none"/>
          <w:lang w:val="en-GB" w:eastAsia="en-GB"/>
        </w:rPr>
        <w:t>KEY ACHIEVEMENTS</w:t>
      </w:r>
    </w:p>
    <w:p w14:paraId="1176ECCE" w14:textId="77777777" w:rsidR="00F0700F" w:rsidRPr="00F0700F" w:rsidRDefault="00F0700F" w:rsidP="00F0700F">
      <w:pPr>
        <w:pStyle w:val="ListParagraph"/>
        <w:numPr>
          <w:ilvl w:val="0"/>
          <w:numId w:val="18"/>
        </w:numPr>
        <w:ind w:left="360"/>
        <w:jc w:val="both"/>
        <w:rPr>
          <w:rFonts w:asciiTheme="minorHAnsi" w:eastAsia="Times New Roman" w:hAnsiTheme="minorHAnsi" w:cstheme="minorHAnsi"/>
        </w:rPr>
      </w:pPr>
      <w:r w:rsidRPr="00F0700F">
        <w:rPr>
          <w:rFonts w:asciiTheme="minorHAnsi" w:eastAsia="Times New Roman" w:hAnsiTheme="minorHAnsi" w:cstheme="minorHAnsi"/>
        </w:rPr>
        <w:t>Developed multiple reproducible bioinformatics workflows including rMAP, rMAP 2.0, HIV-DRIVES, CASCADE, rMAP-TB, and rMAP-Candida.</w:t>
      </w:r>
    </w:p>
    <w:p w14:paraId="04F056AE" w14:textId="77777777" w:rsidR="00F0700F" w:rsidRPr="00F0700F" w:rsidRDefault="00F0700F" w:rsidP="00F0700F">
      <w:pPr>
        <w:pStyle w:val="ListParagraph"/>
        <w:numPr>
          <w:ilvl w:val="0"/>
          <w:numId w:val="18"/>
        </w:numPr>
        <w:ind w:left="360"/>
        <w:jc w:val="both"/>
        <w:rPr>
          <w:rFonts w:asciiTheme="minorHAnsi" w:eastAsia="Times New Roman" w:hAnsiTheme="minorHAnsi" w:cstheme="minorHAnsi"/>
        </w:rPr>
      </w:pPr>
      <w:r w:rsidRPr="00F0700F">
        <w:rPr>
          <w:rFonts w:asciiTheme="minorHAnsi" w:eastAsia="Times New Roman" w:hAnsiTheme="minorHAnsi" w:cstheme="minorHAnsi"/>
        </w:rPr>
        <w:t>Delivered postgraduate teaching and bioinformatics training in Python, Biopython, sequence analysis, phylogenetics, microbiome analysis, and NGS data interpretation.</w:t>
      </w:r>
    </w:p>
    <w:p w14:paraId="0268B8EF" w14:textId="6CC96338" w:rsidR="00F0700F" w:rsidRPr="00F0700F" w:rsidRDefault="00F0700F" w:rsidP="00F0700F">
      <w:pPr>
        <w:pStyle w:val="ListParagraph"/>
        <w:numPr>
          <w:ilvl w:val="0"/>
          <w:numId w:val="18"/>
        </w:numPr>
        <w:ind w:left="360"/>
        <w:jc w:val="both"/>
        <w:rPr>
          <w:rFonts w:asciiTheme="minorHAnsi" w:eastAsia="Times New Roman" w:hAnsiTheme="minorHAnsi" w:cstheme="minorHAnsi"/>
        </w:rPr>
      </w:pPr>
      <w:r w:rsidRPr="00F0700F">
        <w:rPr>
          <w:rFonts w:asciiTheme="minorHAnsi" w:eastAsia="Times New Roman" w:hAnsiTheme="minorHAnsi" w:cstheme="minorHAnsi"/>
        </w:rPr>
        <w:t>Contributed to genomics capacity strengthening through Makerere University, ACE, H3BioNet, PHA4GE, AIGHD, and regional public health networks.</w:t>
      </w:r>
    </w:p>
    <w:p w14:paraId="33BBA6A5" w14:textId="02C18F42" w:rsidR="00F0700F" w:rsidRPr="00F0700F" w:rsidRDefault="00F0700F" w:rsidP="00F0700F">
      <w:pPr>
        <w:pStyle w:val="ListParagraph"/>
        <w:numPr>
          <w:ilvl w:val="0"/>
          <w:numId w:val="18"/>
        </w:numPr>
        <w:ind w:left="360"/>
        <w:jc w:val="both"/>
        <w:rPr>
          <w:rFonts w:asciiTheme="minorHAnsi" w:eastAsia="Times New Roman" w:hAnsiTheme="minorHAnsi" w:cstheme="minorHAnsi"/>
        </w:rPr>
      </w:pPr>
      <w:r w:rsidRPr="00F0700F">
        <w:rPr>
          <w:rFonts w:asciiTheme="minorHAnsi" w:eastAsia="Times New Roman" w:hAnsiTheme="minorHAnsi" w:cstheme="minorHAnsi"/>
        </w:rPr>
        <w:t>Authored and co-authored more than 30 peer-reviewed publications in microbial genomics, infectious diseases, antimicrobial resistance, bioinformatics, and public health genomics</w:t>
      </w:r>
    </w:p>
    <w:p w14:paraId="20FE06E7" w14:textId="148106C6" w:rsidR="00F0700F" w:rsidRPr="00F0700F" w:rsidRDefault="00F0700F" w:rsidP="00F0700F">
      <w:pPr>
        <w:pStyle w:val="ListParagraph"/>
        <w:numPr>
          <w:ilvl w:val="0"/>
          <w:numId w:val="18"/>
        </w:numPr>
        <w:ind w:left="360"/>
        <w:jc w:val="both"/>
        <w:rPr>
          <w:rFonts w:asciiTheme="minorHAnsi" w:eastAsia="Times New Roman" w:hAnsiTheme="minorHAnsi" w:cstheme="minorHAnsi"/>
        </w:rPr>
      </w:pPr>
      <w:r w:rsidRPr="00F0700F">
        <w:rPr>
          <w:rFonts w:asciiTheme="minorHAnsi" w:eastAsia="Times New Roman" w:hAnsiTheme="minorHAnsi" w:cstheme="minorHAnsi"/>
        </w:rPr>
        <w:t>Secured and co-led grant-funded research projects totaling more than USD 300,000 in public health genomics, antimicrobial resistance, and metagenomic pathogen detection.</w:t>
      </w:r>
    </w:p>
    <w:p w14:paraId="31BA1D98" w14:textId="280485C0" w:rsidR="00F0700F" w:rsidRPr="00F0700F" w:rsidRDefault="00F0700F" w:rsidP="00F0700F">
      <w:pPr>
        <w:pStyle w:val="ListParagraph"/>
        <w:numPr>
          <w:ilvl w:val="0"/>
          <w:numId w:val="18"/>
        </w:numPr>
        <w:ind w:left="360"/>
        <w:jc w:val="both"/>
        <w:rPr>
          <w:rFonts w:asciiTheme="minorHAnsi" w:eastAsia="Times New Roman" w:hAnsiTheme="minorHAnsi" w:cstheme="minorHAnsi"/>
        </w:rPr>
      </w:pPr>
      <w:r w:rsidRPr="00F0700F">
        <w:rPr>
          <w:rFonts w:asciiTheme="minorHAnsi" w:eastAsia="Times New Roman" w:hAnsiTheme="minorHAnsi" w:cstheme="minorHAnsi"/>
        </w:rPr>
        <w:t>Led and contributed to bioinformatics analysis for national and regional genomic surveillance projects covering AMR, HIV drug resistance, tuberculosis, SARS-CoV-2, malaria, and metagenomics</w:t>
      </w:r>
    </w:p>
    <w:p w14:paraId="3CBE37DA" w14:textId="77777777" w:rsidR="00F0700F" w:rsidRDefault="00F0700F" w:rsidP="004C1EB6">
      <w:pPr>
        <w:jc w:val="both"/>
        <w:rPr>
          <w:rStyle w:val="Hyperlink"/>
          <w:rFonts w:eastAsia="Times New Roman" w:cstheme="minorHAnsi"/>
          <w:b/>
          <w:bCs/>
          <w:color w:val="auto"/>
          <w:sz w:val="28"/>
          <w:szCs w:val="28"/>
          <w:lang w:eastAsia="en-GB"/>
        </w:rPr>
      </w:pPr>
    </w:p>
    <w:p w14:paraId="7CA63C0F" w14:textId="55E7E80E" w:rsidR="004C1EB6" w:rsidRDefault="004C1EB6" w:rsidP="004C1EB6">
      <w:pPr>
        <w:jc w:val="both"/>
        <w:rPr>
          <w:rStyle w:val="Hyperlink"/>
          <w:rFonts w:eastAsia="Times New Roman" w:cstheme="minorHAnsi"/>
          <w:b/>
          <w:bCs/>
          <w:color w:val="auto"/>
          <w:sz w:val="28"/>
          <w:szCs w:val="28"/>
          <w:u w:val="none"/>
          <w:lang w:val="en-GB" w:eastAsia="en-GB"/>
        </w:rPr>
      </w:pPr>
      <w:r w:rsidRPr="004C1EB6">
        <w:rPr>
          <w:rStyle w:val="Hyperlink"/>
          <w:rFonts w:eastAsia="Times New Roman" w:cstheme="minorHAnsi"/>
          <w:b/>
          <w:bCs/>
          <w:color w:val="auto"/>
          <w:sz w:val="28"/>
          <w:szCs w:val="28"/>
          <w:u w:val="none"/>
          <w:lang w:val="en-GB" w:eastAsia="en-GB"/>
        </w:rPr>
        <w:t>SKILLS</w:t>
      </w:r>
    </w:p>
    <w:p w14:paraId="57867E20" w14:textId="610AFECB" w:rsidR="004C1EB6" w:rsidRDefault="000976E4" w:rsidP="003F41D5">
      <w:pPr>
        <w:spacing w:line="240" w:lineRule="auto"/>
        <w:jc w:val="both"/>
        <w:rPr>
          <w:rStyle w:val="Hyperlink"/>
          <w:rFonts w:eastAsia="Times New Roman" w:cstheme="minorHAnsi"/>
          <w:color w:val="auto"/>
          <w:u w:val="none"/>
          <w:lang w:val="en-GB" w:eastAsia="en-GB"/>
        </w:rPr>
      </w:pPr>
      <w:r w:rsidRPr="005D4981">
        <w:rPr>
          <w:rStyle w:val="Hyperlink"/>
          <w:rFonts w:eastAsia="Times New Roman" w:cstheme="minorHAnsi"/>
          <w:b/>
          <w:bCs/>
          <w:color w:val="auto"/>
          <w:sz w:val="24"/>
          <w:szCs w:val="24"/>
          <w:u w:val="none"/>
          <w:lang w:val="en-GB" w:eastAsia="en-GB"/>
        </w:rPr>
        <w:t>Programming</w:t>
      </w:r>
      <w:r w:rsidRPr="005D4981">
        <w:rPr>
          <w:rStyle w:val="Hyperlink"/>
          <w:rFonts w:eastAsia="Times New Roman" w:cstheme="minorHAnsi"/>
          <w:color w:val="auto"/>
          <w:u w:val="none"/>
          <w:lang w:val="en-GB" w:eastAsia="en-GB"/>
        </w:rPr>
        <w:t xml:space="preserve">: </w:t>
      </w:r>
      <w:r w:rsidRPr="003F41D5">
        <w:rPr>
          <w:rStyle w:val="Hyperlink"/>
          <w:rFonts w:eastAsia="Times New Roman" w:cstheme="minorHAnsi"/>
          <w:color w:val="595959" w:themeColor="text1" w:themeTint="A6"/>
          <w:u w:val="none"/>
          <w:lang w:val="en-GB" w:eastAsia="en-GB"/>
        </w:rPr>
        <w:t xml:space="preserve">Python (biopython, pandas, matplotlib, scikit-learn); R (tidyverse, </w:t>
      </w:r>
      <w:r w:rsidR="005D4981" w:rsidRPr="003F41D5">
        <w:rPr>
          <w:rStyle w:val="Hyperlink"/>
          <w:rFonts w:eastAsia="Times New Roman" w:cstheme="minorHAnsi"/>
          <w:color w:val="595959" w:themeColor="text1" w:themeTint="A6"/>
          <w:u w:val="none"/>
          <w:lang w:val="en-GB" w:eastAsia="en-GB"/>
        </w:rPr>
        <w:t>markdown, plotly</w:t>
      </w:r>
      <w:r w:rsidRPr="003F41D5">
        <w:rPr>
          <w:rStyle w:val="Hyperlink"/>
          <w:rFonts w:eastAsia="Times New Roman" w:cstheme="minorHAnsi"/>
          <w:color w:val="595959" w:themeColor="text1" w:themeTint="A6"/>
          <w:u w:val="none"/>
          <w:lang w:val="en-GB" w:eastAsia="en-GB"/>
        </w:rPr>
        <w:t>)</w:t>
      </w:r>
      <w:r w:rsidR="005D4981" w:rsidRPr="003F41D5">
        <w:rPr>
          <w:rStyle w:val="Hyperlink"/>
          <w:rFonts w:eastAsia="Times New Roman" w:cstheme="minorHAnsi"/>
          <w:color w:val="595959" w:themeColor="text1" w:themeTint="A6"/>
          <w:u w:val="none"/>
          <w:lang w:val="en-GB" w:eastAsia="en-GB"/>
        </w:rPr>
        <w:t>, SQL</w:t>
      </w:r>
    </w:p>
    <w:p w14:paraId="7DDDA3C9" w14:textId="0EDA776F" w:rsidR="005D4981" w:rsidRDefault="005D4981" w:rsidP="003F41D5">
      <w:pPr>
        <w:spacing w:line="240" w:lineRule="auto"/>
        <w:jc w:val="both"/>
        <w:rPr>
          <w:rFonts w:eastAsia="Times New Roman" w:cstheme="minorHAnsi"/>
          <w:lang w:val="en-GB" w:eastAsia="en-GB"/>
        </w:rPr>
      </w:pPr>
      <w:r w:rsidRPr="005D4981">
        <w:rPr>
          <w:rFonts w:eastAsia="Times New Roman" w:cstheme="minorHAnsi"/>
          <w:b/>
          <w:bCs/>
          <w:sz w:val="24"/>
          <w:szCs w:val="24"/>
          <w:lang w:val="en-GB" w:eastAsia="en-GB"/>
        </w:rPr>
        <w:t xml:space="preserve">Statistics: </w:t>
      </w:r>
      <w:r w:rsidR="00DB4C4D" w:rsidRPr="003F41D5">
        <w:rPr>
          <w:rFonts w:eastAsia="Times New Roman" w:cstheme="minorHAnsi"/>
          <w:color w:val="595959" w:themeColor="text1" w:themeTint="A6"/>
          <w:lang w:val="en-GB" w:eastAsia="en-GB"/>
        </w:rPr>
        <w:t>Statistical testing, generalized linear models, network analysis</w:t>
      </w:r>
    </w:p>
    <w:p w14:paraId="6E2496CB" w14:textId="2C0D024A" w:rsidR="00DB4C4D" w:rsidRDefault="00DB4C4D" w:rsidP="003F41D5">
      <w:pPr>
        <w:spacing w:line="240" w:lineRule="auto"/>
        <w:jc w:val="both"/>
        <w:rPr>
          <w:rFonts w:eastAsia="Times New Roman" w:cstheme="minorHAnsi"/>
          <w:color w:val="595959" w:themeColor="text1" w:themeTint="A6"/>
          <w:lang w:val="en-GB" w:eastAsia="en-GB"/>
        </w:rPr>
      </w:pPr>
      <w:r w:rsidRPr="00DB4C4D">
        <w:rPr>
          <w:rFonts w:eastAsia="Times New Roman" w:cstheme="minorHAnsi"/>
          <w:b/>
          <w:bCs/>
          <w:sz w:val="24"/>
          <w:szCs w:val="24"/>
          <w:lang w:val="en-GB" w:eastAsia="en-GB"/>
        </w:rPr>
        <w:t>Machine learning</w:t>
      </w:r>
      <w:r>
        <w:rPr>
          <w:rFonts w:eastAsia="Times New Roman" w:cstheme="minorHAnsi"/>
          <w:lang w:val="en-GB" w:eastAsia="en-GB"/>
        </w:rPr>
        <w:t xml:space="preserve">: </w:t>
      </w:r>
      <w:r w:rsidRPr="003F41D5">
        <w:rPr>
          <w:rFonts w:eastAsia="Times New Roman" w:cstheme="minorHAnsi"/>
          <w:color w:val="595959" w:themeColor="text1" w:themeTint="A6"/>
          <w:lang w:val="en-GB" w:eastAsia="en-GB"/>
        </w:rPr>
        <w:t>Regression, clustering</w:t>
      </w:r>
      <w:r w:rsidR="004B6329">
        <w:rPr>
          <w:rFonts w:eastAsia="Times New Roman" w:cstheme="minorHAnsi"/>
          <w:color w:val="595959" w:themeColor="text1" w:themeTint="A6"/>
          <w:lang w:val="en-GB" w:eastAsia="en-GB"/>
        </w:rPr>
        <w:t>, neural networks</w:t>
      </w:r>
    </w:p>
    <w:p w14:paraId="1DAF0A89" w14:textId="23F75C46" w:rsidR="008D0F39" w:rsidRDefault="008D0F39" w:rsidP="003F41D5">
      <w:pPr>
        <w:spacing w:line="240" w:lineRule="auto"/>
        <w:jc w:val="both"/>
        <w:rPr>
          <w:rFonts w:eastAsia="Times New Roman" w:cstheme="minorHAnsi"/>
          <w:lang w:val="en-GB" w:eastAsia="en-GB"/>
        </w:rPr>
      </w:pPr>
      <w:r>
        <w:rPr>
          <w:rFonts w:eastAsia="Times New Roman" w:cstheme="minorHAnsi"/>
          <w:b/>
          <w:bCs/>
          <w:sz w:val="24"/>
          <w:szCs w:val="24"/>
          <w:lang w:val="en-GB" w:eastAsia="en-GB"/>
        </w:rPr>
        <w:t xml:space="preserve">Full stack developer: </w:t>
      </w:r>
      <w:r>
        <w:rPr>
          <w:rFonts w:eastAsia="Times New Roman" w:cstheme="minorHAnsi"/>
          <w:color w:val="595959" w:themeColor="text1" w:themeTint="A6"/>
          <w:lang w:val="en-GB" w:eastAsia="en-GB"/>
        </w:rPr>
        <w:t>Front and backend developer (node.js, Rusty, Django, Ruby, Java)</w:t>
      </w:r>
    </w:p>
    <w:p w14:paraId="7F998BB6" w14:textId="577B8E87" w:rsidR="004F3DAD" w:rsidRPr="00DB1C8D" w:rsidRDefault="00E20F87" w:rsidP="003F41D5">
      <w:pPr>
        <w:spacing w:line="240" w:lineRule="auto"/>
        <w:jc w:val="both"/>
        <w:rPr>
          <w:rFonts w:eastAsia="Times New Roman" w:cstheme="minorHAnsi"/>
          <w:color w:val="595959" w:themeColor="text1" w:themeTint="A6"/>
          <w:lang w:val="en-GB" w:eastAsia="en-GB"/>
        </w:rPr>
      </w:pPr>
      <w:r w:rsidRPr="00E20F87">
        <w:rPr>
          <w:rFonts w:eastAsia="Times New Roman" w:cstheme="minorHAnsi"/>
          <w:b/>
          <w:bCs/>
          <w:sz w:val="24"/>
          <w:szCs w:val="24"/>
          <w:lang w:val="en-GB" w:eastAsia="en-GB"/>
        </w:rPr>
        <w:t>Other techniques and tools</w:t>
      </w:r>
      <w:r w:rsidRPr="00E20F87">
        <w:rPr>
          <w:rFonts w:eastAsia="Times New Roman" w:cstheme="minorHAnsi"/>
          <w:sz w:val="24"/>
          <w:szCs w:val="24"/>
          <w:lang w:val="en-GB" w:eastAsia="en-GB"/>
        </w:rPr>
        <w:t>:</w:t>
      </w:r>
      <w:r>
        <w:rPr>
          <w:rFonts w:eastAsia="Times New Roman" w:cstheme="minorHAnsi"/>
          <w:sz w:val="24"/>
          <w:szCs w:val="24"/>
          <w:lang w:val="en-GB" w:eastAsia="en-GB"/>
        </w:rPr>
        <w:t xml:space="preserve"> </w:t>
      </w:r>
      <w:r w:rsidRPr="003F41D5">
        <w:rPr>
          <w:rFonts w:eastAsia="Times New Roman" w:cstheme="minorHAnsi"/>
          <w:color w:val="595959" w:themeColor="text1" w:themeTint="A6"/>
          <w:sz w:val="24"/>
          <w:szCs w:val="24"/>
          <w:lang w:val="en-GB" w:eastAsia="en-GB"/>
        </w:rPr>
        <w:t xml:space="preserve">Shell scripting, </w:t>
      </w:r>
      <w:r w:rsidRPr="003F41D5">
        <w:rPr>
          <w:rFonts w:eastAsia="Times New Roman" w:cstheme="minorHAnsi"/>
          <w:color w:val="595959" w:themeColor="text1" w:themeTint="A6"/>
          <w:lang w:val="en-GB" w:eastAsia="en-GB"/>
        </w:rPr>
        <w:t>git, GitHub, Nextflow, docker, singularity, Julia, R Shiny</w:t>
      </w:r>
    </w:p>
    <w:p w14:paraId="4C6F507C" w14:textId="7C20D6E6" w:rsidR="00E20F87" w:rsidRDefault="00E20F87" w:rsidP="00E20F87">
      <w:pPr>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t>EDUCATION</w:t>
      </w:r>
    </w:p>
    <w:p w14:paraId="09D45F46" w14:textId="6F7326A4" w:rsidR="00C24288" w:rsidRPr="004159DD" w:rsidRDefault="00C24288" w:rsidP="00C24288">
      <w:pPr>
        <w:spacing w:line="240" w:lineRule="auto"/>
        <w:ind w:left="-284" w:right="-704" w:firstLine="284"/>
        <w:jc w:val="both"/>
        <w:rPr>
          <w:rStyle w:val="Hyperlink"/>
          <w:rFonts w:eastAsia="Times New Roman" w:cstheme="minorHAnsi"/>
          <w:b/>
          <w:bCs/>
          <w:color w:val="auto"/>
          <w:sz w:val="24"/>
          <w:szCs w:val="24"/>
          <w:u w:val="none"/>
          <w:lang w:val="en-GB" w:eastAsia="en-GB"/>
        </w:rPr>
      </w:pPr>
      <w:r w:rsidRPr="004159DD">
        <w:rPr>
          <w:rStyle w:val="Hyperlink"/>
          <w:rFonts w:eastAsia="Times New Roman" w:cstheme="minorHAnsi"/>
          <w:b/>
          <w:bCs/>
          <w:color w:val="auto"/>
          <w:sz w:val="24"/>
          <w:szCs w:val="24"/>
          <w:u w:val="none"/>
          <w:lang w:val="en-GB" w:eastAsia="en-GB"/>
        </w:rPr>
        <w:t>PhD</w:t>
      </w:r>
      <w:r>
        <w:rPr>
          <w:rStyle w:val="Hyperlink"/>
          <w:rFonts w:eastAsia="Times New Roman" w:cstheme="minorHAnsi"/>
          <w:b/>
          <w:bCs/>
          <w:color w:val="auto"/>
          <w:sz w:val="24"/>
          <w:szCs w:val="24"/>
          <w:u w:val="none"/>
          <w:lang w:val="en-GB" w:eastAsia="en-GB"/>
        </w:rPr>
        <w:t xml:space="preserve"> Fellow, </w:t>
      </w:r>
      <w:r w:rsidRPr="003F41D5">
        <w:rPr>
          <w:rStyle w:val="Hyperlink"/>
          <w:rFonts w:eastAsia="Times New Roman" w:cstheme="minorHAnsi"/>
          <w:color w:val="595959" w:themeColor="text1" w:themeTint="A6"/>
          <w:u w:val="none"/>
          <w:lang w:val="en-GB" w:eastAsia="en-GB"/>
        </w:rPr>
        <w:t>University</w:t>
      </w:r>
      <w:r>
        <w:rPr>
          <w:rStyle w:val="Hyperlink"/>
          <w:rFonts w:eastAsia="Times New Roman" w:cstheme="minorHAnsi"/>
          <w:color w:val="595959" w:themeColor="text1" w:themeTint="A6"/>
          <w:u w:val="none"/>
          <w:lang w:val="en-GB" w:eastAsia="en-GB"/>
        </w:rPr>
        <w:t xml:space="preserve"> of Amsterdam</w:t>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t xml:space="preserve"> </w:t>
      </w:r>
      <w:r>
        <w:rPr>
          <w:rStyle w:val="Hyperlink"/>
          <w:rFonts w:eastAsia="Times New Roman" w:cstheme="minorHAnsi"/>
          <w:color w:val="595959" w:themeColor="text1" w:themeTint="A6"/>
          <w:u w:val="none"/>
          <w:lang w:val="en-GB" w:eastAsia="en-GB"/>
        </w:rPr>
        <w:tab/>
        <w:t xml:space="preserve">       </w:t>
      </w:r>
      <w:r w:rsidRPr="003F41D5">
        <w:rPr>
          <w:rStyle w:val="Hyperlink"/>
          <w:rFonts w:eastAsia="Times New Roman" w:cstheme="minorHAnsi"/>
          <w:color w:val="595959" w:themeColor="text1" w:themeTint="A6"/>
          <w:u w:val="none"/>
          <w:lang w:val="en-GB" w:eastAsia="en-GB"/>
        </w:rPr>
        <w:t>August 202</w:t>
      </w:r>
      <w:r>
        <w:rPr>
          <w:rStyle w:val="Hyperlink"/>
          <w:rFonts w:eastAsia="Times New Roman" w:cstheme="minorHAnsi"/>
          <w:color w:val="595959" w:themeColor="text1" w:themeTint="A6"/>
          <w:u w:val="none"/>
          <w:lang w:val="en-GB" w:eastAsia="en-GB"/>
        </w:rPr>
        <w:t>2</w:t>
      </w:r>
    </w:p>
    <w:p w14:paraId="3357C5E4" w14:textId="62EBE84A" w:rsidR="00C24288" w:rsidRDefault="00C24288" w:rsidP="00C24288">
      <w:pPr>
        <w:spacing w:line="240" w:lineRule="auto"/>
        <w:ind w:left="-284" w:right="-704" w:hanging="283"/>
        <w:jc w:val="both"/>
        <w:rPr>
          <w:rStyle w:val="Hyperlink"/>
          <w:rFonts w:eastAsia="Times New Roman" w:cstheme="minorHAnsi"/>
          <w:color w:val="595959" w:themeColor="text1" w:themeTint="A6"/>
          <w:u w:val="none"/>
          <w:lang w:val="en-GB" w:eastAsia="en-GB"/>
        </w:rPr>
      </w:pPr>
      <w:r>
        <w:rPr>
          <w:rStyle w:val="Hyperlink"/>
          <w:rFonts w:eastAsia="Times New Roman" w:cstheme="minorHAnsi"/>
          <w:b/>
          <w:bCs/>
          <w:color w:val="auto"/>
          <w:sz w:val="24"/>
          <w:szCs w:val="24"/>
          <w:u w:val="none"/>
          <w:lang w:val="en-GB" w:eastAsia="en-GB"/>
        </w:rPr>
        <w:t xml:space="preserve">           Msc. in Bioinformatics, </w:t>
      </w:r>
      <w:r w:rsidRPr="003F41D5">
        <w:rPr>
          <w:rStyle w:val="Hyperlink"/>
          <w:rFonts w:eastAsia="Times New Roman" w:cstheme="minorHAnsi"/>
          <w:color w:val="595959" w:themeColor="text1" w:themeTint="A6"/>
          <w:u w:val="none"/>
          <w:lang w:val="en-GB" w:eastAsia="en-GB"/>
        </w:rPr>
        <w:t>Pwani University</w:t>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r>
      <w:r>
        <w:rPr>
          <w:rStyle w:val="Hyperlink"/>
          <w:rFonts w:eastAsia="Times New Roman" w:cstheme="minorHAnsi"/>
          <w:color w:val="595959" w:themeColor="text1" w:themeTint="A6"/>
          <w:u w:val="none"/>
          <w:lang w:val="en-GB" w:eastAsia="en-GB"/>
        </w:rPr>
        <w:tab/>
        <w:t xml:space="preserve">       </w:t>
      </w:r>
      <w:r w:rsidRPr="003F41D5">
        <w:rPr>
          <w:rStyle w:val="Hyperlink"/>
          <w:rFonts w:eastAsia="Times New Roman" w:cstheme="minorHAnsi"/>
          <w:color w:val="595959" w:themeColor="text1" w:themeTint="A6"/>
          <w:u w:val="none"/>
          <w:lang w:val="en-GB" w:eastAsia="en-GB"/>
        </w:rPr>
        <w:t>August 2021</w:t>
      </w:r>
    </w:p>
    <w:p w14:paraId="494F7DEA" w14:textId="092C07AD" w:rsidR="00C24288" w:rsidRPr="00561599" w:rsidRDefault="00C24288" w:rsidP="00C24288">
      <w:pPr>
        <w:spacing w:line="240" w:lineRule="auto"/>
        <w:ind w:left="-567" w:right="-704" w:firstLine="567"/>
        <w:jc w:val="both"/>
        <w:rPr>
          <w:rStyle w:val="Hyperlink"/>
          <w:rFonts w:eastAsia="Times New Roman" w:cstheme="minorHAnsi"/>
          <w:color w:val="595959" w:themeColor="text1" w:themeTint="A6"/>
          <w:u w:val="none"/>
          <w:lang w:val="en-GB" w:eastAsia="en-GB"/>
        </w:rPr>
      </w:pPr>
      <w:r>
        <w:rPr>
          <w:rStyle w:val="Hyperlink"/>
          <w:rFonts w:eastAsia="Times New Roman" w:cstheme="minorHAnsi"/>
          <w:b/>
          <w:bCs/>
          <w:color w:val="auto"/>
          <w:sz w:val="24"/>
          <w:szCs w:val="24"/>
          <w:u w:val="none"/>
          <w:lang w:val="en-GB" w:eastAsia="en-GB"/>
        </w:rPr>
        <w:t xml:space="preserve">Bsc. in Medical Laboratory Science, </w:t>
      </w:r>
      <w:r w:rsidRPr="00B53574">
        <w:rPr>
          <w:rStyle w:val="Hyperlink"/>
          <w:rFonts w:eastAsia="Times New Roman" w:cstheme="minorHAnsi"/>
          <w:color w:val="595959" w:themeColor="text1" w:themeTint="A6"/>
          <w:u w:val="none"/>
          <w:lang w:val="en-GB" w:eastAsia="en-GB"/>
        </w:rPr>
        <w:t>International Health Sciences University</w:t>
      </w:r>
      <w:r>
        <w:rPr>
          <w:rStyle w:val="Hyperlink"/>
          <w:rFonts w:eastAsia="Times New Roman" w:cstheme="minorHAnsi"/>
          <w:color w:val="595959" w:themeColor="text1" w:themeTint="A6"/>
          <w:u w:val="none"/>
          <w:lang w:val="en-GB" w:eastAsia="en-GB"/>
        </w:rPr>
        <w:t xml:space="preserve"> </w:t>
      </w:r>
      <w:r>
        <w:rPr>
          <w:rStyle w:val="Hyperlink"/>
          <w:rFonts w:eastAsia="Times New Roman" w:cstheme="minorHAnsi"/>
          <w:color w:val="595959" w:themeColor="text1" w:themeTint="A6"/>
          <w:u w:val="none"/>
          <w:lang w:val="en-GB" w:eastAsia="en-GB"/>
        </w:rPr>
        <w:tab/>
        <w:t xml:space="preserve">      </w:t>
      </w:r>
      <w:r>
        <w:rPr>
          <w:rStyle w:val="Hyperlink"/>
          <w:rFonts w:eastAsia="Times New Roman" w:cstheme="minorHAnsi"/>
          <w:color w:val="595959" w:themeColor="text1" w:themeTint="A6"/>
          <w:u w:val="none"/>
          <w:lang w:val="en-GB" w:eastAsia="en-GB"/>
        </w:rPr>
        <w:tab/>
        <w:t xml:space="preserve">        August 2015</w:t>
      </w:r>
    </w:p>
    <w:p w14:paraId="2C2F3992" w14:textId="792F32AA" w:rsidR="003C3AE0" w:rsidRDefault="003C3AE0" w:rsidP="003C3AE0">
      <w:pPr>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lastRenderedPageBreak/>
        <w:t>PROFESSIONAL EXPERIENCE</w:t>
      </w:r>
    </w:p>
    <w:p w14:paraId="0BE97127" w14:textId="79F957D0" w:rsidR="00F65A5D" w:rsidRDefault="00F65A5D" w:rsidP="00F65A5D">
      <w:pPr>
        <w:spacing w:line="240" w:lineRule="auto"/>
        <w:ind w:left="-284" w:right="-704" w:firstLine="284"/>
        <w:jc w:val="both"/>
        <w:rPr>
          <w:rStyle w:val="Hyperlink"/>
          <w:rFonts w:eastAsia="Times New Roman" w:cstheme="minorHAnsi"/>
          <w:color w:val="auto"/>
          <w:u w:val="none"/>
          <w:lang w:val="en-GB" w:eastAsia="en-GB"/>
        </w:rPr>
      </w:pPr>
      <w:r>
        <w:rPr>
          <w:rStyle w:val="Hyperlink"/>
          <w:rFonts w:eastAsia="Times New Roman" w:cstheme="minorHAnsi"/>
          <w:b/>
          <w:bCs/>
          <w:color w:val="auto"/>
          <w:sz w:val="24"/>
          <w:szCs w:val="24"/>
          <w:u w:val="none"/>
          <w:lang w:val="en-GB" w:eastAsia="en-GB"/>
        </w:rPr>
        <w:t>Uganda National Health Laboratory Services, CPHL</w:t>
      </w:r>
      <w:r w:rsidRPr="00A23918">
        <w:rPr>
          <w:rStyle w:val="Hyperlink"/>
          <w:rFonts w:eastAsia="Times New Roman" w:cstheme="minorHAnsi"/>
          <w:b/>
          <w:bCs/>
          <w:color w:val="auto"/>
          <w:u w:val="none"/>
          <w:lang w:val="en-GB" w:eastAsia="en-GB"/>
        </w:rPr>
        <w:t>,</w:t>
      </w:r>
      <w:r>
        <w:rPr>
          <w:rStyle w:val="Hyperlink"/>
          <w:rFonts w:eastAsia="Times New Roman" w:cstheme="minorHAnsi"/>
          <w:b/>
          <w:bCs/>
          <w:color w:val="auto"/>
          <w:sz w:val="24"/>
          <w:szCs w:val="24"/>
          <w:u w:val="none"/>
          <w:lang w:val="en-GB" w:eastAsia="en-GB"/>
        </w:rPr>
        <w:t xml:space="preserve"> </w:t>
      </w:r>
      <w:r>
        <w:rPr>
          <w:rStyle w:val="Hyperlink"/>
          <w:rFonts w:eastAsia="Times New Roman" w:cstheme="minorHAnsi"/>
          <w:i/>
          <w:iCs/>
          <w:color w:val="595959" w:themeColor="text1" w:themeTint="A6"/>
          <w:u w:val="none"/>
          <w:lang w:val="en-GB" w:eastAsia="en-GB"/>
        </w:rPr>
        <w:t>Bioinformatician</w:t>
      </w:r>
      <w:r>
        <w:rPr>
          <w:rStyle w:val="Hyperlink"/>
          <w:rFonts w:eastAsia="Times New Roman" w:cstheme="minorHAnsi"/>
          <w:color w:val="595959" w:themeColor="text1" w:themeTint="A6"/>
          <w:u w:val="none"/>
          <w:lang w:val="en-GB" w:eastAsia="en-GB"/>
        </w:rPr>
        <w:t xml:space="preserve">     </w:t>
      </w:r>
      <w:r w:rsidRPr="00181D59">
        <w:rPr>
          <w:rStyle w:val="Hyperlink"/>
          <w:rFonts w:eastAsia="Times New Roman" w:cstheme="minorHAnsi"/>
          <w:color w:val="595959" w:themeColor="text1" w:themeTint="A6"/>
          <w:u w:val="none"/>
          <w:lang w:val="en-GB" w:eastAsia="en-GB"/>
        </w:rPr>
        <w:t xml:space="preserve">Kampala, </w:t>
      </w:r>
      <w:r>
        <w:rPr>
          <w:rStyle w:val="Hyperlink"/>
          <w:rFonts w:eastAsia="Times New Roman" w:cstheme="minorHAnsi"/>
          <w:color w:val="595959" w:themeColor="text1" w:themeTint="A6"/>
          <w:u w:val="none"/>
          <w:lang w:val="en-GB" w:eastAsia="en-GB"/>
        </w:rPr>
        <w:t>July</w:t>
      </w:r>
      <w:r w:rsidRPr="00181D59">
        <w:rPr>
          <w:rStyle w:val="Hyperlink"/>
          <w:rFonts w:eastAsia="Times New Roman" w:cstheme="minorHAnsi"/>
          <w:color w:val="595959" w:themeColor="text1" w:themeTint="A6"/>
          <w:u w:val="none"/>
          <w:lang w:val="en-GB" w:eastAsia="en-GB"/>
        </w:rPr>
        <w:t xml:space="preserve"> 202</w:t>
      </w:r>
      <w:r>
        <w:rPr>
          <w:rStyle w:val="Hyperlink"/>
          <w:rFonts w:eastAsia="Times New Roman" w:cstheme="minorHAnsi"/>
          <w:color w:val="595959" w:themeColor="text1" w:themeTint="A6"/>
          <w:u w:val="none"/>
          <w:lang w:val="en-GB" w:eastAsia="en-GB"/>
        </w:rPr>
        <w:t>2</w:t>
      </w:r>
      <w:r w:rsidRPr="00181D59">
        <w:rPr>
          <w:rStyle w:val="Hyperlink"/>
          <w:rFonts w:eastAsia="Times New Roman" w:cstheme="minorHAnsi"/>
          <w:color w:val="595959" w:themeColor="text1" w:themeTint="A6"/>
          <w:u w:val="none"/>
          <w:lang w:val="en-GB" w:eastAsia="en-GB"/>
        </w:rPr>
        <w:t xml:space="preserve"> – present</w:t>
      </w:r>
    </w:p>
    <w:p w14:paraId="50BBB75C" w14:textId="77777777" w:rsidR="00F65A5D" w:rsidRPr="00F65A5D" w:rsidRDefault="00F65A5D" w:rsidP="00F65A5D">
      <w:pPr>
        <w:pStyle w:val="ListParagraph"/>
        <w:numPr>
          <w:ilvl w:val="0"/>
          <w:numId w:val="15"/>
        </w:numPr>
        <w:ind w:right="-138"/>
        <w:jc w:val="both"/>
        <w:rPr>
          <w:rStyle w:val="Hyperlink"/>
          <w:rFonts w:asciiTheme="minorHAnsi" w:eastAsia="Times New Roman" w:hAnsiTheme="minorHAnsi" w:cstheme="minorHAnsi"/>
          <w:color w:val="auto"/>
          <w:u w:val="none"/>
          <w:lang w:val="en-GB"/>
        </w:rPr>
      </w:pPr>
      <w:r w:rsidRPr="00F65A5D">
        <w:rPr>
          <w:rStyle w:val="Hyperlink"/>
          <w:rFonts w:asciiTheme="minorHAnsi" w:eastAsia="Times New Roman" w:hAnsiTheme="minorHAnsi" w:cstheme="minorHAnsi"/>
          <w:color w:val="auto"/>
          <w:u w:val="none"/>
          <w:lang w:val="en-GB"/>
        </w:rPr>
        <w:t xml:space="preserve">Supporting NGS HTS data analysis originating from the National Genomics Reference Laboratory for HIV, SARS-COV, Malaria, Cancer and Gram Negative Enterobacteriaceae </w:t>
      </w:r>
    </w:p>
    <w:p w14:paraId="7DEC5D3B" w14:textId="03A976EB" w:rsidR="00F65A5D" w:rsidRPr="00074764" w:rsidRDefault="00F65A5D" w:rsidP="004B78E5">
      <w:pPr>
        <w:pStyle w:val="ListParagraph"/>
        <w:numPr>
          <w:ilvl w:val="0"/>
          <w:numId w:val="15"/>
        </w:numPr>
        <w:ind w:right="-704"/>
        <w:jc w:val="both"/>
        <w:rPr>
          <w:rStyle w:val="Hyperlink"/>
          <w:rFonts w:eastAsia="Times New Roman" w:cstheme="minorHAnsi"/>
          <w:color w:val="auto"/>
          <w:u w:val="none"/>
          <w:lang w:val="en-GB"/>
        </w:rPr>
      </w:pPr>
      <w:r w:rsidRPr="00F65A5D">
        <w:rPr>
          <w:rStyle w:val="Hyperlink"/>
          <w:rFonts w:asciiTheme="minorHAnsi" w:eastAsia="Times New Roman" w:hAnsiTheme="minorHAnsi" w:cstheme="minorHAnsi"/>
          <w:color w:val="auto"/>
          <w:u w:val="none"/>
          <w:lang w:val="en-GB"/>
        </w:rPr>
        <w:t>Supporting software solutions for M&amp;E, ICT, and logistics departments.</w:t>
      </w:r>
    </w:p>
    <w:p w14:paraId="1743D117" w14:textId="77777777" w:rsidR="00074764" w:rsidRPr="00074764" w:rsidRDefault="00074764" w:rsidP="00074764">
      <w:pPr>
        <w:ind w:right="-704"/>
        <w:jc w:val="both"/>
        <w:rPr>
          <w:rStyle w:val="Hyperlink"/>
          <w:rFonts w:eastAsia="Times New Roman" w:cstheme="minorHAnsi"/>
          <w:color w:val="auto"/>
          <w:u w:val="none"/>
          <w:lang w:val="en-GB" w:eastAsia="en-GB"/>
        </w:rPr>
      </w:pPr>
    </w:p>
    <w:p w14:paraId="5468FBF4" w14:textId="2D1E493C" w:rsidR="00DB1C8D" w:rsidRDefault="00DB1C8D" w:rsidP="004B78E5">
      <w:pPr>
        <w:spacing w:line="240" w:lineRule="auto"/>
        <w:jc w:val="both"/>
        <w:rPr>
          <w:rStyle w:val="Hyperlink"/>
          <w:rFonts w:eastAsia="Times New Roman" w:cstheme="minorHAnsi"/>
          <w:color w:val="auto"/>
          <w:u w:val="none"/>
          <w:lang w:val="en-GB" w:eastAsia="en-GB"/>
        </w:rPr>
      </w:pPr>
      <w:r>
        <w:rPr>
          <w:rStyle w:val="Hyperlink"/>
          <w:rFonts w:eastAsia="Times New Roman" w:cstheme="minorHAnsi"/>
          <w:b/>
          <w:bCs/>
          <w:color w:val="auto"/>
          <w:sz w:val="24"/>
          <w:szCs w:val="24"/>
          <w:u w:val="none"/>
          <w:lang w:val="en-GB" w:eastAsia="en-GB"/>
        </w:rPr>
        <w:t xml:space="preserve">African Centre of Excellence IDI, </w:t>
      </w:r>
      <w:r w:rsidRPr="00181D59">
        <w:rPr>
          <w:rStyle w:val="Hyperlink"/>
          <w:rFonts w:eastAsia="Times New Roman" w:cstheme="minorHAnsi"/>
          <w:i/>
          <w:iCs/>
          <w:color w:val="595959" w:themeColor="text1" w:themeTint="A6"/>
          <w:u w:val="none"/>
          <w:lang w:val="en-GB" w:eastAsia="en-GB"/>
        </w:rPr>
        <w:t>Research data scientist</w:t>
      </w:r>
      <w:r w:rsidRPr="00181D59">
        <w:rPr>
          <w:rStyle w:val="Hyperlink"/>
          <w:rFonts w:eastAsia="Times New Roman" w:cstheme="minorHAnsi"/>
          <w:color w:val="595959" w:themeColor="text1" w:themeTint="A6"/>
          <w:u w:val="none"/>
          <w:lang w:val="en-GB" w:eastAsia="en-GB"/>
        </w:rPr>
        <w:t xml:space="preserve">              </w:t>
      </w:r>
      <w:r w:rsidR="00333D00" w:rsidRPr="00181D59">
        <w:rPr>
          <w:rStyle w:val="Hyperlink"/>
          <w:rFonts w:eastAsia="Times New Roman" w:cstheme="minorHAnsi"/>
          <w:color w:val="595959" w:themeColor="text1" w:themeTint="A6"/>
          <w:u w:val="none"/>
          <w:lang w:val="en-GB" w:eastAsia="en-GB"/>
        </w:rPr>
        <w:t xml:space="preserve">         </w:t>
      </w:r>
      <w:r w:rsidRPr="00181D59">
        <w:rPr>
          <w:rStyle w:val="Hyperlink"/>
          <w:rFonts w:eastAsia="Times New Roman" w:cstheme="minorHAnsi"/>
          <w:color w:val="595959" w:themeColor="text1" w:themeTint="A6"/>
          <w:u w:val="none"/>
          <w:lang w:val="en-GB" w:eastAsia="en-GB"/>
        </w:rPr>
        <w:t>Kampala, UG</w:t>
      </w:r>
      <w:r w:rsidR="00333D00" w:rsidRPr="00181D59">
        <w:rPr>
          <w:rStyle w:val="Hyperlink"/>
          <w:rFonts w:eastAsia="Times New Roman" w:cstheme="minorHAnsi"/>
          <w:color w:val="595959" w:themeColor="text1" w:themeTint="A6"/>
          <w:u w:val="none"/>
          <w:lang w:val="en-GB" w:eastAsia="en-GB"/>
        </w:rPr>
        <w:t>, May 2021 – present</w:t>
      </w:r>
    </w:p>
    <w:p w14:paraId="42FC3F38" w14:textId="77777777" w:rsidR="00333D00" w:rsidRPr="00413936" w:rsidRDefault="00333D00" w:rsidP="004B78E5">
      <w:pPr>
        <w:numPr>
          <w:ilvl w:val="0"/>
          <w:numId w:val="2"/>
        </w:numPr>
        <w:spacing w:before="100" w:beforeAutospacing="1" w:after="100" w:afterAutospacing="1" w:line="240" w:lineRule="auto"/>
        <w:jc w:val="both"/>
        <w:rPr>
          <w:rFonts w:eastAsia="Times New Roman" w:cstheme="minorHAnsi"/>
        </w:rPr>
      </w:pPr>
      <w:r w:rsidRPr="00413936">
        <w:rPr>
          <w:rFonts w:eastAsia="Times New Roman" w:cstheme="minorHAnsi"/>
        </w:rPr>
        <w:t>Analysis of microbial genomics data generated from exploring microbiological questions particularly those pertaining pathogen typing, their genomic characterization and deciphering antimicrobial resistance.</w:t>
      </w:r>
    </w:p>
    <w:p w14:paraId="6212169E" w14:textId="77777777" w:rsidR="00333D00" w:rsidRPr="00413936" w:rsidRDefault="00333D00" w:rsidP="004B78E5">
      <w:pPr>
        <w:numPr>
          <w:ilvl w:val="0"/>
          <w:numId w:val="2"/>
        </w:numPr>
        <w:spacing w:before="100" w:beforeAutospacing="1" w:after="100" w:afterAutospacing="1" w:line="240" w:lineRule="auto"/>
        <w:jc w:val="both"/>
        <w:rPr>
          <w:rFonts w:eastAsia="Times New Roman" w:cstheme="minorHAnsi"/>
        </w:rPr>
      </w:pPr>
      <w:r w:rsidRPr="00413936">
        <w:rPr>
          <w:rFonts w:eastAsia="Times New Roman" w:cstheme="minorHAnsi"/>
        </w:rPr>
        <w:t>Developing automated &amp; highly scalable analytical microbial bioinformatics pipeline for genomic sequence data.</w:t>
      </w:r>
    </w:p>
    <w:p w14:paraId="4707F373" w14:textId="5D1F26F2" w:rsidR="00F65A5D" w:rsidRPr="0003023B" w:rsidRDefault="00333D00" w:rsidP="004B78E5">
      <w:pPr>
        <w:numPr>
          <w:ilvl w:val="0"/>
          <w:numId w:val="2"/>
        </w:numPr>
        <w:spacing w:before="100" w:beforeAutospacing="1" w:after="100" w:afterAutospacing="1" w:line="240" w:lineRule="auto"/>
        <w:jc w:val="both"/>
        <w:rPr>
          <w:rFonts w:eastAsia="Times New Roman" w:cstheme="minorHAnsi"/>
        </w:rPr>
      </w:pPr>
      <w:r w:rsidRPr="00413936">
        <w:rPr>
          <w:rFonts w:eastAsia="Times New Roman" w:cstheme="minorHAnsi"/>
        </w:rPr>
        <w:t>Authorship and co-authorship of high impact scientific peer-reviewed research manuscripts.</w:t>
      </w:r>
    </w:p>
    <w:p w14:paraId="04913108" w14:textId="0CEBA43A" w:rsidR="00333D00" w:rsidRDefault="00333D00" w:rsidP="004B78E5">
      <w:pPr>
        <w:spacing w:before="100" w:beforeAutospacing="1" w:after="100" w:afterAutospacing="1" w:line="240" w:lineRule="auto"/>
        <w:jc w:val="both"/>
        <w:rPr>
          <w:rFonts w:cstheme="minorHAnsi"/>
        </w:rPr>
      </w:pPr>
      <w:r w:rsidRPr="00333D00">
        <w:rPr>
          <w:rFonts w:cstheme="minorHAnsi"/>
          <w:b/>
          <w:bCs/>
          <w:sz w:val="24"/>
          <w:szCs w:val="24"/>
        </w:rPr>
        <w:t>The Childhood Acute Illness and Nutrition Network</w:t>
      </w:r>
      <w:r>
        <w:rPr>
          <w:rFonts w:cstheme="minorHAnsi"/>
          <w:b/>
          <w:bCs/>
          <w:sz w:val="24"/>
          <w:szCs w:val="24"/>
        </w:rPr>
        <w:t xml:space="preserve">, </w:t>
      </w:r>
      <w:r w:rsidRPr="00181D59">
        <w:rPr>
          <w:rFonts w:cstheme="minorHAnsi"/>
          <w:i/>
          <w:iCs/>
          <w:color w:val="595959" w:themeColor="text1" w:themeTint="A6"/>
        </w:rPr>
        <w:t>Lab coordinator</w:t>
      </w:r>
      <w:r w:rsidR="0011634D" w:rsidRPr="00181D59">
        <w:rPr>
          <w:rFonts w:cstheme="minorHAnsi"/>
          <w:b/>
          <w:bCs/>
          <w:color w:val="595959" w:themeColor="text1" w:themeTint="A6"/>
          <w:sz w:val="24"/>
          <w:szCs w:val="24"/>
        </w:rPr>
        <w:t xml:space="preserve">         </w:t>
      </w:r>
      <w:r w:rsidRPr="00181D59">
        <w:rPr>
          <w:rFonts w:cstheme="minorHAnsi"/>
          <w:color w:val="595959" w:themeColor="text1" w:themeTint="A6"/>
        </w:rPr>
        <w:t>Kampala, UG</w:t>
      </w:r>
      <w:r w:rsidR="0011634D" w:rsidRPr="00181D59">
        <w:rPr>
          <w:rFonts w:cstheme="minorHAnsi"/>
          <w:color w:val="595959" w:themeColor="text1" w:themeTint="A6"/>
        </w:rPr>
        <w:t>, 2017-2020</w:t>
      </w:r>
    </w:p>
    <w:p w14:paraId="09788C2F" w14:textId="77777777" w:rsidR="0011634D" w:rsidRPr="0011634D" w:rsidRDefault="0011634D" w:rsidP="004B78E5">
      <w:pPr>
        <w:numPr>
          <w:ilvl w:val="0"/>
          <w:numId w:val="3"/>
        </w:numPr>
        <w:spacing w:before="100" w:beforeAutospacing="1" w:after="100" w:afterAutospacing="1" w:line="240" w:lineRule="auto"/>
        <w:jc w:val="both"/>
        <w:rPr>
          <w:rFonts w:eastAsia="Times New Roman" w:cstheme="minorHAnsi"/>
        </w:rPr>
      </w:pPr>
      <w:r w:rsidRPr="0011634D">
        <w:rPr>
          <w:rFonts w:eastAsia="Times New Roman" w:cstheme="minorHAnsi"/>
        </w:rPr>
        <w:t>Manage and supervise CHAIN project sample collection, transportation, documentation, analytical procedures, reporting and storage in accordance to designated SOPs.</w:t>
      </w:r>
    </w:p>
    <w:p w14:paraId="70A69693" w14:textId="77777777" w:rsidR="0011634D" w:rsidRPr="0011634D" w:rsidRDefault="0011634D" w:rsidP="004B78E5">
      <w:pPr>
        <w:numPr>
          <w:ilvl w:val="0"/>
          <w:numId w:val="3"/>
        </w:numPr>
        <w:spacing w:before="100" w:beforeAutospacing="1" w:after="100" w:afterAutospacing="1" w:line="240" w:lineRule="auto"/>
        <w:jc w:val="both"/>
        <w:rPr>
          <w:rFonts w:eastAsia="Times New Roman" w:cstheme="minorHAnsi"/>
        </w:rPr>
      </w:pPr>
      <w:r w:rsidRPr="0011634D">
        <w:rPr>
          <w:rFonts w:eastAsia="Times New Roman" w:cstheme="minorHAnsi"/>
        </w:rPr>
        <w:t>Liaison between the laboratory, clinicians, nurses and all the other stakeholders.</w:t>
      </w:r>
    </w:p>
    <w:p w14:paraId="41EB8BC0" w14:textId="77777777" w:rsidR="0011634D" w:rsidRPr="0011634D" w:rsidRDefault="0011634D" w:rsidP="004B78E5">
      <w:pPr>
        <w:numPr>
          <w:ilvl w:val="0"/>
          <w:numId w:val="3"/>
        </w:numPr>
        <w:spacing w:before="100" w:beforeAutospacing="1" w:after="100" w:afterAutospacing="1" w:line="240" w:lineRule="auto"/>
        <w:jc w:val="both"/>
        <w:rPr>
          <w:rFonts w:eastAsia="Times New Roman" w:cstheme="minorHAnsi"/>
        </w:rPr>
      </w:pPr>
      <w:r w:rsidRPr="0011634D">
        <w:rPr>
          <w:rFonts w:eastAsia="Times New Roman" w:cstheme="minorHAnsi"/>
        </w:rPr>
        <w:t>Standardize, calibrate and carry out preventive maintenance and basic troubleshooting on laboratory equipment and instruments.</w:t>
      </w:r>
    </w:p>
    <w:p w14:paraId="4DADADDD" w14:textId="18A477CE" w:rsidR="00A24FD6" w:rsidRPr="00074764" w:rsidRDefault="0011634D" w:rsidP="00074764">
      <w:pPr>
        <w:numPr>
          <w:ilvl w:val="0"/>
          <w:numId w:val="3"/>
        </w:numPr>
        <w:spacing w:before="100" w:beforeAutospacing="1" w:after="100" w:afterAutospacing="1" w:line="240" w:lineRule="auto"/>
        <w:jc w:val="both"/>
        <w:rPr>
          <w:rFonts w:eastAsia="Times New Roman" w:cstheme="minorHAnsi"/>
        </w:rPr>
      </w:pPr>
      <w:r w:rsidRPr="0011634D">
        <w:rPr>
          <w:rFonts w:eastAsia="Times New Roman" w:cstheme="minorHAnsi"/>
        </w:rPr>
        <w:t xml:space="preserve">Manage local biorepository storage of samples, temperature monitoring and shipping samples annually following IATA regulations. </w:t>
      </w:r>
    </w:p>
    <w:p w14:paraId="79D35487" w14:textId="10A1BACC" w:rsidR="00690E05" w:rsidRDefault="00690E05" w:rsidP="004B78E5">
      <w:pPr>
        <w:spacing w:line="240" w:lineRule="auto"/>
        <w:ind w:right="128"/>
        <w:jc w:val="both"/>
        <w:rPr>
          <w:rFonts w:cstheme="minorHAnsi"/>
        </w:rPr>
      </w:pPr>
      <w:r w:rsidRPr="00A24FD6">
        <w:rPr>
          <w:b/>
          <w:bCs/>
          <w:spacing w:val="-1"/>
          <w:sz w:val="24"/>
          <w:szCs w:val="24"/>
        </w:rPr>
        <w:t>C</w:t>
      </w:r>
      <w:r w:rsidRPr="00A24FD6">
        <w:rPr>
          <w:b/>
          <w:bCs/>
          <w:spacing w:val="2"/>
          <w:sz w:val="24"/>
          <w:szCs w:val="24"/>
        </w:rPr>
        <w:t>o</w:t>
      </w:r>
      <w:r w:rsidRPr="00A24FD6">
        <w:rPr>
          <w:b/>
          <w:bCs/>
          <w:spacing w:val="-1"/>
          <w:sz w:val="24"/>
          <w:szCs w:val="24"/>
        </w:rPr>
        <w:t>l</w:t>
      </w:r>
      <w:r w:rsidRPr="00A24FD6">
        <w:rPr>
          <w:b/>
          <w:bCs/>
          <w:spacing w:val="-6"/>
          <w:sz w:val="24"/>
          <w:szCs w:val="24"/>
        </w:rPr>
        <w:t>l</w:t>
      </w:r>
      <w:r w:rsidRPr="00A24FD6">
        <w:rPr>
          <w:b/>
          <w:bCs/>
          <w:spacing w:val="2"/>
          <w:sz w:val="24"/>
          <w:szCs w:val="24"/>
        </w:rPr>
        <w:t>e</w:t>
      </w:r>
      <w:r w:rsidRPr="00A24FD6">
        <w:rPr>
          <w:b/>
          <w:bCs/>
          <w:spacing w:val="-3"/>
          <w:sz w:val="24"/>
          <w:szCs w:val="24"/>
        </w:rPr>
        <w:t>g</w:t>
      </w:r>
      <w:r w:rsidRPr="00A24FD6">
        <w:rPr>
          <w:b/>
          <w:bCs/>
          <w:sz w:val="24"/>
          <w:szCs w:val="24"/>
        </w:rPr>
        <w:t xml:space="preserve">e </w:t>
      </w:r>
      <w:r w:rsidRPr="00A24FD6">
        <w:rPr>
          <w:b/>
          <w:bCs/>
          <w:spacing w:val="2"/>
          <w:sz w:val="24"/>
          <w:szCs w:val="24"/>
        </w:rPr>
        <w:t>o</w:t>
      </w:r>
      <w:r w:rsidRPr="00A24FD6">
        <w:rPr>
          <w:b/>
          <w:bCs/>
          <w:sz w:val="24"/>
          <w:szCs w:val="24"/>
        </w:rPr>
        <w:t xml:space="preserve">f </w:t>
      </w:r>
      <w:r w:rsidRPr="00A24FD6">
        <w:rPr>
          <w:b/>
          <w:bCs/>
          <w:spacing w:val="-6"/>
          <w:sz w:val="24"/>
          <w:szCs w:val="24"/>
        </w:rPr>
        <w:t>H</w:t>
      </w:r>
      <w:r w:rsidRPr="00A24FD6">
        <w:rPr>
          <w:b/>
          <w:bCs/>
          <w:spacing w:val="2"/>
          <w:sz w:val="24"/>
          <w:szCs w:val="24"/>
        </w:rPr>
        <w:t>ea</w:t>
      </w:r>
      <w:r w:rsidRPr="00A24FD6">
        <w:rPr>
          <w:b/>
          <w:bCs/>
          <w:spacing w:val="-4"/>
          <w:sz w:val="24"/>
          <w:szCs w:val="24"/>
        </w:rPr>
        <w:t>t</w:t>
      </w:r>
      <w:r w:rsidRPr="00A24FD6">
        <w:rPr>
          <w:b/>
          <w:bCs/>
          <w:sz w:val="24"/>
          <w:szCs w:val="24"/>
        </w:rPr>
        <w:t xml:space="preserve">h </w:t>
      </w:r>
      <w:r w:rsidRPr="00A24FD6">
        <w:rPr>
          <w:b/>
          <w:bCs/>
          <w:spacing w:val="1"/>
          <w:sz w:val="24"/>
          <w:szCs w:val="24"/>
        </w:rPr>
        <w:t>S</w:t>
      </w:r>
      <w:r w:rsidRPr="00A24FD6">
        <w:rPr>
          <w:b/>
          <w:bCs/>
          <w:sz w:val="24"/>
          <w:szCs w:val="24"/>
        </w:rPr>
        <w:t>c</w:t>
      </w:r>
      <w:r w:rsidRPr="00A24FD6">
        <w:rPr>
          <w:b/>
          <w:bCs/>
          <w:spacing w:val="-1"/>
          <w:sz w:val="24"/>
          <w:szCs w:val="24"/>
        </w:rPr>
        <w:t>i</w:t>
      </w:r>
      <w:r w:rsidRPr="00A24FD6">
        <w:rPr>
          <w:b/>
          <w:bCs/>
          <w:spacing w:val="2"/>
          <w:sz w:val="24"/>
          <w:szCs w:val="24"/>
        </w:rPr>
        <w:t>en</w:t>
      </w:r>
      <w:r w:rsidRPr="00A24FD6">
        <w:rPr>
          <w:b/>
          <w:bCs/>
          <w:spacing w:val="-5"/>
          <w:sz w:val="24"/>
          <w:szCs w:val="24"/>
        </w:rPr>
        <w:t>c</w:t>
      </w:r>
      <w:r w:rsidRPr="00A24FD6">
        <w:rPr>
          <w:b/>
          <w:bCs/>
          <w:spacing w:val="2"/>
          <w:sz w:val="24"/>
          <w:szCs w:val="24"/>
        </w:rPr>
        <w:t>e</w:t>
      </w:r>
      <w:r w:rsidRPr="00A24FD6">
        <w:rPr>
          <w:b/>
          <w:bCs/>
          <w:sz w:val="24"/>
          <w:szCs w:val="24"/>
        </w:rPr>
        <w:t>s,</w:t>
      </w:r>
      <w:r w:rsidRPr="00A24FD6">
        <w:rPr>
          <w:b/>
          <w:bCs/>
          <w:spacing w:val="-2"/>
          <w:sz w:val="24"/>
          <w:szCs w:val="24"/>
        </w:rPr>
        <w:t xml:space="preserve"> M</w:t>
      </w:r>
      <w:r w:rsidRPr="00A24FD6">
        <w:rPr>
          <w:b/>
          <w:bCs/>
          <w:spacing w:val="2"/>
          <w:sz w:val="24"/>
          <w:szCs w:val="24"/>
        </w:rPr>
        <w:t>a</w:t>
      </w:r>
      <w:r w:rsidRPr="00A24FD6">
        <w:rPr>
          <w:b/>
          <w:bCs/>
          <w:spacing w:val="-5"/>
          <w:sz w:val="24"/>
          <w:szCs w:val="24"/>
        </w:rPr>
        <w:t>k</w:t>
      </w:r>
      <w:r w:rsidRPr="00A24FD6">
        <w:rPr>
          <w:b/>
          <w:bCs/>
          <w:spacing w:val="2"/>
          <w:sz w:val="24"/>
          <w:szCs w:val="24"/>
        </w:rPr>
        <w:t>e</w:t>
      </w:r>
      <w:r w:rsidRPr="00A24FD6">
        <w:rPr>
          <w:b/>
          <w:bCs/>
          <w:spacing w:val="-2"/>
          <w:sz w:val="24"/>
          <w:szCs w:val="24"/>
        </w:rPr>
        <w:t>r</w:t>
      </w:r>
      <w:r w:rsidRPr="00A24FD6">
        <w:rPr>
          <w:b/>
          <w:bCs/>
          <w:spacing w:val="2"/>
          <w:sz w:val="24"/>
          <w:szCs w:val="24"/>
        </w:rPr>
        <w:t>e</w:t>
      </w:r>
      <w:r w:rsidRPr="00A24FD6">
        <w:rPr>
          <w:b/>
          <w:bCs/>
          <w:spacing w:val="-2"/>
          <w:sz w:val="24"/>
          <w:szCs w:val="24"/>
        </w:rPr>
        <w:t>r</w:t>
      </w:r>
      <w:r w:rsidRPr="00A24FD6">
        <w:rPr>
          <w:b/>
          <w:bCs/>
          <w:sz w:val="24"/>
          <w:szCs w:val="24"/>
        </w:rPr>
        <w:t>e</w:t>
      </w:r>
      <w:r w:rsidRPr="00A24FD6">
        <w:rPr>
          <w:b/>
          <w:bCs/>
          <w:spacing w:val="3"/>
          <w:sz w:val="24"/>
          <w:szCs w:val="24"/>
        </w:rPr>
        <w:t xml:space="preserve"> </w:t>
      </w:r>
      <w:r w:rsidRPr="00A24FD6">
        <w:rPr>
          <w:b/>
          <w:bCs/>
          <w:spacing w:val="-6"/>
          <w:sz w:val="24"/>
          <w:szCs w:val="24"/>
        </w:rPr>
        <w:t>U</w:t>
      </w:r>
      <w:r w:rsidRPr="00A24FD6">
        <w:rPr>
          <w:b/>
          <w:bCs/>
          <w:spacing w:val="2"/>
          <w:sz w:val="24"/>
          <w:szCs w:val="24"/>
        </w:rPr>
        <w:t>n</w:t>
      </w:r>
      <w:r w:rsidRPr="00A24FD6">
        <w:rPr>
          <w:b/>
          <w:bCs/>
          <w:spacing w:val="-1"/>
          <w:sz w:val="24"/>
          <w:szCs w:val="24"/>
        </w:rPr>
        <w:t>i</w:t>
      </w:r>
      <w:r w:rsidRPr="00A24FD6">
        <w:rPr>
          <w:b/>
          <w:bCs/>
          <w:sz w:val="24"/>
          <w:szCs w:val="24"/>
        </w:rPr>
        <w:t>v</w:t>
      </w:r>
      <w:r w:rsidRPr="00A24FD6">
        <w:rPr>
          <w:b/>
          <w:bCs/>
          <w:spacing w:val="2"/>
          <w:sz w:val="24"/>
          <w:szCs w:val="24"/>
        </w:rPr>
        <w:t>e</w:t>
      </w:r>
      <w:r w:rsidRPr="00A24FD6">
        <w:rPr>
          <w:b/>
          <w:bCs/>
          <w:spacing w:val="-2"/>
          <w:sz w:val="24"/>
          <w:szCs w:val="24"/>
        </w:rPr>
        <w:t>r</w:t>
      </w:r>
      <w:r w:rsidRPr="00A24FD6">
        <w:rPr>
          <w:b/>
          <w:bCs/>
          <w:sz w:val="24"/>
          <w:szCs w:val="24"/>
        </w:rPr>
        <w:t>s</w:t>
      </w:r>
      <w:r w:rsidRPr="00A24FD6">
        <w:rPr>
          <w:b/>
          <w:bCs/>
          <w:spacing w:val="-1"/>
          <w:sz w:val="24"/>
          <w:szCs w:val="24"/>
        </w:rPr>
        <w:t>i</w:t>
      </w:r>
      <w:r w:rsidRPr="00A24FD6">
        <w:rPr>
          <w:b/>
          <w:bCs/>
          <w:spacing w:val="1"/>
          <w:sz w:val="24"/>
          <w:szCs w:val="24"/>
        </w:rPr>
        <w:t>t</w:t>
      </w:r>
      <w:r w:rsidRPr="00A24FD6">
        <w:rPr>
          <w:b/>
          <w:bCs/>
          <w:sz w:val="24"/>
          <w:szCs w:val="24"/>
        </w:rPr>
        <w:t>y</w:t>
      </w:r>
      <w:r w:rsidR="00A24FD6">
        <w:rPr>
          <w:b/>
          <w:bCs/>
          <w:sz w:val="24"/>
          <w:szCs w:val="24"/>
        </w:rPr>
        <w:t>,</w:t>
      </w:r>
      <w:r w:rsidR="00A24FD6">
        <w:rPr>
          <w:sz w:val="24"/>
          <w:szCs w:val="24"/>
        </w:rPr>
        <w:t xml:space="preserve"> </w:t>
      </w:r>
      <w:r w:rsidR="00A24FD6" w:rsidRPr="00181D59">
        <w:rPr>
          <w:i/>
          <w:iCs/>
          <w:color w:val="595959" w:themeColor="text1" w:themeTint="A6"/>
        </w:rPr>
        <w:t>Research assistant</w:t>
      </w:r>
      <w:r w:rsidR="00A24FD6" w:rsidRPr="00181D59">
        <w:rPr>
          <w:color w:val="595959" w:themeColor="text1" w:themeTint="A6"/>
        </w:rPr>
        <w:t xml:space="preserve">             </w:t>
      </w:r>
      <w:r w:rsidR="00A24FD6" w:rsidRPr="00181D59">
        <w:rPr>
          <w:rFonts w:cstheme="minorHAnsi"/>
          <w:color w:val="595959" w:themeColor="text1" w:themeTint="A6"/>
        </w:rPr>
        <w:t>Kampala, UG, 2012-2015</w:t>
      </w:r>
    </w:p>
    <w:p w14:paraId="6F1671B1" w14:textId="6FADAAB5" w:rsidR="00A24FD6" w:rsidRDefault="00A24FD6" w:rsidP="004B78E5">
      <w:pPr>
        <w:numPr>
          <w:ilvl w:val="0"/>
          <w:numId w:val="3"/>
        </w:numPr>
        <w:spacing w:before="100" w:beforeAutospacing="1" w:after="100" w:afterAutospacing="1" w:line="240" w:lineRule="auto"/>
        <w:jc w:val="both"/>
        <w:rPr>
          <w:rFonts w:eastAsia="Times New Roman" w:cstheme="minorHAnsi"/>
        </w:rPr>
      </w:pPr>
      <w:r w:rsidRPr="0011634D">
        <w:rPr>
          <w:rFonts w:eastAsia="Times New Roman" w:cstheme="minorHAnsi"/>
        </w:rPr>
        <w:t>Manage and supervise sample collection, transportation, documentation, analytical procedures, reporting and storage in accordance to designated SOPs.</w:t>
      </w:r>
    </w:p>
    <w:p w14:paraId="696AA4AB" w14:textId="77777777" w:rsidR="00A24FD6" w:rsidRPr="00E05AF7" w:rsidRDefault="00A24FD6" w:rsidP="004B78E5">
      <w:pPr>
        <w:numPr>
          <w:ilvl w:val="0"/>
          <w:numId w:val="3"/>
        </w:numPr>
        <w:spacing w:before="100" w:beforeAutospacing="1" w:after="100" w:afterAutospacing="1" w:line="240" w:lineRule="auto"/>
        <w:jc w:val="both"/>
        <w:rPr>
          <w:rFonts w:eastAsia="Times New Roman" w:cstheme="minorHAnsi"/>
        </w:rPr>
      </w:pPr>
      <w:r w:rsidRPr="00E05AF7">
        <w:rPr>
          <w:rFonts w:eastAsia="Times New Roman" w:cstheme="minorHAnsi"/>
        </w:rPr>
        <w:t>Routine sample processing of Microbiological and molecular biological samples.</w:t>
      </w:r>
    </w:p>
    <w:p w14:paraId="3B3C1381" w14:textId="77777777" w:rsidR="00A24FD6" w:rsidRPr="00E05AF7" w:rsidRDefault="00A24FD6" w:rsidP="004B78E5">
      <w:pPr>
        <w:numPr>
          <w:ilvl w:val="0"/>
          <w:numId w:val="3"/>
        </w:numPr>
        <w:spacing w:before="100" w:beforeAutospacing="1" w:after="100" w:afterAutospacing="1" w:line="240" w:lineRule="auto"/>
        <w:jc w:val="both"/>
        <w:rPr>
          <w:rFonts w:eastAsia="Times New Roman" w:cstheme="minorHAnsi"/>
        </w:rPr>
      </w:pPr>
      <w:r w:rsidRPr="00E05AF7">
        <w:rPr>
          <w:rFonts w:eastAsia="Times New Roman" w:cstheme="minorHAnsi"/>
        </w:rPr>
        <w:t>Continuous compliance with all laid down QMS guidelines, standards, SOPs and all and safety precautions.</w:t>
      </w:r>
    </w:p>
    <w:p w14:paraId="42CAD08B" w14:textId="537B9A5C" w:rsidR="00522532" w:rsidRPr="00522532" w:rsidRDefault="00522532" w:rsidP="004B78E5">
      <w:pPr>
        <w:spacing w:line="240" w:lineRule="auto"/>
        <w:ind w:right="128"/>
        <w:jc w:val="both"/>
        <w:rPr>
          <w:rFonts w:cstheme="minorHAnsi"/>
        </w:rPr>
      </w:pPr>
      <w:r>
        <w:rPr>
          <w:b/>
          <w:bCs/>
          <w:spacing w:val="-1"/>
          <w:sz w:val="24"/>
          <w:szCs w:val="24"/>
        </w:rPr>
        <w:t>Kings Ark Medical Center</w:t>
      </w:r>
      <w:r w:rsidRPr="00522532">
        <w:rPr>
          <w:b/>
          <w:bCs/>
          <w:sz w:val="24"/>
          <w:szCs w:val="24"/>
        </w:rPr>
        <w:t>,</w:t>
      </w:r>
      <w:r w:rsidRPr="00522532">
        <w:rPr>
          <w:sz w:val="24"/>
          <w:szCs w:val="24"/>
        </w:rPr>
        <w:t xml:space="preserve"> </w:t>
      </w:r>
      <w:r w:rsidRPr="00181D59">
        <w:rPr>
          <w:i/>
          <w:iCs/>
          <w:color w:val="595959" w:themeColor="text1" w:themeTint="A6"/>
        </w:rPr>
        <w:t>Medical Laboratory technologist</w:t>
      </w:r>
      <w:r w:rsidRPr="00181D59">
        <w:rPr>
          <w:color w:val="595959" w:themeColor="text1" w:themeTint="A6"/>
        </w:rPr>
        <w:t xml:space="preserve">           </w:t>
      </w:r>
      <w:r w:rsidRPr="00181D59">
        <w:rPr>
          <w:color w:val="595959" w:themeColor="text1" w:themeTint="A6"/>
        </w:rPr>
        <w:tab/>
        <w:t xml:space="preserve">           </w:t>
      </w:r>
      <w:r w:rsidRPr="00181D59">
        <w:rPr>
          <w:rFonts w:cstheme="minorHAnsi"/>
          <w:color w:val="595959" w:themeColor="text1" w:themeTint="A6"/>
        </w:rPr>
        <w:t>Kampala, UG, 201</w:t>
      </w:r>
      <w:r w:rsidR="00287EB5" w:rsidRPr="00181D59">
        <w:rPr>
          <w:rFonts w:cstheme="minorHAnsi"/>
          <w:color w:val="595959" w:themeColor="text1" w:themeTint="A6"/>
        </w:rPr>
        <w:t>1</w:t>
      </w:r>
      <w:r w:rsidRPr="00181D59">
        <w:rPr>
          <w:rFonts w:cstheme="minorHAnsi"/>
          <w:color w:val="595959" w:themeColor="text1" w:themeTint="A6"/>
        </w:rPr>
        <w:t>-201</w:t>
      </w:r>
      <w:r w:rsidR="00287EB5" w:rsidRPr="00181D59">
        <w:rPr>
          <w:rFonts w:cstheme="minorHAnsi"/>
          <w:color w:val="595959" w:themeColor="text1" w:themeTint="A6"/>
        </w:rPr>
        <w:t>2</w:t>
      </w:r>
    </w:p>
    <w:p w14:paraId="098375D7" w14:textId="77777777" w:rsidR="00287EB5" w:rsidRDefault="00287EB5" w:rsidP="004B78E5">
      <w:pPr>
        <w:numPr>
          <w:ilvl w:val="0"/>
          <w:numId w:val="3"/>
        </w:numPr>
        <w:spacing w:before="100" w:beforeAutospacing="1" w:after="100" w:afterAutospacing="1" w:line="240" w:lineRule="auto"/>
        <w:jc w:val="both"/>
        <w:rPr>
          <w:rFonts w:eastAsia="Times New Roman" w:cstheme="minorHAnsi"/>
        </w:rPr>
      </w:pPr>
      <w:r w:rsidRPr="0011634D">
        <w:rPr>
          <w:rFonts w:eastAsia="Times New Roman" w:cstheme="minorHAnsi"/>
        </w:rPr>
        <w:t>Manage and supervise sample collection, transportation, documentation, analytical procedures, reporting and storage in accordance to designated SOPs.</w:t>
      </w:r>
    </w:p>
    <w:p w14:paraId="134C64F1" w14:textId="77777777" w:rsidR="00287EB5" w:rsidRPr="00E05AF7" w:rsidRDefault="00287EB5" w:rsidP="004B78E5">
      <w:pPr>
        <w:numPr>
          <w:ilvl w:val="0"/>
          <w:numId w:val="3"/>
        </w:numPr>
        <w:spacing w:before="100" w:beforeAutospacing="1" w:after="100" w:afterAutospacing="1" w:line="240" w:lineRule="auto"/>
        <w:jc w:val="both"/>
        <w:rPr>
          <w:rFonts w:eastAsia="Times New Roman" w:cstheme="minorHAnsi"/>
        </w:rPr>
      </w:pPr>
      <w:r w:rsidRPr="00E05AF7">
        <w:rPr>
          <w:rFonts w:eastAsia="Times New Roman" w:cstheme="minorHAnsi"/>
        </w:rPr>
        <w:t>Routine sample processing of Microbiological and molecular biological samples.</w:t>
      </w:r>
    </w:p>
    <w:p w14:paraId="55B418CE" w14:textId="71C4CA5F" w:rsidR="00287EB5" w:rsidRPr="00B06B47" w:rsidRDefault="00287EB5" w:rsidP="00390483">
      <w:pPr>
        <w:numPr>
          <w:ilvl w:val="0"/>
          <w:numId w:val="3"/>
        </w:numPr>
        <w:spacing w:before="100" w:beforeAutospacing="1" w:after="100" w:afterAutospacing="1" w:line="240" w:lineRule="auto"/>
        <w:jc w:val="both"/>
        <w:rPr>
          <w:rStyle w:val="Hyperlink"/>
          <w:rFonts w:eastAsia="Times New Roman" w:cstheme="minorHAnsi"/>
          <w:color w:val="auto"/>
          <w:u w:val="none"/>
        </w:rPr>
      </w:pPr>
      <w:r w:rsidRPr="00E05AF7">
        <w:rPr>
          <w:rFonts w:eastAsia="Times New Roman" w:cstheme="minorHAnsi"/>
        </w:rPr>
        <w:t>Continuous compliance with all laid down QMS guidelines, standards, SOPs and all and safety precautions</w:t>
      </w:r>
      <w:r>
        <w:rPr>
          <w:rFonts w:eastAsia="Times New Roman" w:cstheme="minorHAnsi"/>
        </w:rPr>
        <w:t>.</w:t>
      </w:r>
    </w:p>
    <w:p w14:paraId="7500B53C" w14:textId="77777777" w:rsidR="00CA6F94" w:rsidRDefault="00CA6F94" w:rsidP="00390483">
      <w:pPr>
        <w:spacing w:line="240" w:lineRule="auto"/>
        <w:jc w:val="both"/>
        <w:rPr>
          <w:rStyle w:val="Hyperlink"/>
          <w:rFonts w:eastAsia="Times New Roman" w:cstheme="minorHAnsi"/>
          <w:b/>
          <w:bCs/>
          <w:color w:val="auto"/>
          <w:sz w:val="28"/>
          <w:szCs w:val="28"/>
          <w:u w:val="none"/>
          <w:lang w:val="en-GB" w:eastAsia="en-GB"/>
        </w:rPr>
      </w:pPr>
    </w:p>
    <w:p w14:paraId="22916479" w14:textId="77777777" w:rsidR="00CA6F94" w:rsidRDefault="00CA6F94" w:rsidP="00390483">
      <w:pPr>
        <w:spacing w:line="240" w:lineRule="auto"/>
        <w:jc w:val="both"/>
        <w:rPr>
          <w:rStyle w:val="Hyperlink"/>
          <w:rFonts w:eastAsia="Times New Roman" w:cstheme="minorHAnsi"/>
          <w:b/>
          <w:bCs/>
          <w:color w:val="auto"/>
          <w:sz w:val="28"/>
          <w:szCs w:val="28"/>
          <w:u w:val="none"/>
          <w:lang w:val="en-GB" w:eastAsia="en-GB"/>
        </w:rPr>
      </w:pPr>
    </w:p>
    <w:p w14:paraId="106C3CD4" w14:textId="3735B5EF" w:rsidR="003C3AE0" w:rsidRDefault="003C3AE0" w:rsidP="00390483">
      <w:pPr>
        <w:spacing w:line="240" w:lineRule="auto"/>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lastRenderedPageBreak/>
        <w:t>UNIVERSITY TEACHING</w:t>
      </w:r>
    </w:p>
    <w:p w14:paraId="34CE081A" w14:textId="6BFA8E1E" w:rsidR="00F5518A" w:rsidRPr="00DD5548" w:rsidRDefault="00B71134" w:rsidP="00F5518A">
      <w:pPr>
        <w:spacing w:line="240" w:lineRule="auto"/>
        <w:ind w:right="128"/>
        <w:jc w:val="both"/>
        <w:rPr>
          <w:rFonts w:cstheme="minorHAnsi"/>
        </w:rPr>
      </w:pPr>
      <w:r>
        <w:rPr>
          <w:rStyle w:val="Hyperlink"/>
          <w:rFonts w:eastAsia="Times New Roman" w:cstheme="minorHAnsi"/>
          <w:b/>
          <w:bCs/>
          <w:color w:val="auto"/>
          <w:sz w:val="24"/>
          <w:szCs w:val="24"/>
          <w:u w:val="none"/>
          <w:lang w:val="en-GB" w:eastAsia="en-GB"/>
        </w:rPr>
        <w:t xml:space="preserve">Msc </w:t>
      </w:r>
      <w:r w:rsidR="00CA6F94">
        <w:rPr>
          <w:rStyle w:val="Hyperlink"/>
          <w:rFonts w:eastAsia="Times New Roman" w:cstheme="minorHAnsi"/>
          <w:b/>
          <w:bCs/>
          <w:color w:val="auto"/>
          <w:sz w:val="24"/>
          <w:szCs w:val="24"/>
          <w:u w:val="none"/>
          <w:lang w:val="en-GB" w:eastAsia="en-GB"/>
        </w:rPr>
        <w:t xml:space="preserve">&amp; PhD </w:t>
      </w:r>
      <w:r>
        <w:rPr>
          <w:rStyle w:val="Hyperlink"/>
          <w:rFonts w:eastAsia="Times New Roman" w:cstheme="minorHAnsi"/>
          <w:b/>
          <w:bCs/>
          <w:color w:val="auto"/>
          <w:sz w:val="24"/>
          <w:szCs w:val="24"/>
          <w:u w:val="none"/>
          <w:lang w:val="en-GB" w:eastAsia="en-GB"/>
        </w:rPr>
        <w:t>Bioinformatics</w:t>
      </w:r>
      <w:r w:rsidR="00C7465C">
        <w:rPr>
          <w:rStyle w:val="Hyperlink"/>
          <w:rFonts w:eastAsia="Times New Roman" w:cstheme="minorHAnsi"/>
          <w:b/>
          <w:bCs/>
          <w:color w:val="auto"/>
          <w:sz w:val="24"/>
          <w:szCs w:val="24"/>
          <w:u w:val="none"/>
          <w:lang w:val="en-GB" w:eastAsia="en-GB"/>
        </w:rPr>
        <w:t xml:space="preserve">, </w:t>
      </w:r>
      <w:r w:rsidR="00F5518A" w:rsidRPr="00DD5548">
        <w:rPr>
          <w:b/>
          <w:bCs/>
          <w:spacing w:val="-2"/>
          <w:sz w:val="24"/>
          <w:szCs w:val="24"/>
        </w:rPr>
        <w:t>M</w:t>
      </w:r>
      <w:r w:rsidR="00F5518A" w:rsidRPr="00DD5548">
        <w:rPr>
          <w:b/>
          <w:bCs/>
          <w:spacing w:val="2"/>
          <w:sz w:val="24"/>
          <w:szCs w:val="24"/>
        </w:rPr>
        <w:t>a</w:t>
      </w:r>
      <w:r w:rsidR="00F5518A" w:rsidRPr="00DD5548">
        <w:rPr>
          <w:b/>
          <w:bCs/>
          <w:spacing w:val="-5"/>
          <w:sz w:val="24"/>
          <w:szCs w:val="24"/>
        </w:rPr>
        <w:t>k</w:t>
      </w:r>
      <w:r w:rsidR="00F5518A" w:rsidRPr="00DD5548">
        <w:rPr>
          <w:b/>
          <w:bCs/>
          <w:spacing w:val="2"/>
          <w:sz w:val="24"/>
          <w:szCs w:val="24"/>
        </w:rPr>
        <w:t>e</w:t>
      </w:r>
      <w:r w:rsidR="00F5518A" w:rsidRPr="00DD5548">
        <w:rPr>
          <w:b/>
          <w:bCs/>
          <w:spacing w:val="-2"/>
          <w:sz w:val="24"/>
          <w:szCs w:val="24"/>
        </w:rPr>
        <w:t>r</w:t>
      </w:r>
      <w:r w:rsidR="00F5518A" w:rsidRPr="00DD5548">
        <w:rPr>
          <w:b/>
          <w:bCs/>
          <w:spacing w:val="2"/>
          <w:sz w:val="24"/>
          <w:szCs w:val="24"/>
        </w:rPr>
        <w:t>e</w:t>
      </w:r>
      <w:r w:rsidR="00F5518A" w:rsidRPr="00DD5548">
        <w:rPr>
          <w:b/>
          <w:bCs/>
          <w:spacing w:val="-2"/>
          <w:sz w:val="24"/>
          <w:szCs w:val="24"/>
        </w:rPr>
        <w:t>r</w:t>
      </w:r>
      <w:r w:rsidR="00F5518A" w:rsidRPr="00DD5548">
        <w:rPr>
          <w:b/>
          <w:bCs/>
          <w:sz w:val="24"/>
          <w:szCs w:val="24"/>
        </w:rPr>
        <w:t>e</w:t>
      </w:r>
      <w:r w:rsidR="00F5518A" w:rsidRPr="00DD5548">
        <w:rPr>
          <w:b/>
          <w:bCs/>
          <w:spacing w:val="3"/>
          <w:sz w:val="24"/>
          <w:szCs w:val="24"/>
        </w:rPr>
        <w:t xml:space="preserve"> </w:t>
      </w:r>
      <w:r w:rsidR="00F5518A" w:rsidRPr="00DD5548">
        <w:rPr>
          <w:b/>
          <w:bCs/>
          <w:spacing w:val="-6"/>
          <w:sz w:val="24"/>
          <w:szCs w:val="24"/>
        </w:rPr>
        <w:t>U</w:t>
      </w:r>
      <w:r w:rsidR="00F5518A" w:rsidRPr="00DD5548">
        <w:rPr>
          <w:b/>
          <w:bCs/>
          <w:spacing w:val="2"/>
          <w:sz w:val="24"/>
          <w:szCs w:val="24"/>
        </w:rPr>
        <w:t>n</w:t>
      </w:r>
      <w:r w:rsidR="00F5518A" w:rsidRPr="00DD5548">
        <w:rPr>
          <w:b/>
          <w:bCs/>
          <w:spacing w:val="-1"/>
          <w:sz w:val="24"/>
          <w:szCs w:val="24"/>
        </w:rPr>
        <w:t>i</w:t>
      </w:r>
      <w:r w:rsidR="00F5518A" w:rsidRPr="00DD5548">
        <w:rPr>
          <w:b/>
          <w:bCs/>
          <w:sz w:val="24"/>
          <w:szCs w:val="24"/>
        </w:rPr>
        <w:t>v</w:t>
      </w:r>
      <w:r w:rsidR="00F5518A" w:rsidRPr="00DD5548">
        <w:rPr>
          <w:b/>
          <w:bCs/>
          <w:spacing w:val="2"/>
          <w:sz w:val="24"/>
          <w:szCs w:val="24"/>
        </w:rPr>
        <w:t>e</w:t>
      </w:r>
      <w:r w:rsidR="00F5518A" w:rsidRPr="00DD5548">
        <w:rPr>
          <w:b/>
          <w:bCs/>
          <w:spacing w:val="-2"/>
          <w:sz w:val="24"/>
          <w:szCs w:val="24"/>
        </w:rPr>
        <w:t>r</w:t>
      </w:r>
      <w:r w:rsidR="00F5518A" w:rsidRPr="00DD5548">
        <w:rPr>
          <w:b/>
          <w:bCs/>
          <w:sz w:val="24"/>
          <w:szCs w:val="24"/>
        </w:rPr>
        <w:t>s</w:t>
      </w:r>
      <w:r w:rsidR="00F5518A" w:rsidRPr="00DD5548">
        <w:rPr>
          <w:b/>
          <w:bCs/>
          <w:spacing w:val="-1"/>
          <w:sz w:val="24"/>
          <w:szCs w:val="24"/>
        </w:rPr>
        <w:t>i</w:t>
      </w:r>
      <w:r w:rsidR="00F5518A" w:rsidRPr="00DD5548">
        <w:rPr>
          <w:b/>
          <w:bCs/>
          <w:spacing w:val="1"/>
          <w:sz w:val="24"/>
          <w:szCs w:val="24"/>
        </w:rPr>
        <w:t>t</w:t>
      </w:r>
      <w:r w:rsidR="00F5518A" w:rsidRPr="00DD5548">
        <w:rPr>
          <w:b/>
          <w:bCs/>
          <w:sz w:val="24"/>
          <w:szCs w:val="24"/>
        </w:rPr>
        <w:t>y</w:t>
      </w:r>
      <w:r w:rsidR="00F5518A" w:rsidRPr="00DD5548">
        <w:rPr>
          <w:b/>
          <w:bCs/>
        </w:rPr>
        <w:t>,</w:t>
      </w:r>
      <w:r w:rsidR="00F5518A" w:rsidRPr="00DD5548">
        <w:t xml:space="preserve"> </w:t>
      </w:r>
      <w:r w:rsidR="00F5518A">
        <w:rPr>
          <w:i/>
          <w:iCs/>
          <w:color w:val="595959" w:themeColor="text1" w:themeTint="A6"/>
        </w:rPr>
        <w:t>Assistant lecturer</w:t>
      </w:r>
      <w:r w:rsidR="00F5518A" w:rsidRPr="00DD5548">
        <w:rPr>
          <w:color w:val="595959" w:themeColor="text1" w:themeTint="A6"/>
        </w:rPr>
        <w:t xml:space="preserve"> </w:t>
      </w:r>
      <w:r w:rsidR="00C13BC8">
        <w:rPr>
          <w:color w:val="595959" w:themeColor="text1" w:themeTint="A6"/>
        </w:rPr>
        <w:t xml:space="preserve">                  </w:t>
      </w:r>
      <w:r w:rsidR="00F5518A" w:rsidRPr="00DD5548">
        <w:rPr>
          <w:rFonts w:cstheme="minorHAnsi"/>
          <w:color w:val="595959" w:themeColor="text1" w:themeTint="A6"/>
        </w:rPr>
        <w:t xml:space="preserve">Kampala, UG, </w:t>
      </w:r>
      <w:r w:rsidR="00C13BC8">
        <w:rPr>
          <w:rFonts w:cstheme="minorHAnsi"/>
          <w:color w:val="595959" w:themeColor="text1" w:themeTint="A6"/>
        </w:rPr>
        <w:t>2021</w:t>
      </w:r>
    </w:p>
    <w:p w14:paraId="31D33866" w14:textId="5D213CB4" w:rsidR="00C7465C" w:rsidRDefault="00C7465C" w:rsidP="00C13BC8">
      <w:pPr>
        <w:pStyle w:val="ListParagraph"/>
        <w:numPr>
          <w:ilvl w:val="0"/>
          <w:numId w:val="6"/>
        </w:numPr>
        <w:ind w:right="128"/>
        <w:jc w:val="both"/>
        <w:rPr>
          <w:rStyle w:val="Heading1Char"/>
          <w:rFonts w:asciiTheme="minorHAnsi" w:eastAsia="Times New Roman" w:hAnsiTheme="minorHAnsi" w:cstheme="minorHAnsi"/>
          <w:b w:val="0"/>
          <w:bCs w:val="0"/>
          <w:sz w:val="22"/>
          <w:szCs w:val="22"/>
          <w:lang w:val="en-GB"/>
        </w:rPr>
      </w:pPr>
      <w:r w:rsidRPr="00C13BC8">
        <w:rPr>
          <w:rStyle w:val="Heading1Char"/>
          <w:rFonts w:asciiTheme="minorHAnsi" w:eastAsia="Times New Roman" w:hAnsiTheme="minorHAnsi" w:cstheme="minorHAnsi"/>
          <w:b w:val="0"/>
          <w:bCs w:val="0"/>
          <w:sz w:val="22"/>
          <w:szCs w:val="22"/>
          <w:lang w:val="en-GB"/>
        </w:rPr>
        <w:t xml:space="preserve">Introduction to python programming and Biopython (Masters in Bioinformatics </w:t>
      </w:r>
      <w:r w:rsidR="00C13BC8" w:rsidRPr="00C13BC8">
        <w:rPr>
          <w:rStyle w:val="Heading1Char"/>
          <w:rFonts w:asciiTheme="minorHAnsi" w:eastAsia="Times New Roman" w:hAnsiTheme="minorHAnsi" w:cstheme="minorHAnsi"/>
          <w:b w:val="0"/>
          <w:bCs w:val="0"/>
          <w:sz w:val="22"/>
          <w:szCs w:val="22"/>
          <w:lang w:val="en-GB"/>
        </w:rPr>
        <w:t>class</w:t>
      </w:r>
      <w:r w:rsidRPr="00C13BC8">
        <w:rPr>
          <w:rStyle w:val="Heading1Char"/>
          <w:rFonts w:asciiTheme="minorHAnsi" w:eastAsia="Times New Roman" w:hAnsiTheme="minorHAnsi" w:cstheme="minorHAnsi"/>
          <w:b w:val="0"/>
          <w:bCs w:val="0"/>
          <w:sz w:val="22"/>
          <w:szCs w:val="22"/>
          <w:lang w:val="en-GB"/>
        </w:rPr>
        <w:t>)</w:t>
      </w:r>
      <w:r w:rsidR="00C13BC8">
        <w:rPr>
          <w:rStyle w:val="Heading1Char"/>
          <w:rFonts w:asciiTheme="minorHAnsi" w:eastAsia="Times New Roman" w:hAnsiTheme="minorHAnsi" w:cstheme="minorHAnsi"/>
          <w:b w:val="0"/>
          <w:bCs w:val="0"/>
          <w:sz w:val="22"/>
          <w:szCs w:val="22"/>
          <w:lang w:val="en-GB"/>
        </w:rPr>
        <w:t xml:space="preserve"> - </w:t>
      </w:r>
      <w:r w:rsidR="00C13BC8" w:rsidRPr="00340F30">
        <w:rPr>
          <w:rFonts w:ascii="Calibri" w:hAnsi="Calibri"/>
        </w:rPr>
        <w:t>MSB720</w:t>
      </w:r>
      <w:r w:rsidR="00C13BC8">
        <w:rPr>
          <w:rFonts w:ascii="Calibri" w:hAnsi="Calibri"/>
        </w:rPr>
        <w:t>3</w:t>
      </w:r>
    </w:p>
    <w:p w14:paraId="389E54D2" w14:textId="765DF355" w:rsidR="00C13BC8" w:rsidRPr="00C13BC8" w:rsidRDefault="00C13BC8" w:rsidP="00C13BC8">
      <w:pPr>
        <w:pStyle w:val="ListParagraph"/>
        <w:numPr>
          <w:ilvl w:val="0"/>
          <w:numId w:val="6"/>
        </w:numPr>
        <w:ind w:right="128"/>
        <w:jc w:val="both"/>
        <w:rPr>
          <w:rStyle w:val="Heading1Char"/>
          <w:rFonts w:asciiTheme="minorHAnsi" w:eastAsia="Times New Roman" w:hAnsiTheme="minorHAnsi" w:cstheme="minorHAnsi"/>
          <w:b w:val="0"/>
          <w:bCs w:val="0"/>
          <w:sz w:val="22"/>
          <w:szCs w:val="22"/>
          <w:lang w:val="en-GB"/>
        </w:rPr>
      </w:pPr>
      <w:r w:rsidRPr="00340F30">
        <w:rPr>
          <w:rFonts w:ascii="Calibri" w:hAnsi="Calibri"/>
          <w:color w:val="000000"/>
        </w:rPr>
        <w:t>Principles of Sequence Analysis and Phylogenetics</w:t>
      </w:r>
      <w:r>
        <w:rPr>
          <w:rFonts w:ascii="Calibri" w:hAnsi="Calibri"/>
          <w:color w:val="000000"/>
        </w:rPr>
        <w:t xml:space="preserve"> </w:t>
      </w:r>
      <w:r w:rsidRPr="00C13BC8">
        <w:rPr>
          <w:rStyle w:val="Heading1Char"/>
          <w:rFonts w:asciiTheme="minorHAnsi" w:eastAsia="Times New Roman" w:hAnsiTheme="minorHAnsi" w:cstheme="minorHAnsi"/>
          <w:b w:val="0"/>
          <w:bCs w:val="0"/>
          <w:sz w:val="22"/>
          <w:szCs w:val="22"/>
          <w:lang w:val="en-GB"/>
        </w:rPr>
        <w:t>(Masters in Bioinformatics class)</w:t>
      </w:r>
      <w:r>
        <w:rPr>
          <w:rStyle w:val="Heading1Char"/>
          <w:rFonts w:asciiTheme="minorHAnsi" w:eastAsia="Times New Roman" w:hAnsiTheme="minorHAnsi" w:cstheme="minorHAnsi"/>
          <w:b w:val="0"/>
          <w:bCs w:val="0"/>
          <w:sz w:val="22"/>
          <w:szCs w:val="22"/>
          <w:lang w:val="en-GB"/>
        </w:rPr>
        <w:t xml:space="preserve"> - </w:t>
      </w:r>
      <w:r w:rsidRPr="00340F30">
        <w:rPr>
          <w:rFonts w:ascii="Calibri" w:hAnsi="Calibri"/>
        </w:rPr>
        <w:t>MSB7202</w:t>
      </w:r>
    </w:p>
    <w:p w14:paraId="4392909C" w14:textId="041196CF" w:rsidR="00DD5548" w:rsidRPr="00DD5548" w:rsidRDefault="00DD5548" w:rsidP="00DD5548">
      <w:pPr>
        <w:spacing w:line="240" w:lineRule="auto"/>
        <w:ind w:right="128"/>
        <w:jc w:val="both"/>
        <w:rPr>
          <w:rFonts w:cstheme="minorHAnsi"/>
        </w:rPr>
      </w:pPr>
      <w:r w:rsidRPr="00DD5548">
        <w:rPr>
          <w:b/>
          <w:bCs/>
          <w:spacing w:val="-1"/>
          <w:sz w:val="24"/>
          <w:szCs w:val="24"/>
        </w:rPr>
        <w:t>C</w:t>
      </w:r>
      <w:r w:rsidRPr="00DD5548">
        <w:rPr>
          <w:b/>
          <w:bCs/>
          <w:spacing w:val="2"/>
          <w:sz w:val="24"/>
          <w:szCs w:val="24"/>
        </w:rPr>
        <w:t>o</w:t>
      </w:r>
      <w:r w:rsidRPr="00DD5548">
        <w:rPr>
          <w:b/>
          <w:bCs/>
          <w:spacing w:val="-1"/>
          <w:sz w:val="24"/>
          <w:szCs w:val="24"/>
        </w:rPr>
        <w:t>l</w:t>
      </w:r>
      <w:r w:rsidRPr="00DD5548">
        <w:rPr>
          <w:b/>
          <w:bCs/>
          <w:spacing w:val="-6"/>
          <w:sz w:val="24"/>
          <w:szCs w:val="24"/>
        </w:rPr>
        <w:t>l</w:t>
      </w:r>
      <w:r w:rsidRPr="00DD5548">
        <w:rPr>
          <w:b/>
          <w:bCs/>
          <w:spacing w:val="2"/>
          <w:sz w:val="24"/>
          <w:szCs w:val="24"/>
        </w:rPr>
        <w:t>e</w:t>
      </w:r>
      <w:r w:rsidRPr="00DD5548">
        <w:rPr>
          <w:b/>
          <w:bCs/>
          <w:spacing w:val="-3"/>
          <w:sz w:val="24"/>
          <w:szCs w:val="24"/>
        </w:rPr>
        <w:t>g</w:t>
      </w:r>
      <w:r w:rsidRPr="00DD5548">
        <w:rPr>
          <w:b/>
          <w:bCs/>
          <w:sz w:val="24"/>
          <w:szCs w:val="24"/>
        </w:rPr>
        <w:t xml:space="preserve">e </w:t>
      </w:r>
      <w:r w:rsidRPr="00DD5548">
        <w:rPr>
          <w:b/>
          <w:bCs/>
          <w:spacing w:val="2"/>
          <w:sz w:val="24"/>
          <w:szCs w:val="24"/>
        </w:rPr>
        <w:t>o</w:t>
      </w:r>
      <w:r w:rsidRPr="00DD5548">
        <w:rPr>
          <w:b/>
          <w:bCs/>
          <w:sz w:val="24"/>
          <w:szCs w:val="24"/>
        </w:rPr>
        <w:t xml:space="preserve">f </w:t>
      </w:r>
      <w:r w:rsidRPr="00DD5548">
        <w:rPr>
          <w:b/>
          <w:bCs/>
          <w:spacing w:val="-6"/>
          <w:sz w:val="24"/>
          <w:szCs w:val="24"/>
        </w:rPr>
        <w:t>H</w:t>
      </w:r>
      <w:r w:rsidRPr="00DD5548">
        <w:rPr>
          <w:b/>
          <w:bCs/>
          <w:spacing w:val="2"/>
          <w:sz w:val="24"/>
          <w:szCs w:val="24"/>
        </w:rPr>
        <w:t>ea</w:t>
      </w:r>
      <w:r w:rsidRPr="00DD5548">
        <w:rPr>
          <w:b/>
          <w:bCs/>
          <w:spacing w:val="-4"/>
          <w:sz w:val="24"/>
          <w:szCs w:val="24"/>
        </w:rPr>
        <w:t>t</w:t>
      </w:r>
      <w:r w:rsidRPr="00DD5548">
        <w:rPr>
          <w:b/>
          <w:bCs/>
          <w:sz w:val="24"/>
          <w:szCs w:val="24"/>
        </w:rPr>
        <w:t xml:space="preserve">h </w:t>
      </w:r>
      <w:r w:rsidRPr="00DD5548">
        <w:rPr>
          <w:b/>
          <w:bCs/>
          <w:spacing w:val="1"/>
          <w:sz w:val="24"/>
          <w:szCs w:val="24"/>
        </w:rPr>
        <w:t>S</w:t>
      </w:r>
      <w:r w:rsidRPr="00DD5548">
        <w:rPr>
          <w:b/>
          <w:bCs/>
          <w:sz w:val="24"/>
          <w:szCs w:val="24"/>
        </w:rPr>
        <w:t>c</w:t>
      </w:r>
      <w:r w:rsidRPr="00DD5548">
        <w:rPr>
          <w:b/>
          <w:bCs/>
          <w:spacing w:val="-1"/>
          <w:sz w:val="24"/>
          <w:szCs w:val="24"/>
        </w:rPr>
        <w:t>i</w:t>
      </w:r>
      <w:r w:rsidRPr="00DD5548">
        <w:rPr>
          <w:b/>
          <w:bCs/>
          <w:spacing w:val="2"/>
          <w:sz w:val="24"/>
          <w:szCs w:val="24"/>
        </w:rPr>
        <w:t>en</w:t>
      </w:r>
      <w:r w:rsidRPr="00DD5548">
        <w:rPr>
          <w:b/>
          <w:bCs/>
          <w:spacing w:val="-5"/>
          <w:sz w:val="24"/>
          <w:szCs w:val="24"/>
        </w:rPr>
        <w:t>c</w:t>
      </w:r>
      <w:r w:rsidRPr="00DD5548">
        <w:rPr>
          <w:b/>
          <w:bCs/>
          <w:spacing w:val="2"/>
          <w:sz w:val="24"/>
          <w:szCs w:val="24"/>
        </w:rPr>
        <w:t>e</w:t>
      </w:r>
      <w:r w:rsidRPr="00DD5548">
        <w:rPr>
          <w:b/>
          <w:bCs/>
          <w:sz w:val="24"/>
          <w:szCs w:val="24"/>
        </w:rPr>
        <w:t>s,</w:t>
      </w:r>
      <w:r w:rsidRPr="00DD5548">
        <w:rPr>
          <w:b/>
          <w:bCs/>
          <w:spacing w:val="-2"/>
          <w:sz w:val="24"/>
          <w:szCs w:val="24"/>
        </w:rPr>
        <w:t xml:space="preserve"> M</w:t>
      </w:r>
      <w:r w:rsidRPr="00DD5548">
        <w:rPr>
          <w:b/>
          <w:bCs/>
          <w:spacing w:val="2"/>
          <w:sz w:val="24"/>
          <w:szCs w:val="24"/>
        </w:rPr>
        <w:t>a</w:t>
      </w:r>
      <w:r w:rsidRPr="00DD5548">
        <w:rPr>
          <w:b/>
          <w:bCs/>
          <w:spacing w:val="-5"/>
          <w:sz w:val="24"/>
          <w:szCs w:val="24"/>
        </w:rPr>
        <w:t>k</w:t>
      </w:r>
      <w:r w:rsidRPr="00DD5548">
        <w:rPr>
          <w:b/>
          <w:bCs/>
          <w:spacing w:val="2"/>
          <w:sz w:val="24"/>
          <w:szCs w:val="24"/>
        </w:rPr>
        <w:t>e</w:t>
      </w:r>
      <w:r w:rsidRPr="00DD5548">
        <w:rPr>
          <w:b/>
          <w:bCs/>
          <w:spacing w:val="-2"/>
          <w:sz w:val="24"/>
          <w:szCs w:val="24"/>
        </w:rPr>
        <w:t>r</w:t>
      </w:r>
      <w:r w:rsidRPr="00DD5548">
        <w:rPr>
          <w:b/>
          <w:bCs/>
          <w:spacing w:val="2"/>
          <w:sz w:val="24"/>
          <w:szCs w:val="24"/>
        </w:rPr>
        <w:t>e</w:t>
      </w:r>
      <w:r w:rsidRPr="00DD5548">
        <w:rPr>
          <w:b/>
          <w:bCs/>
          <w:spacing w:val="-2"/>
          <w:sz w:val="24"/>
          <w:szCs w:val="24"/>
        </w:rPr>
        <w:t>r</w:t>
      </w:r>
      <w:r w:rsidRPr="00DD5548">
        <w:rPr>
          <w:b/>
          <w:bCs/>
          <w:sz w:val="24"/>
          <w:szCs w:val="24"/>
        </w:rPr>
        <w:t>e</w:t>
      </w:r>
      <w:r w:rsidRPr="00DD5548">
        <w:rPr>
          <w:b/>
          <w:bCs/>
          <w:spacing w:val="3"/>
          <w:sz w:val="24"/>
          <w:szCs w:val="24"/>
        </w:rPr>
        <w:t xml:space="preserve"> </w:t>
      </w:r>
      <w:r w:rsidRPr="00DD5548">
        <w:rPr>
          <w:b/>
          <w:bCs/>
          <w:spacing w:val="-6"/>
          <w:sz w:val="24"/>
          <w:szCs w:val="24"/>
        </w:rPr>
        <w:t>U</w:t>
      </w:r>
      <w:r w:rsidRPr="00DD5548">
        <w:rPr>
          <w:b/>
          <w:bCs/>
          <w:spacing w:val="2"/>
          <w:sz w:val="24"/>
          <w:szCs w:val="24"/>
        </w:rPr>
        <w:t>n</w:t>
      </w:r>
      <w:r w:rsidRPr="00DD5548">
        <w:rPr>
          <w:b/>
          <w:bCs/>
          <w:spacing w:val="-1"/>
          <w:sz w:val="24"/>
          <w:szCs w:val="24"/>
        </w:rPr>
        <w:t>i</w:t>
      </w:r>
      <w:r w:rsidRPr="00DD5548">
        <w:rPr>
          <w:b/>
          <w:bCs/>
          <w:sz w:val="24"/>
          <w:szCs w:val="24"/>
        </w:rPr>
        <w:t>v</w:t>
      </w:r>
      <w:r w:rsidRPr="00DD5548">
        <w:rPr>
          <w:b/>
          <w:bCs/>
          <w:spacing w:val="2"/>
          <w:sz w:val="24"/>
          <w:szCs w:val="24"/>
        </w:rPr>
        <w:t>e</w:t>
      </w:r>
      <w:r w:rsidRPr="00DD5548">
        <w:rPr>
          <w:b/>
          <w:bCs/>
          <w:spacing w:val="-2"/>
          <w:sz w:val="24"/>
          <w:szCs w:val="24"/>
        </w:rPr>
        <w:t>r</w:t>
      </w:r>
      <w:r w:rsidRPr="00DD5548">
        <w:rPr>
          <w:b/>
          <w:bCs/>
          <w:sz w:val="24"/>
          <w:szCs w:val="24"/>
        </w:rPr>
        <w:t>s</w:t>
      </w:r>
      <w:r w:rsidRPr="00DD5548">
        <w:rPr>
          <w:b/>
          <w:bCs/>
          <w:spacing w:val="-1"/>
          <w:sz w:val="24"/>
          <w:szCs w:val="24"/>
        </w:rPr>
        <w:t>i</w:t>
      </w:r>
      <w:r w:rsidRPr="00DD5548">
        <w:rPr>
          <w:b/>
          <w:bCs/>
          <w:spacing w:val="1"/>
          <w:sz w:val="24"/>
          <w:szCs w:val="24"/>
        </w:rPr>
        <w:t>t</w:t>
      </w:r>
      <w:r w:rsidRPr="00DD5548">
        <w:rPr>
          <w:b/>
          <w:bCs/>
          <w:sz w:val="24"/>
          <w:szCs w:val="24"/>
        </w:rPr>
        <w:t>y</w:t>
      </w:r>
      <w:r w:rsidRPr="00DD5548">
        <w:rPr>
          <w:b/>
          <w:bCs/>
        </w:rPr>
        <w:t>,</w:t>
      </w:r>
      <w:r w:rsidRPr="00DD5548">
        <w:t xml:space="preserve"> </w:t>
      </w:r>
      <w:r>
        <w:rPr>
          <w:i/>
          <w:iCs/>
          <w:color w:val="595959" w:themeColor="text1" w:themeTint="A6"/>
        </w:rPr>
        <w:t>Assistant lecturer</w:t>
      </w:r>
      <w:r w:rsidRPr="00DD5548">
        <w:rPr>
          <w:color w:val="595959" w:themeColor="text1" w:themeTint="A6"/>
        </w:rPr>
        <w:t xml:space="preserve">             </w:t>
      </w:r>
      <w:r w:rsidRPr="00DD5548">
        <w:rPr>
          <w:rFonts w:cstheme="minorHAnsi"/>
          <w:color w:val="595959" w:themeColor="text1" w:themeTint="A6"/>
        </w:rPr>
        <w:t>Kampala, UG, 201</w:t>
      </w:r>
      <w:r w:rsidR="00F5518A">
        <w:rPr>
          <w:rFonts w:cstheme="minorHAnsi"/>
          <w:color w:val="595959" w:themeColor="text1" w:themeTint="A6"/>
        </w:rPr>
        <w:t>8</w:t>
      </w:r>
      <w:r w:rsidRPr="00DD5548">
        <w:rPr>
          <w:rFonts w:cstheme="minorHAnsi"/>
          <w:color w:val="595959" w:themeColor="text1" w:themeTint="A6"/>
        </w:rPr>
        <w:t>-201</w:t>
      </w:r>
      <w:r w:rsidR="00F5518A">
        <w:rPr>
          <w:rFonts w:cstheme="minorHAnsi"/>
          <w:color w:val="595959" w:themeColor="text1" w:themeTint="A6"/>
        </w:rPr>
        <w:t>9</w:t>
      </w:r>
    </w:p>
    <w:p w14:paraId="0D2445B3" w14:textId="6ADF0077" w:rsidR="00DD5548" w:rsidRDefault="00460E85" w:rsidP="00460E85">
      <w:pPr>
        <w:ind w:right="115"/>
        <w:jc w:val="both"/>
        <w:rPr>
          <w:sz w:val="20"/>
          <w:szCs w:val="20"/>
        </w:rPr>
      </w:pPr>
      <w:r w:rsidRPr="00F5518A">
        <w:rPr>
          <w:rStyle w:val="Heading1Char"/>
          <w:rFonts w:asciiTheme="minorHAnsi" w:eastAsia="Times New Roman" w:hAnsiTheme="minorHAnsi" w:cstheme="minorHAnsi"/>
          <w:b w:val="0"/>
          <w:bCs w:val="0"/>
          <w:sz w:val="22"/>
          <w:szCs w:val="22"/>
          <w:lang w:val="en-GB" w:eastAsia="en-GB"/>
        </w:rPr>
        <w:t>Delivered tutorial sessions,</w:t>
      </w:r>
      <w:r w:rsidRPr="00F5518A">
        <w:rPr>
          <w:rStyle w:val="Heading1Char"/>
          <w:rFonts w:asciiTheme="minorHAnsi" w:eastAsia="Times New Roman" w:hAnsiTheme="minorHAnsi" w:cstheme="minorHAnsi"/>
          <w:sz w:val="22"/>
          <w:szCs w:val="22"/>
          <w:lang w:val="en-GB" w:eastAsia="en-GB"/>
        </w:rPr>
        <w:t xml:space="preserve"> </w:t>
      </w:r>
      <w:r w:rsidRPr="00F5518A">
        <w:rPr>
          <w:rFonts w:eastAsia="Arial" w:cstheme="minorHAnsi"/>
          <w:spacing w:val="-3"/>
        </w:rPr>
        <w:t>p</w:t>
      </w:r>
      <w:r w:rsidRPr="00F5518A">
        <w:rPr>
          <w:rFonts w:eastAsia="Arial" w:cstheme="minorHAnsi"/>
          <w:spacing w:val="-11"/>
        </w:rPr>
        <w:t>r</w:t>
      </w:r>
      <w:r w:rsidRPr="00F5518A">
        <w:rPr>
          <w:rFonts w:eastAsia="Arial" w:cstheme="minorHAnsi"/>
          <w:spacing w:val="-3"/>
        </w:rPr>
        <w:t>e</w:t>
      </w:r>
      <w:r w:rsidRPr="00F5518A">
        <w:rPr>
          <w:rFonts w:eastAsia="Arial" w:cstheme="minorHAnsi"/>
          <w:spacing w:val="-9"/>
        </w:rPr>
        <w:t>s</w:t>
      </w:r>
      <w:r w:rsidRPr="00F5518A">
        <w:rPr>
          <w:rFonts w:eastAsia="Arial" w:cstheme="minorHAnsi"/>
          <w:spacing w:val="-3"/>
        </w:rPr>
        <w:t>e</w:t>
      </w:r>
      <w:r w:rsidRPr="00F5518A">
        <w:rPr>
          <w:rFonts w:eastAsia="Arial" w:cstheme="minorHAnsi"/>
          <w:spacing w:val="-8"/>
        </w:rPr>
        <w:t>n</w:t>
      </w:r>
      <w:r w:rsidRPr="00F5518A">
        <w:rPr>
          <w:rFonts w:eastAsia="Arial" w:cstheme="minorHAnsi"/>
          <w:spacing w:val="-9"/>
        </w:rPr>
        <w:t>t</w:t>
      </w:r>
      <w:r w:rsidRPr="00F5518A">
        <w:rPr>
          <w:rFonts w:eastAsia="Arial" w:cstheme="minorHAnsi"/>
          <w:spacing w:val="-3"/>
        </w:rPr>
        <w:t>a</w:t>
      </w:r>
      <w:r w:rsidRPr="00F5518A">
        <w:rPr>
          <w:rFonts w:eastAsia="Arial" w:cstheme="minorHAnsi"/>
          <w:spacing w:val="-4"/>
        </w:rPr>
        <w:t>t</w:t>
      </w:r>
      <w:r w:rsidRPr="00F5518A">
        <w:rPr>
          <w:rFonts w:eastAsia="Arial" w:cstheme="minorHAnsi"/>
          <w:spacing w:val="-11"/>
        </w:rPr>
        <w:t>i</w:t>
      </w:r>
      <w:r w:rsidRPr="00F5518A">
        <w:rPr>
          <w:rFonts w:eastAsia="Arial" w:cstheme="minorHAnsi"/>
          <w:spacing w:val="-8"/>
        </w:rPr>
        <w:t>o</w:t>
      </w:r>
      <w:r w:rsidRPr="00F5518A">
        <w:rPr>
          <w:rFonts w:eastAsia="Arial" w:cstheme="minorHAnsi"/>
          <w:spacing w:val="-3"/>
        </w:rPr>
        <w:t>n</w:t>
      </w:r>
      <w:r w:rsidRPr="00F5518A">
        <w:rPr>
          <w:rFonts w:eastAsia="Arial" w:cstheme="minorHAnsi"/>
        </w:rPr>
        <w:t>s</w:t>
      </w:r>
      <w:r w:rsidRPr="00F5518A">
        <w:rPr>
          <w:rFonts w:eastAsia="Arial" w:cstheme="minorHAnsi"/>
          <w:spacing w:val="-8"/>
        </w:rPr>
        <w:t xml:space="preserve"> a</w:t>
      </w:r>
      <w:r w:rsidRPr="00F5518A">
        <w:rPr>
          <w:rFonts w:eastAsia="Arial" w:cstheme="minorHAnsi"/>
          <w:spacing w:val="-3"/>
        </w:rPr>
        <w:t>n</w:t>
      </w:r>
      <w:r w:rsidRPr="00F5518A">
        <w:rPr>
          <w:rFonts w:eastAsia="Arial" w:cstheme="minorHAnsi"/>
        </w:rPr>
        <w:t>d</w:t>
      </w:r>
      <w:r w:rsidRPr="00F5518A">
        <w:rPr>
          <w:rFonts w:eastAsia="Arial" w:cstheme="minorHAnsi"/>
          <w:spacing w:val="-6"/>
        </w:rPr>
        <w:t xml:space="preserve"> </w:t>
      </w:r>
      <w:r w:rsidRPr="00F5518A">
        <w:rPr>
          <w:rFonts w:eastAsia="Arial" w:cstheme="minorHAnsi"/>
          <w:spacing w:val="-3"/>
        </w:rPr>
        <w:t>p</w:t>
      </w:r>
      <w:r w:rsidRPr="00F5518A">
        <w:rPr>
          <w:rFonts w:eastAsia="Arial" w:cstheme="minorHAnsi"/>
          <w:spacing w:val="-11"/>
        </w:rPr>
        <w:t>r</w:t>
      </w:r>
      <w:r w:rsidRPr="00F5518A">
        <w:rPr>
          <w:rFonts w:eastAsia="Arial" w:cstheme="minorHAnsi"/>
          <w:spacing w:val="-3"/>
        </w:rPr>
        <w:t>a</w:t>
      </w:r>
      <w:r w:rsidRPr="00F5518A">
        <w:rPr>
          <w:rFonts w:eastAsia="Arial" w:cstheme="minorHAnsi"/>
          <w:spacing w:val="-9"/>
        </w:rPr>
        <w:t>c</w:t>
      </w:r>
      <w:r w:rsidRPr="00F5518A">
        <w:rPr>
          <w:rFonts w:eastAsia="Arial" w:cstheme="minorHAnsi"/>
          <w:spacing w:val="-4"/>
        </w:rPr>
        <w:t>t</w:t>
      </w:r>
      <w:r w:rsidRPr="00F5518A">
        <w:rPr>
          <w:rFonts w:eastAsia="Arial" w:cstheme="minorHAnsi"/>
          <w:spacing w:val="-6"/>
        </w:rPr>
        <w:t>i</w:t>
      </w:r>
      <w:r w:rsidRPr="00F5518A">
        <w:rPr>
          <w:rFonts w:eastAsia="Arial" w:cstheme="minorHAnsi"/>
          <w:spacing w:val="-9"/>
        </w:rPr>
        <w:t>c</w:t>
      </w:r>
      <w:r w:rsidRPr="00F5518A">
        <w:rPr>
          <w:rFonts w:eastAsia="Arial" w:cstheme="minorHAnsi"/>
          <w:spacing w:val="-3"/>
        </w:rPr>
        <w:t>a</w:t>
      </w:r>
      <w:r w:rsidRPr="00F5518A">
        <w:rPr>
          <w:rFonts w:eastAsia="Arial" w:cstheme="minorHAnsi"/>
        </w:rPr>
        <w:t>l</w:t>
      </w:r>
      <w:r w:rsidRPr="00F5518A">
        <w:rPr>
          <w:rFonts w:eastAsia="Arial" w:cstheme="minorHAnsi"/>
          <w:spacing w:val="-9"/>
        </w:rPr>
        <w:t xml:space="preserve"> </w:t>
      </w:r>
      <w:r w:rsidRPr="00F5518A">
        <w:rPr>
          <w:rFonts w:eastAsia="Arial" w:cstheme="minorHAnsi"/>
          <w:spacing w:val="-3"/>
        </w:rPr>
        <w:t>programming</w:t>
      </w:r>
      <w:r w:rsidRPr="00F5518A">
        <w:rPr>
          <w:rFonts w:eastAsia="Arial" w:cstheme="minorHAnsi"/>
          <w:spacing w:val="-2"/>
        </w:rPr>
        <w:t xml:space="preserve"> </w:t>
      </w:r>
      <w:r w:rsidRPr="00F5518A">
        <w:rPr>
          <w:rFonts w:eastAsia="Arial" w:cstheme="minorHAnsi"/>
          <w:spacing w:val="-5"/>
        </w:rPr>
        <w:t>c</w:t>
      </w:r>
      <w:r w:rsidRPr="00F5518A">
        <w:rPr>
          <w:rFonts w:eastAsia="Arial" w:cstheme="minorHAnsi"/>
          <w:spacing w:val="-11"/>
        </w:rPr>
        <w:t>l</w:t>
      </w:r>
      <w:r w:rsidRPr="00F5518A">
        <w:rPr>
          <w:rFonts w:eastAsia="Arial" w:cstheme="minorHAnsi"/>
          <w:spacing w:val="-3"/>
        </w:rPr>
        <w:t>a</w:t>
      </w:r>
      <w:r w:rsidRPr="00F5518A">
        <w:rPr>
          <w:rFonts w:eastAsia="Arial" w:cstheme="minorHAnsi"/>
          <w:spacing w:val="-9"/>
        </w:rPr>
        <w:t>s</w:t>
      </w:r>
      <w:r w:rsidRPr="00F5518A">
        <w:rPr>
          <w:rFonts w:eastAsia="Arial" w:cstheme="minorHAnsi"/>
          <w:spacing w:val="-5"/>
        </w:rPr>
        <w:t>s</w:t>
      </w:r>
      <w:r w:rsidRPr="00F5518A">
        <w:rPr>
          <w:rFonts w:eastAsia="Arial" w:cstheme="minorHAnsi"/>
          <w:spacing w:val="-3"/>
        </w:rPr>
        <w:t>e</w:t>
      </w:r>
      <w:r w:rsidRPr="00F5518A">
        <w:rPr>
          <w:rFonts w:eastAsia="Arial" w:cstheme="minorHAnsi"/>
        </w:rPr>
        <w:t>s</w:t>
      </w:r>
      <w:r w:rsidRPr="00F5518A">
        <w:rPr>
          <w:rStyle w:val="Heading1Char"/>
          <w:rFonts w:asciiTheme="minorHAnsi" w:eastAsia="Times New Roman" w:hAnsiTheme="minorHAnsi" w:cstheme="minorHAnsi"/>
          <w:sz w:val="22"/>
          <w:szCs w:val="22"/>
          <w:lang w:val="en-GB" w:eastAsia="en-GB"/>
        </w:rPr>
        <w:t xml:space="preserve"> </w:t>
      </w:r>
      <w:r w:rsidRPr="00F5518A">
        <w:rPr>
          <w:rStyle w:val="Hyperlink"/>
          <w:rFonts w:eastAsia="Times New Roman" w:cstheme="minorHAnsi"/>
          <w:color w:val="auto"/>
          <w:u w:val="none"/>
          <w:lang w:val="en-GB" w:eastAsia="en-GB"/>
        </w:rPr>
        <w:t xml:space="preserve">to </w:t>
      </w:r>
      <w:r w:rsidRPr="00F5518A">
        <w:rPr>
          <w:rFonts w:cstheme="minorHAnsi"/>
        </w:rPr>
        <w:t>both graduate students and researchers in bioinformatics &amp; genomics</w:t>
      </w:r>
      <w:r w:rsidRPr="00F5518A">
        <w:rPr>
          <w:rStyle w:val="Hyperlink"/>
          <w:rFonts w:eastAsia="Times New Roman" w:cstheme="minorHAnsi"/>
          <w:color w:val="auto"/>
          <w:u w:val="none"/>
          <w:lang w:val="en-GB" w:eastAsia="en-GB"/>
        </w:rPr>
        <w:t xml:space="preserve"> through the </w:t>
      </w:r>
      <w:r w:rsidRPr="00F5518A">
        <w:rPr>
          <w:rFonts w:eastAsia="Arial" w:cstheme="minorHAnsi"/>
          <w:spacing w:val="-3"/>
        </w:rPr>
        <w:t>p</w:t>
      </w:r>
      <w:r w:rsidRPr="00F5518A">
        <w:rPr>
          <w:rFonts w:eastAsia="Arial" w:cstheme="minorHAnsi"/>
          <w:spacing w:val="-11"/>
        </w:rPr>
        <w:t>r</w:t>
      </w:r>
      <w:r w:rsidRPr="00F5518A">
        <w:rPr>
          <w:rFonts w:eastAsia="Arial" w:cstheme="minorHAnsi"/>
          <w:spacing w:val="-1"/>
        </w:rPr>
        <w:t>e</w:t>
      </w:r>
      <w:r w:rsidRPr="00F5518A">
        <w:rPr>
          <w:rFonts w:eastAsia="Arial" w:cstheme="minorHAnsi"/>
          <w:spacing w:val="-11"/>
        </w:rPr>
        <w:t>-</w:t>
      </w:r>
      <w:r w:rsidRPr="00F5518A">
        <w:rPr>
          <w:rFonts w:eastAsia="Arial" w:cstheme="minorHAnsi"/>
          <w:spacing w:val="-3"/>
        </w:rPr>
        <w:t>d</w:t>
      </w:r>
      <w:r w:rsidRPr="00F5518A">
        <w:rPr>
          <w:rFonts w:eastAsia="Arial" w:cstheme="minorHAnsi"/>
          <w:spacing w:val="-8"/>
        </w:rPr>
        <w:t>o</w:t>
      </w:r>
      <w:r w:rsidRPr="00F5518A">
        <w:rPr>
          <w:rFonts w:eastAsia="Arial" w:cstheme="minorHAnsi"/>
          <w:spacing w:val="-5"/>
        </w:rPr>
        <w:t>c</w:t>
      </w:r>
      <w:r w:rsidRPr="00F5518A">
        <w:rPr>
          <w:rFonts w:eastAsia="Arial" w:cstheme="minorHAnsi"/>
          <w:spacing w:val="-9"/>
        </w:rPr>
        <w:t>t</w:t>
      </w:r>
      <w:r w:rsidRPr="00F5518A">
        <w:rPr>
          <w:rFonts w:eastAsia="Arial" w:cstheme="minorHAnsi"/>
          <w:spacing w:val="-3"/>
        </w:rPr>
        <w:t>o</w:t>
      </w:r>
      <w:r w:rsidRPr="00F5518A">
        <w:rPr>
          <w:rFonts w:eastAsia="Arial" w:cstheme="minorHAnsi"/>
          <w:spacing w:val="-11"/>
        </w:rPr>
        <w:t>r</w:t>
      </w:r>
      <w:r w:rsidRPr="00F5518A">
        <w:rPr>
          <w:rFonts w:eastAsia="Arial" w:cstheme="minorHAnsi"/>
          <w:spacing w:val="-3"/>
        </w:rPr>
        <w:t>a</w:t>
      </w:r>
      <w:r w:rsidRPr="00F5518A">
        <w:rPr>
          <w:rFonts w:eastAsia="Arial" w:cstheme="minorHAnsi"/>
        </w:rPr>
        <w:t>l</w:t>
      </w:r>
      <w:r w:rsidRPr="00F5518A">
        <w:rPr>
          <w:rFonts w:eastAsia="Arial" w:cstheme="minorHAnsi"/>
          <w:spacing w:val="-23"/>
        </w:rPr>
        <w:t xml:space="preserve"> </w:t>
      </w:r>
      <w:r w:rsidRPr="00F5518A">
        <w:rPr>
          <w:rFonts w:eastAsia="Arial" w:cstheme="minorHAnsi"/>
          <w:spacing w:val="-3"/>
        </w:rPr>
        <w:t>B</w:t>
      </w:r>
      <w:r w:rsidRPr="00F5518A">
        <w:rPr>
          <w:rFonts w:eastAsia="Arial" w:cstheme="minorHAnsi"/>
          <w:spacing w:val="-11"/>
        </w:rPr>
        <w:t>i</w:t>
      </w:r>
      <w:r w:rsidRPr="00F5518A">
        <w:rPr>
          <w:rFonts w:eastAsia="Arial" w:cstheme="minorHAnsi"/>
          <w:spacing w:val="-3"/>
        </w:rPr>
        <w:t>o</w:t>
      </w:r>
      <w:r w:rsidRPr="00F5518A">
        <w:rPr>
          <w:rFonts w:eastAsia="Arial" w:cstheme="minorHAnsi"/>
          <w:spacing w:val="-11"/>
        </w:rPr>
        <w:t>i</w:t>
      </w:r>
      <w:r w:rsidRPr="00F5518A">
        <w:rPr>
          <w:rFonts w:eastAsia="Arial" w:cstheme="minorHAnsi"/>
          <w:spacing w:val="-3"/>
        </w:rPr>
        <w:t>n</w:t>
      </w:r>
      <w:r w:rsidRPr="00F5518A">
        <w:rPr>
          <w:rFonts w:eastAsia="Arial" w:cstheme="minorHAnsi"/>
          <w:spacing w:val="-9"/>
        </w:rPr>
        <w:t>f</w:t>
      </w:r>
      <w:r w:rsidRPr="00F5518A">
        <w:rPr>
          <w:rFonts w:eastAsia="Arial" w:cstheme="minorHAnsi"/>
          <w:spacing w:val="-3"/>
        </w:rPr>
        <w:t>o</w:t>
      </w:r>
      <w:r w:rsidRPr="00F5518A">
        <w:rPr>
          <w:rFonts w:eastAsia="Arial" w:cstheme="minorHAnsi"/>
          <w:spacing w:val="-6"/>
        </w:rPr>
        <w:t>r</w:t>
      </w:r>
      <w:r w:rsidRPr="00F5518A">
        <w:rPr>
          <w:rFonts w:eastAsia="Arial" w:cstheme="minorHAnsi"/>
          <w:spacing w:val="-11"/>
        </w:rPr>
        <w:t>m</w:t>
      </w:r>
      <w:r w:rsidRPr="00F5518A">
        <w:rPr>
          <w:rFonts w:eastAsia="Arial" w:cstheme="minorHAnsi"/>
          <w:spacing w:val="-3"/>
        </w:rPr>
        <w:t>a</w:t>
      </w:r>
      <w:r w:rsidRPr="00F5518A">
        <w:rPr>
          <w:rFonts w:eastAsia="Arial" w:cstheme="minorHAnsi"/>
          <w:spacing w:val="-4"/>
        </w:rPr>
        <w:t>t</w:t>
      </w:r>
      <w:r w:rsidRPr="00F5518A">
        <w:rPr>
          <w:rFonts w:eastAsia="Arial" w:cstheme="minorHAnsi"/>
          <w:spacing w:val="-11"/>
        </w:rPr>
        <w:t>i</w:t>
      </w:r>
      <w:r w:rsidRPr="00F5518A">
        <w:rPr>
          <w:rFonts w:eastAsia="Arial" w:cstheme="minorHAnsi"/>
          <w:spacing w:val="-5"/>
        </w:rPr>
        <w:t>c</w:t>
      </w:r>
      <w:r w:rsidRPr="00F5518A">
        <w:rPr>
          <w:rFonts w:eastAsia="Arial" w:cstheme="minorHAnsi"/>
        </w:rPr>
        <w:t>s</w:t>
      </w:r>
      <w:r w:rsidRPr="00F5518A">
        <w:rPr>
          <w:rFonts w:eastAsia="Arial" w:cstheme="minorHAnsi"/>
          <w:spacing w:val="-23"/>
        </w:rPr>
        <w:t xml:space="preserve"> </w:t>
      </w:r>
      <w:r w:rsidRPr="00F5518A">
        <w:rPr>
          <w:rFonts w:eastAsia="Arial" w:cstheme="minorHAnsi"/>
          <w:spacing w:val="-6"/>
        </w:rPr>
        <w:t>M</w:t>
      </w:r>
      <w:r w:rsidRPr="00F5518A">
        <w:rPr>
          <w:rFonts w:eastAsia="Arial" w:cstheme="minorHAnsi"/>
          <w:spacing w:val="-8"/>
        </w:rPr>
        <w:t>e</w:t>
      </w:r>
      <w:r w:rsidRPr="00F5518A">
        <w:rPr>
          <w:rFonts w:eastAsia="Arial" w:cstheme="minorHAnsi"/>
          <w:spacing w:val="-3"/>
        </w:rPr>
        <w:t>n</w:t>
      </w:r>
      <w:r w:rsidRPr="00F5518A">
        <w:rPr>
          <w:rFonts w:eastAsia="Arial" w:cstheme="minorHAnsi"/>
          <w:spacing w:val="-9"/>
        </w:rPr>
        <w:t>t</w:t>
      </w:r>
      <w:r w:rsidRPr="00F5518A">
        <w:rPr>
          <w:rFonts w:eastAsia="Arial" w:cstheme="minorHAnsi"/>
          <w:spacing w:val="-3"/>
        </w:rPr>
        <w:t>o</w:t>
      </w:r>
      <w:r w:rsidRPr="00F5518A">
        <w:rPr>
          <w:rFonts w:eastAsia="Arial" w:cstheme="minorHAnsi"/>
          <w:spacing w:val="-6"/>
        </w:rPr>
        <w:t>r</w:t>
      </w:r>
      <w:r w:rsidRPr="00F5518A">
        <w:rPr>
          <w:rFonts w:eastAsia="Arial" w:cstheme="minorHAnsi"/>
          <w:spacing w:val="-9"/>
        </w:rPr>
        <w:t>s</w:t>
      </w:r>
      <w:r w:rsidRPr="00F5518A">
        <w:rPr>
          <w:rFonts w:eastAsia="Arial" w:cstheme="minorHAnsi"/>
          <w:spacing w:val="-3"/>
        </w:rPr>
        <w:t>h</w:t>
      </w:r>
      <w:r w:rsidRPr="00F5518A">
        <w:rPr>
          <w:rFonts w:eastAsia="Arial" w:cstheme="minorHAnsi"/>
          <w:spacing w:val="-11"/>
        </w:rPr>
        <w:t>i</w:t>
      </w:r>
      <w:r w:rsidRPr="00F5518A">
        <w:rPr>
          <w:rFonts w:eastAsia="Arial" w:cstheme="minorHAnsi"/>
        </w:rPr>
        <w:t>p</w:t>
      </w:r>
      <w:r w:rsidRPr="00F5518A">
        <w:rPr>
          <w:rFonts w:eastAsia="Arial" w:cstheme="minorHAnsi"/>
          <w:spacing w:val="-21"/>
        </w:rPr>
        <w:t xml:space="preserve"> </w:t>
      </w:r>
      <w:r w:rsidRPr="00F5518A">
        <w:rPr>
          <w:rFonts w:eastAsia="Arial" w:cstheme="minorHAnsi"/>
          <w:spacing w:val="-8"/>
        </w:rPr>
        <w:t>o</w:t>
      </w:r>
      <w:r w:rsidRPr="00F5518A">
        <w:rPr>
          <w:rFonts w:eastAsia="Arial" w:cstheme="minorHAnsi"/>
        </w:rPr>
        <w:t>n</w:t>
      </w:r>
      <w:r w:rsidRPr="00F5518A">
        <w:rPr>
          <w:rFonts w:eastAsia="Arial" w:cstheme="minorHAnsi"/>
          <w:spacing w:val="-16"/>
        </w:rPr>
        <w:t xml:space="preserve"> </w:t>
      </w:r>
      <w:r w:rsidRPr="00F5518A">
        <w:rPr>
          <w:rFonts w:eastAsia="Arial" w:cstheme="minorHAnsi"/>
          <w:spacing w:val="-11"/>
        </w:rPr>
        <w:t>C</w:t>
      </w:r>
      <w:r w:rsidRPr="00F5518A">
        <w:rPr>
          <w:rFonts w:eastAsia="Arial" w:cstheme="minorHAnsi"/>
          <w:spacing w:val="-3"/>
        </w:rPr>
        <w:t>o</w:t>
      </w:r>
      <w:r w:rsidRPr="00F5518A">
        <w:rPr>
          <w:rFonts w:eastAsia="Arial" w:cstheme="minorHAnsi"/>
          <w:spacing w:val="-11"/>
        </w:rPr>
        <w:t>m</w:t>
      </w:r>
      <w:r w:rsidRPr="00F5518A">
        <w:rPr>
          <w:rFonts w:eastAsia="Arial" w:cstheme="minorHAnsi"/>
          <w:spacing w:val="-3"/>
        </w:rPr>
        <w:t>p</w:t>
      </w:r>
      <w:r w:rsidRPr="00F5518A">
        <w:rPr>
          <w:rFonts w:eastAsia="Arial" w:cstheme="minorHAnsi"/>
          <w:spacing w:val="-8"/>
        </w:rPr>
        <w:t>u</w:t>
      </w:r>
      <w:r w:rsidRPr="00F5518A">
        <w:rPr>
          <w:rFonts w:eastAsia="Arial" w:cstheme="minorHAnsi"/>
          <w:spacing w:val="-9"/>
        </w:rPr>
        <w:t>t</w:t>
      </w:r>
      <w:r w:rsidRPr="00F5518A">
        <w:rPr>
          <w:rFonts w:eastAsia="Arial" w:cstheme="minorHAnsi"/>
          <w:spacing w:val="-3"/>
        </w:rPr>
        <w:t>a</w:t>
      </w:r>
      <w:r w:rsidRPr="00F5518A">
        <w:rPr>
          <w:rFonts w:eastAsia="Arial" w:cstheme="minorHAnsi"/>
          <w:spacing w:val="-4"/>
        </w:rPr>
        <w:t>t</w:t>
      </w:r>
      <w:r w:rsidRPr="00F5518A">
        <w:rPr>
          <w:rFonts w:eastAsia="Arial" w:cstheme="minorHAnsi"/>
          <w:spacing w:val="-11"/>
        </w:rPr>
        <w:t>i</w:t>
      </w:r>
      <w:r w:rsidRPr="00F5518A">
        <w:rPr>
          <w:rFonts w:eastAsia="Arial" w:cstheme="minorHAnsi"/>
          <w:spacing w:val="-8"/>
        </w:rPr>
        <w:t>on</w:t>
      </w:r>
      <w:r w:rsidRPr="00F5518A">
        <w:rPr>
          <w:rFonts w:eastAsia="Arial" w:cstheme="minorHAnsi"/>
          <w:spacing w:val="-3"/>
        </w:rPr>
        <w:t>a</w:t>
      </w:r>
      <w:r w:rsidRPr="00F5518A">
        <w:rPr>
          <w:rFonts w:eastAsia="Arial" w:cstheme="minorHAnsi"/>
        </w:rPr>
        <w:t>l &amp;</w:t>
      </w:r>
      <w:r w:rsidRPr="00F5518A">
        <w:rPr>
          <w:rFonts w:eastAsia="Arial" w:cstheme="minorHAnsi"/>
          <w:spacing w:val="8"/>
        </w:rPr>
        <w:t xml:space="preserve"> </w:t>
      </w:r>
      <w:r w:rsidRPr="00F5518A">
        <w:rPr>
          <w:rFonts w:eastAsia="Arial" w:cstheme="minorHAnsi"/>
          <w:spacing w:val="-11"/>
        </w:rPr>
        <w:t>M</w:t>
      </w:r>
      <w:r w:rsidRPr="00F5518A">
        <w:rPr>
          <w:rFonts w:eastAsia="Arial" w:cstheme="minorHAnsi"/>
          <w:spacing w:val="-3"/>
        </w:rPr>
        <w:t>o</w:t>
      </w:r>
      <w:r w:rsidRPr="00F5518A">
        <w:rPr>
          <w:rFonts w:eastAsia="Arial" w:cstheme="minorHAnsi"/>
          <w:spacing w:val="-6"/>
        </w:rPr>
        <w:t>l</w:t>
      </w:r>
      <w:r w:rsidRPr="00F5518A">
        <w:rPr>
          <w:rFonts w:eastAsia="Arial" w:cstheme="minorHAnsi"/>
          <w:spacing w:val="-8"/>
        </w:rPr>
        <w:t>e</w:t>
      </w:r>
      <w:r w:rsidRPr="00F5518A">
        <w:rPr>
          <w:rFonts w:eastAsia="Arial" w:cstheme="minorHAnsi"/>
          <w:spacing w:val="-9"/>
        </w:rPr>
        <w:t>c</w:t>
      </w:r>
      <w:r w:rsidRPr="00F5518A">
        <w:rPr>
          <w:rFonts w:eastAsia="Arial" w:cstheme="minorHAnsi"/>
          <w:spacing w:val="-3"/>
        </w:rPr>
        <w:t>u</w:t>
      </w:r>
      <w:r w:rsidRPr="00F5518A">
        <w:rPr>
          <w:rFonts w:eastAsia="Arial" w:cstheme="minorHAnsi"/>
          <w:spacing w:val="-6"/>
        </w:rPr>
        <w:t>l</w:t>
      </w:r>
      <w:r w:rsidRPr="00F5518A">
        <w:rPr>
          <w:rFonts w:eastAsia="Arial" w:cstheme="minorHAnsi"/>
          <w:spacing w:val="-3"/>
        </w:rPr>
        <w:t>a</w:t>
      </w:r>
      <w:r w:rsidRPr="00F5518A">
        <w:rPr>
          <w:rFonts w:eastAsia="Arial" w:cstheme="minorHAnsi"/>
        </w:rPr>
        <w:t xml:space="preserve">r </w:t>
      </w:r>
      <w:r w:rsidRPr="00F5518A">
        <w:rPr>
          <w:rFonts w:eastAsia="Arial" w:cstheme="minorHAnsi"/>
          <w:spacing w:val="-8"/>
        </w:rPr>
        <w:t>E</w:t>
      </w:r>
      <w:r w:rsidRPr="00F5518A">
        <w:rPr>
          <w:rFonts w:eastAsia="Arial" w:cstheme="minorHAnsi"/>
          <w:spacing w:val="-3"/>
        </w:rPr>
        <w:t>p</w:t>
      </w:r>
      <w:r w:rsidRPr="00F5518A">
        <w:rPr>
          <w:rFonts w:eastAsia="Arial" w:cstheme="minorHAnsi"/>
          <w:spacing w:val="-11"/>
        </w:rPr>
        <w:t>i</w:t>
      </w:r>
      <w:r w:rsidRPr="00F5518A">
        <w:rPr>
          <w:rFonts w:eastAsia="Arial" w:cstheme="minorHAnsi"/>
          <w:spacing w:val="-8"/>
        </w:rPr>
        <w:t>d</w:t>
      </w:r>
      <w:r w:rsidRPr="00F5518A">
        <w:rPr>
          <w:rFonts w:eastAsia="Arial" w:cstheme="minorHAnsi"/>
          <w:spacing w:val="-3"/>
        </w:rPr>
        <w:t>e</w:t>
      </w:r>
      <w:r w:rsidRPr="00F5518A">
        <w:rPr>
          <w:rFonts w:eastAsia="Arial" w:cstheme="minorHAnsi"/>
          <w:spacing w:val="-6"/>
        </w:rPr>
        <w:t>mi</w:t>
      </w:r>
      <w:r w:rsidRPr="00F5518A">
        <w:rPr>
          <w:rFonts w:eastAsia="Arial" w:cstheme="minorHAnsi"/>
          <w:spacing w:val="-3"/>
        </w:rPr>
        <w:t>o</w:t>
      </w:r>
      <w:r w:rsidRPr="00F5518A">
        <w:rPr>
          <w:rFonts w:eastAsia="Arial" w:cstheme="minorHAnsi"/>
          <w:spacing w:val="-11"/>
        </w:rPr>
        <w:t>l</w:t>
      </w:r>
      <w:r w:rsidRPr="00F5518A">
        <w:rPr>
          <w:rFonts w:eastAsia="Arial" w:cstheme="minorHAnsi"/>
          <w:spacing w:val="-8"/>
        </w:rPr>
        <w:t>o</w:t>
      </w:r>
      <w:r w:rsidRPr="00F5518A">
        <w:rPr>
          <w:rFonts w:eastAsia="Arial" w:cstheme="minorHAnsi"/>
          <w:spacing w:val="-3"/>
        </w:rPr>
        <w:t>g</w:t>
      </w:r>
      <w:r w:rsidRPr="00F5518A">
        <w:rPr>
          <w:rFonts w:eastAsia="Arial" w:cstheme="minorHAnsi"/>
        </w:rPr>
        <w:t>y</w:t>
      </w:r>
      <w:r w:rsidRPr="00F5518A">
        <w:rPr>
          <w:rFonts w:eastAsia="Arial" w:cstheme="minorHAnsi"/>
          <w:spacing w:val="1"/>
        </w:rPr>
        <w:t xml:space="preserve"> </w:t>
      </w:r>
      <w:r w:rsidRPr="00F5518A">
        <w:rPr>
          <w:rFonts w:eastAsia="Arial" w:cstheme="minorHAnsi"/>
          <w:spacing w:val="-8"/>
        </w:rPr>
        <w:t>o</w:t>
      </w:r>
      <w:r w:rsidRPr="00F5518A">
        <w:rPr>
          <w:rFonts w:eastAsia="Arial" w:cstheme="minorHAnsi"/>
        </w:rPr>
        <w:t>f</w:t>
      </w:r>
      <w:r w:rsidRPr="00F5518A">
        <w:rPr>
          <w:rFonts w:eastAsia="Arial" w:cstheme="minorHAnsi"/>
          <w:spacing w:val="3"/>
        </w:rPr>
        <w:t xml:space="preserve"> </w:t>
      </w:r>
      <w:r w:rsidRPr="00F5518A">
        <w:rPr>
          <w:rFonts w:eastAsia="Arial" w:cstheme="minorHAnsi"/>
          <w:spacing w:val="-10"/>
        </w:rPr>
        <w:t>T</w:t>
      </w:r>
      <w:r w:rsidRPr="00F5518A">
        <w:rPr>
          <w:rFonts w:eastAsia="Arial" w:cstheme="minorHAnsi"/>
        </w:rPr>
        <w:t>B</w:t>
      </w:r>
      <w:r w:rsidRPr="00F5518A">
        <w:rPr>
          <w:rFonts w:eastAsia="Arial" w:cstheme="minorHAnsi"/>
          <w:spacing w:val="8"/>
        </w:rPr>
        <w:t xml:space="preserve"> </w:t>
      </w:r>
      <w:r w:rsidRPr="00F5518A">
        <w:rPr>
          <w:rFonts w:eastAsia="Arial" w:cstheme="minorHAnsi"/>
          <w:spacing w:val="-11"/>
        </w:rPr>
        <w:t>i</w:t>
      </w:r>
      <w:r w:rsidRPr="00F5518A">
        <w:rPr>
          <w:rFonts w:eastAsia="Arial" w:cstheme="minorHAnsi"/>
        </w:rPr>
        <w:t>n</w:t>
      </w:r>
      <w:r w:rsidRPr="00F5518A">
        <w:rPr>
          <w:rFonts w:eastAsia="Arial" w:cstheme="minorHAnsi"/>
          <w:spacing w:val="8"/>
        </w:rPr>
        <w:t xml:space="preserve"> </w:t>
      </w:r>
      <w:r w:rsidRPr="00F5518A">
        <w:rPr>
          <w:rFonts w:eastAsia="Arial" w:cstheme="minorHAnsi"/>
          <w:spacing w:val="-11"/>
        </w:rPr>
        <w:t>U</w:t>
      </w:r>
      <w:r w:rsidRPr="00F5518A">
        <w:rPr>
          <w:rFonts w:eastAsia="Arial" w:cstheme="minorHAnsi"/>
          <w:spacing w:val="-8"/>
        </w:rPr>
        <w:t>g</w:t>
      </w:r>
      <w:r w:rsidRPr="00F5518A">
        <w:rPr>
          <w:rFonts w:eastAsia="Arial" w:cstheme="minorHAnsi"/>
          <w:spacing w:val="-3"/>
        </w:rPr>
        <w:t>a</w:t>
      </w:r>
      <w:r w:rsidRPr="00F5518A">
        <w:rPr>
          <w:rFonts w:eastAsia="Arial" w:cstheme="minorHAnsi"/>
          <w:spacing w:val="-8"/>
        </w:rPr>
        <w:t>nd</w:t>
      </w:r>
      <w:r w:rsidRPr="00F5518A">
        <w:rPr>
          <w:rFonts w:eastAsia="Arial" w:cstheme="minorHAnsi"/>
        </w:rPr>
        <w:t>a</w:t>
      </w:r>
      <w:r w:rsidR="00F5518A">
        <w:rPr>
          <w:rFonts w:eastAsia="Arial" w:cstheme="minorHAnsi"/>
        </w:rPr>
        <w:t xml:space="preserve"> </w:t>
      </w:r>
      <w:r w:rsidR="00F5518A">
        <w:rPr>
          <w:sz w:val="20"/>
          <w:szCs w:val="20"/>
        </w:rPr>
        <w:t>(</w:t>
      </w:r>
      <w:hyperlink r:id="rId11" w:history="1">
        <w:r w:rsidR="00F5518A" w:rsidRPr="0063256E">
          <w:rPr>
            <w:rStyle w:val="Hyperlink"/>
          </w:rPr>
          <w:t>http://bitly/3AYJRBn</w:t>
        </w:r>
      </w:hyperlink>
      <w:r w:rsidR="00F5518A">
        <w:rPr>
          <w:sz w:val="20"/>
          <w:szCs w:val="20"/>
        </w:rPr>
        <w:t>).</w:t>
      </w:r>
    </w:p>
    <w:p w14:paraId="1CEA8BD5" w14:textId="18A1C68A" w:rsidR="00C13BC8" w:rsidRDefault="00C13BC8" w:rsidP="00C13BC8">
      <w:pPr>
        <w:spacing w:line="240" w:lineRule="auto"/>
        <w:ind w:right="128"/>
        <w:jc w:val="both"/>
        <w:rPr>
          <w:rFonts w:cstheme="minorHAnsi"/>
          <w:color w:val="595959" w:themeColor="text1" w:themeTint="A6"/>
        </w:rPr>
      </w:pPr>
      <w:r w:rsidRPr="00DD5548">
        <w:rPr>
          <w:b/>
          <w:bCs/>
          <w:spacing w:val="-1"/>
          <w:sz w:val="24"/>
          <w:szCs w:val="24"/>
        </w:rPr>
        <w:t>C</w:t>
      </w:r>
      <w:r w:rsidRPr="00DD5548">
        <w:rPr>
          <w:b/>
          <w:bCs/>
          <w:spacing w:val="2"/>
          <w:sz w:val="24"/>
          <w:szCs w:val="24"/>
        </w:rPr>
        <w:t>o</w:t>
      </w:r>
      <w:r w:rsidRPr="00DD5548">
        <w:rPr>
          <w:b/>
          <w:bCs/>
          <w:spacing w:val="-1"/>
          <w:sz w:val="24"/>
          <w:szCs w:val="24"/>
        </w:rPr>
        <w:t>l</w:t>
      </w:r>
      <w:r w:rsidRPr="00DD5548">
        <w:rPr>
          <w:b/>
          <w:bCs/>
          <w:spacing w:val="-6"/>
          <w:sz w:val="24"/>
          <w:szCs w:val="24"/>
        </w:rPr>
        <w:t>l</w:t>
      </w:r>
      <w:r w:rsidRPr="00DD5548">
        <w:rPr>
          <w:b/>
          <w:bCs/>
          <w:spacing w:val="2"/>
          <w:sz w:val="24"/>
          <w:szCs w:val="24"/>
        </w:rPr>
        <w:t>e</w:t>
      </w:r>
      <w:r w:rsidRPr="00DD5548">
        <w:rPr>
          <w:b/>
          <w:bCs/>
          <w:spacing w:val="-3"/>
          <w:sz w:val="24"/>
          <w:szCs w:val="24"/>
        </w:rPr>
        <w:t>g</w:t>
      </w:r>
      <w:r w:rsidRPr="00DD5548">
        <w:rPr>
          <w:b/>
          <w:bCs/>
          <w:sz w:val="24"/>
          <w:szCs w:val="24"/>
        </w:rPr>
        <w:t xml:space="preserve">e </w:t>
      </w:r>
      <w:r w:rsidRPr="00DD5548">
        <w:rPr>
          <w:b/>
          <w:bCs/>
          <w:spacing w:val="2"/>
          <w:sz w:val="24"/>
          <w:szCs w:val="24"/>
        </w:rPr>
        <w:t>o</w:t>
      </w:r>
      <w:r w:rsidRPr="00DD5548">
        <w:rPr>
          <w:b/>
          <w:bCs/>
          <w:sz w:val="24"/>
          <w:szCs w:val="24"/>
        </w:rPr>
        <w:t xml:space="preserve">f </w:t>
      </w:r>
      <w:r w:rsidRPr="00DD5548">
        <w:rPr>
          <w:b/>
          <w:bCs/>
          <w:spacing w:val="-6"/>
          <w:sz w:val="24"/>
          <w:szCs w:val="24"/>
        </w:rPr>
        <w:t>H</w:t>
      </w:r>
      <w:r w:rsidRPr="00DD5548">
        <w:rPr>
          <w:b/>
          <w:bCs/>
          <w:spacing w:val="2"/>
          <w:sz w:val="24"/>
          <w:szCs w:val="24"/>
        </w:rPr>
        <w:t>ea</w:t>
      </w:r>
      <w:r w:rsidRPr="00DD5548">
        <w:rPr>
          <w:b/>
          <w:bCs/>
          <w:spacing w:val="-4"/>
          <w:sz w:val="24"/>
          <w:szCs w:val="24"/>
        </w:rPr>
        <w:t>t</w:t>
      </w:r>
      <w:r w:rsidRPr="00DD5548">
        <w:rPr>
          <w:b/>
          <w:bCs/>
          <w:sz w:val="24"/>
          <w:szCs w:val="24"/>
        </w:rPr>
        <w:t xml:space="preserve">h </w:t>
      </w:r>
      <w:r w:rsidRPr="00DD5548">
        <w:rPr>
          <w:b/>
          <w:bCs/>
          <w:spacing w:val="1"/>
          <w:sz w:val="24"/>
          <w:szCs w:val="24"/>
        </w:rPr>
        <w:t>S</w:t>
      </w:r>
      <w:r w:rsidRPr="00DD5548">
        <w:rPr>
          <w:b/>
          <w:bCs/>
          <w:sz w:val="24"/>
          <w:szCs w:val="24"/>
        </w:rPr>
        <w:t>c</w:t>
      </w:r>
      <w:r w:rsidRPr="00DD5548">
        <w:rPr>
          <w:b/>
          <w:bCs/>
          <w:spacing w:val="-1"/>
          <w:sz w:val="24"/>
          <w:szCs w:val="24"/>
        </w:rPr>
        <w:t>i</w:t>
      </w:r>
      <w:r w:rsidRPr="00DD5548">
        <w:rPr>
          <w:b/>
          <w:bCs/>
          <w:spacing w:val="2"/>
          <w:sz w:val="24"/>
          <w:szCs w:val="24"/>
        </w:rPr>
        <w:t>en</w:t>
      </w:r>
      <w:r w:rsidRPr="00DD5548">
        <w:rPr>
          <w:b/>
          <w:bCs/>
          <w:spacing w:val="-5"/>
          <w:sz w:val="24"/>
          <w:szCs w:val="24"/>
        </w:rPr>
        <w:t>c</w:t>
      </w:r>
      <w:r w:rsidRPr="00DD5548">
        <w:rPr>
          <w:b/>
          <w:bCs/>
          <w:spacing w:val="2"/>
          <w:sz w:val="24"/>
          <w:szCs w:val="24"/>
        </w:rPr>
        <w:t>e</w:t>
      </w:r>
      <w:r w:rsidRPr="00DD5548">
        <w:rPr>
          <w:b/>
          <w:bCs/>
          <w:sz w:val="24"/>
          <w:szCs w:val="24"/>
        </w:rPr>
        <w:t>s,</w:t>
      </w:r>
      <w:r w:rsidRPr="00DD5548">
        <w:rPr>
          <w:b/>
          <w:bCs/>
          <w:spacing w:val="-2"/>
          <w:sz w:val="24"/>
          <w:szCs w:val="24"/>
        </w:rPr>
        <w:t xml:space="preserve"> M</w:t>
      </w:r>
      <w:r w:rsidRPr="00DD5548">
        <w:rPr>
          <w:b/>
          <w:bCs/>
          <w:spacing w:val="2"/>
          <w:sz w:val="24"/>
          <w:szCs w:val="24"/>
        </w:rPr>
        <w:t>a</w:t>
      </w:r>
      <w:r w:rsidRPr="00DD5548">
        <w:rPr>
          <w:b/>
          <w:bCs/>
          <w:spacing w:val="-5"/>
          <w:sz w:val="24"/>
          <w:szCs w:val="24"/>
        </w:rPr>
        <w:t>k</w:t>
      </w:r>
      <w:r w:rsidRPr="00DD5548">
        <w:rPr>
          <w:b/>
          <w:bCs/>
          <w:spacing w:val="2"/>
          <w:sz w:val="24"/>
          <w:szCs w:val="24"/>
        </w:rPr>
        <w:t>e</w:t>
      </w:r>
      <w:r w:rsidRPr="00DD5548">
        <w:rPr>
          <w:b/>
          <w:bCs/>
          <w:spacing w:val="-2"/>
          <w:sz w:val="24"/>
          <w:szCs w:val="24"/>
        </w:rPr>
        <w:t>r</w:t>
      </w:r>
      <w:r w:rsidRPr="00DD5548">
        <w:rPr>
          <w:b/>
          <w:bCs/>
          <w:spacing w:val="2"/>
          <w:sz w:val="24"/>
          <w:szCs w:val="24"/>
        </w:rPr>
        <w:t>e</w:t>
      </w:r>
      <w:r w:rsidRPr="00DD5548">
        <w:rPr>
          <w:b/>
          <w:bCs/>
          <w:spacing w:val="-2"/>
          <w:sz w:val="24"/>
          <w:szCs w:val="24"/>
        </w:rPr>
        <w:t>r</w:t>
      </w:r>
      <w:r w:rsidRPr="00DD5548">
        <w:rPr>
          <w:b/>
          <w:bCs/>
          <w:sz w:val="24"/>
          <w:szCs w:val="24"/>
        </w:rPr>
        <w:t>e</w:t>
      </w:r>
      <w:r w:rsidRPr="00DD5548">
        <w:rPr>
          <w:b/>
          <w:bCs/>
          <w:spacing w:val="3"/>
          <w:sz w:val="24"/>
          <w:szCs w:val="24"/>
        </w:rPr>
        <w:t xml:space="preserve"> </w:t>
      </w:r>
      <w:r w:rsidRPr="00DD5548">
        <w:rPr>
          <w:b/>
          <w:bCs/>
          <w:spacing w:val="-6"/>
          <w:sz w:val="24"/>
          <w:szCs w:val="24"/>
        </w:rPr>
        <w:t>U</w:t>
      </w:r>
      <w:r w:rsidRPr="00DD5548">
        <w:rPr>
          <w:b/>
          <w:bCs/>
          <w:spacing w:val="2"/>
          <w:sz w:val="24"/>
          <w:szCs w:val="24"/>
        </w:rPr>
        <w:t>n</w:t>
      </w:r>
      <w:r w:rsidRPr="00DD5548">
        <w:rPr>
          <w:b/>
          <w:bCs/>
          <w:spacing w:val="-1"/>
          <w:sz w:val="24"/>
          <w:szCs w:val="24"/>
        </w:rPr>
        <w:t>i</w:t>
      </w:r>
      <w:r w:rsidRPr="00DD5548">
        <w:rPr>
          <w:b/>
          <w:bCs/>
          <w:sz w:val="24"/>
          <w:szCs w:val="24"/>
        </w:rPr>
        <w:t>v</w:t>
      </w:r>
      <w:r w:rsidRPr="00DD5548">
        <w:rPr>
          <w:b/>
          <w:bCs/>
          <w:spacing w:val="2"/>
          <w:sz w:val="24"/>
          <w:szCs w:val="24"/>
        </w:rPr>
        <w:t>e</w:t>
      </w:r>
      <w:r w:rsidRPr="00DD5548">
        <w:rPr>
          <w:b/>
          <w:bCs/>
          <w:spacing w:val="-2"/>
          <w:sz w:val="24"/>
          <w:szCs w:val="24"/>
        </w:rPr>
        <w:t>r</w:t>
      </w:r>
      <w:r w:rsidRPr="00DD5548">
        <w:rPr>
          <w:b/>
          <w:bCs/>
          <w:sz w:val="24"/>
          <w:szCs w:val="24"/>
        </w:rPr>
        <w:t>s</w:t>
      </w:r>
      <w:r w:rsidRPr="00DD5548">
        <w:rPr>
          <w:b/>
          <w:bCs/>
          <w:spacing w:val="-1"/>
          <w:sz w:val="24"/>
          <w:szCs w:val="24"/>
        </w:rPr>
        <w:t>i</w:t>
      </w:r>
      <w:r w:rsidRPr="00DD5548">
        <w:rPr>
          <w:b/>
          <w:bCs/>
          <w:spacing w:val="1"/>
          <w:sz w:val="24"/>
          <w:szCs w:val="24"/>
        </w:rPr>
        <w:t>t</w:t>
      </w:r>
      <w:r w:rsidRPr="00DD5548">
        <w:rPr>
          <w:b/>
          <w:bCs/>
          <w:sz w:val="24"/>
          <w:szCs w:val="24"/>
        </w:rPr>
        <w:t>y</w:t>
      </w:r>
      <w:r w:rsidRPr="00DD5548">
        <w:rPr>
          <w:b/>
          <w:bCs/>
        </w:rPr>
        <w:t>,</w:t>
      </w:r>
      <w:r w:rsidRPr="00DD5548">
        <w:t xml:space="preserve"> </w:t>
      </w:r>
      <w:r>
        <w:rPr>
          <w:i/>
          <w:iCs/>
          <w:color w:val="595959" w:themeColor="text1" w:themeTint="A6"/>
        </w:rPr>
        <w:t>Assistant coordinator</w:t>
      </w:r>
      <w:r w:rsidRPr="00DD5548">
        <w:rPr>
          <w:color w:val="595959" w:themeColor="text1" w:themeTint="A6"/>
        </w:rPr>
        <w:t xml:space="preserve">      </w:t>
      </w:r>
      <w:r w:rsidRPr="00DD5548">
        <w:rPr>
          <w:rFonts w:cstheme="minorHAnsi"/>
          <w:color w:val="595959" w:themeColor="text1" w:themeTint="A6"/>
        </w:rPr>
        <w:t>Kampala, UG, 201</w:t>
      </w:r>
      <w:r w:rsidR="00FA6408">
        <w:rPr>
          <w:rFonts w:cstheme="minorHAnsi"/>
          <w:color w:val="595959" w:themeColor="text1" w:themeTint="A6"/>
        </w:rPr>
        <w:t>7</w:t>
      </w:r>
      <w:r w:rsidRPr="00DD5548">
        <w:rPr>
          <w:rFonts w:cstheme="minorHAnsi"/>
          <w:color w:val="595959" w:themeColor="text1" w:themeTint="A6"/>
        </w:rPr>
        <w:t>-201</w:t>
      </w:r>
      <w:r>
        <w:rPr>
          <w:rFonts w:cstheme="minorHAnsi"/>
          <w:color w:val="595959" w:themeColor="text1" w:themeTint="A6"/>
        </w:rPr>
        <w:t>9</w:t>
      </w:r>
    </w:p>
    <w:p w14:paraId="7B4153FB" w14:textId="77777777" w:rsidR="00552BF7" w:rsidRPr="00552BF7" w:rsidRDefault="00FA6408" w:rsidP="00552BF7">
      <w:pPr>
        <w:pStyle w:val="ListParagraph"/>
        <w:numPr>
          <w:ilvl w:val="0"/>
          <w:numId w:val="7"/>
        </w:numPr>
        <w:ind w:right="128"/>
        <w:jc w:val="both"/>
        <w:rPr>
          <w:rFonts w:asciiTheme="minorHAnsi" w:hAnsiTheme="minorHAnsi" w:cstheme="minorHAnsi"/>
        </w:rPr>
      </w:pPr>
      <w:r w:rsidRPr="00FA6408">
        <w:rPr>
          <w:rFonts w:asciiTheme="minorHAnsi" w:hAnsiTheme="minorHAnsi" w:cstheme="minorHAnsi"/>
        </w:rPr>
        <w:t xml:space="preserve">Introduction to Bioinformatics (IBT) - online beginner’s and intermediate Bioinformatics Courses, </w:t>
      </w:r>
      <w:r w:rsidRPr="00FA6408">
        <w:rPr>
          <w:rFonts w:asciiTheme="minorHAnsi" w:hAnsiTheme="minorHAnsi" w:cstheme="minorHAnsi"/>
          <w:i/>
          <w:iCs/>
          <w:color w:val="595959" w:themeColor="text1" w:themeTint="A6"/>
        </w:rPr>
        <w:t>H3BioNet Program</w:t>
      </w:r>
      <w:r>
        <w:rPr>
          <w:rFonts w:asciiTheme="minorHAnsi" w:hAnsiTheme="minorHAnsi" w:cstheme="minorHAnsi"/>
          <w:i/>
          <w:iCs/>
          <w:color w:val="595959" w:themeColor="text1" w:themeTint="A6"/>
        </w:rPr>
        <w:t xml:space="preserve"> </w:t>
      </w:r>
      <w:r w:rsidRPr="00C92D63">
        <w:rPr>
          <w:sz w:val="20"/>
          <w:szCs w:val="20"/>
        </w:rPr>
        <w:t>(</w:t>
      </w:r>
      <w:hyperlink r:id="rId12" w:history="1">
        <w:r w:rsidRPr="00C92D63">
          <w:rPr>
            <w:rStyle w:val="Hyperlink"/>
            <w:sz w:val="20"/>
            <w:szCs w:val="20"/>
          </w:rPr>
          <w:t>https://bit.ly/3yVZpnG</w:t>
        </w:r>
      </w:hyperlink>
      <w:r w:rsidRPr="00C92D63">
        <w:rPr>
          <w:sz w:val="20"/>
          <w:szCs w:val="20"/>
        </w:rPr>
        <w:t>)</w:t>
      </w:r>
      <w:r>
        <w:rPr>
          <w:sz w:val="20"/>
          <w:szCs w:val="20"/>
        </w:rPr>
        <w:t>.</w:t>
      </w:r>
    </w:p>
    <w:p w14:paraId="17552B6E" w14:textId="1894A70F" w:rsidR="00390483" w:rsidRPr="00390483" w:rsidRDefault="00552BF7" w:rsidP="00390483">
      <w:pPr>
        <w:pStyle w:val="ListParagraph"/>
        <w:numPr>
          <w:ilvl w:val="0"/>
          <w:numId w:val="7"/>
        </w:numPr>
        <w:spacing w:line="276" w:lineRule="auto"/>
        <w:ind w:right="128"/>
        <w:jc w:val="both"/>
        <w:rPr>
          <w:rStyle w:val="Hyperlink"/>
          <w:rFonts w:asciiTheme="minorHAnsi" w:hAnsiTheme="minorHAnsi" w:cstheme="minorHAnsi"/>
          <w:color w:val="auto"/>
          <w:sz w:val="24"/>
          <w:szCs w:val="24"/>
          <w:u w:val="none"/>
        </w:rPr>
      </w:pPr>
      <w:r w:rsidRPr="0015125E">
        <w:rPr>
          <w:rFonts w:asciiTheme="minorHAnsi" w:hAnsiTheme="minorHAnsi" w:cstheme="minorHAnsi"/>
        </w:rPr>
        <w:t>16S rRNA Microbiome Intermediate Bioinformatics Training</w:t>
      </w:r>
      <w:r>
        <w:rPr>
          <w:rFonts w:asciiTheme="minorHAnsi" w:hAnsiTheme="minorHAnsi" w:cstheme="minorHAnsi"/>
          <w:sz w:val="24"/>
          <w:szCs w:val="24"/>
        </w:rPr>
        <w:t xml:space="preserve"> – </w:t>
      </w:r>
      <w:r w:rsidRPr="0015125E">
        <w:rPr>
          <w:rFonts w:asciiTheme="minorHAnsi" w:hAnsiTheme="minorHAnsi" w:cstheme="minorHAnsi"/>
        </w:rPr>
        <w:t xml:space="preserve">online beginner’s and intermediate Bioinformatics Courses, </w:t>
      </w:r>
      <w:r w:rsidRPr="0015125E">
        <w:rPr>
          <w:rFonts w:asciiTheme="minorHAnsi" w:hAnsiTheme="minorHAnsi" w:cstheme="minorHAnsi"/>
          <w:i/>
          <w:iCs/>
          <w:color w:val="595959" w:themeColor="text1" w:themeTint="A6"/>
        </w:rPr>
        <w:t xml:space="preserve">H3BioNet Program </w:t>
      </w:r>
      <w:r w:rsidR="0015125E" w:rsidRPr="0015125E">
        <w:rPr>
          <w:rFonts w:asciiTheme="minorHAnsi" w:hAnsiTheme="minorHAnsi" w:cstheme="minorHAnsi"/>
          <w:color w:val="595959" w:themeColor="text1" w:themeTint="A6"/>
        </w:rPr>
        <w:t>(</w:t>
      </w:r>
      <w:hyperlink r:id="rId13" w:history="1">
        <w:r w:rsidR="0015125E" w:rsidRPr="0015125E">
          <w:rPr>
            <w:rStyle w:val="Hyperlink"/>
            <w:rFonts w:asciiTheme="minorHAnsi" w:hAnsiTheme="minorHAnsi" w:cstheme="minorHAnsi"/>
          </w:rPr>
          <w:t>https://bit.ly/31ciRkJ</w:t>
        </w:r>
      </w:hyperlink>
      <w:r w:rsidR="0015125E" w:rsidRPr="0015125E">
        <w:rPr>
          <w:rFonts w:asciiTheme="minorHAnsi" w:hAnsiTheme="minorHAnsi" w:cstheme="minorHAnsi"/>
          <w:color w:val="595959" w:themeColor="text1" w:themeTint="A6"/>
        </w:rPr>
        <w:t>).</w:t>
      </w:r>
    </w:p>
    <w:p w14:paraId="1BB6EBC0" w14:textId="77777777" w:rsidR="00074764" w:rsidRDefault="00074764" w:rsidP="00390483">
      <w:pPr>
        <w:spacing w:line="276" w:lineRule="auto"/>
        <w:jc w:val="both"/>
        <w:rPr>
          <w:rStyle w:val="Hyperlink"/>
          <w:rFonts w:eastAsia="Times New Roman" w:cstheme="minorHAnsi"/>
          <w:b/>
          <w:bCs/>
          <w:color w:val="auto"/>
          <w:sz w:val="28"/>
          <w:szCs w:val="28"/>
          <w:u w:val="none"/>
          <w:lang w:val="en-GB" w:eastAsia="en-GB"/>
        </w:rPr>
      </w:pPr>
    </w:p>
    <w:p w14:paraId="79E9309D" w14:textId="6C24E003" w:rsidR="00CA6F94" w:rsidRPr="00CA6F94" w:rsidRDefault="00CA6F94" w:rsidP="00CA6F94">
      <w:pPr>
        <w:spacing w:line="276" w:lineRule="auto"/>
        <w:jc w:val="both"/>
        <w:rPr>
          <w:rFonts w:eastAsia="Times New Roman" w:cstheme="minorHAnsi"/>
          <w:b/>
          <w:bCs/>
          <w:bdr w:val="nil"/>
          <w:lang w:val="en-GB"/>
        </w:rPr>
      </w:pPr>
      <w:r w:rsidRPr="00CA6F94">
        <w:rPr>
          <w:rFonts w:eastAsia="Times New Roman" w:cstheme="minorHAnsi"/>
          <w:b/>
          <w:bCs/>
          <w:sz w:val="28"/>
          <w:szCs w:val="28"/>
        </w:rPr>
        <w:t xml:space="preserve">OPEN-SOURCE AND PIPELINE DEVELOPMENT </w:t>
      </w:r>
    </w:p>
    <w:p w14:paraId="2F6677B7" w14:textId="46F9D83B" w:rsidR="00917966" w:rsidRPr="00C91C3A" w:rsidRDefault="00D67C19" w:rsidP="00917966">
      <w:pPr>
        <w:pStyle w:val="ListParagraph"/>
        <w:numPr>
          <w:ilvl w:val="0"/>
          <w:numId w:val="8"/>
        </w:numPr>
        <w:spacing w:line="276" w:lineRule="auto"/>
        <w:jc w:val="both"/>
        <w:rPr>
          <w:rFonts w:asciiTheme="minorHAnsi" w:eastAsia="Times New Roman" w:hAnsiTheme="minorHAnsi" w:cstheme="minorHAnsi"/>
          <w:b/>
          <w:bCs/>
          <w:lang w:val="en-GB"/>
        </w:rPr>
      </w:pPr>
      <w:r w:rsidRPr="00D67C19">
        <w:rPr>
          <w:rFonts w:asciiTheme="minorHAnsi" w:hAnsiTheme="minorHAnsi" w:cstheme="minorHAnsi"/>
          <w:b/>
          <w:bCs/>
        </w:rPr>
        <w:t>rMAP (Rapid Microbial Analysis Pipeline):</w:t>
      </w:r>
      <w:r w:rsidRPr="00D67C19">
        <w:rPr>
          <w:rFonts w:asciiTheme="minorHAnsi" w:hAnsiTheme="minorHAnsi" w:cstheme="minorHAnsi"/>
        </w:rPr>
        <w:t xml:space="preserve"> Thorough easy-to-use resistome profiling bioinformatics pipeline for </w:t>
      </w:r>
      <w:r w:rsidRPr="00D67C19">
        <w:rPr>
          <w:rStyle w:val="Strong"/>
          <w:rFonts w:asciiTheme="minorHAnsi" w:hAnsiTheme="minorHAnsi" w:cstheme="minorHAnsi"/>
        </w:rPr>
        <w:t>ESKAPE</w:t>
      </w:r>
      <w:r w:rsidRPr="00D67C19">
        <w:rPr>
          <w:rFonts w:asciiTheme="minorHAnsi" w:hAnsiTheme="minorHAnsi" w:cstheme="minorHAnsi"/>
        </w:rPr>
        <w:t xml:space="preserve"> (</w:t>
      </w:r>
      <w:r w:rsidRPr="00D67C19">
        <w:rPr>
          <w:rStyle w:val="Emphasis"/>
          <w:rFonts w:asciiTheme="minorHAnsi" w:hAnsiTheme="minorHAnsi" w:cstheme="minorHAnsi"/>
        </w:rPr>
        <w:t>Enterococcus faecium</w:t>
      </w:r>
      <w:r w:rsidRPr="00D67C19">
        <w:rPr>
          <w:rFonts w:asciiTheme="minorHAnsi" w:hAnsiTheme="minorHAnsi" w:cstheme="minorHAnsi"/>
        </w:rPr>
        <w:t xml:space="preserve">, </w:t>
      </w:r>
      <w:r w:rsidRPr="00D67C19">
        <w:rPr>
          <w:rStyle w:val="Emphasis"/>
          <w:rFonts w:asciiTheme="minorHAnsi" w:hAnsiTheme="minorHAnsi" w:cstheme="minorHAnsi"/>
        </w:rPr>
        <w:t>Staphylococcus aureus,</w:t>
      </w:r>
      <w:r w:rsidRPr="00D67C19">
        <w:rPr>
          <w:rFonts w:asciiTheme="minorHAnsi" w:hAnsiTheme="minorHAnsi" w:cstheme="minorHAnsi"/>
        </w:rPr>
        <w:t xml:space="preserve"> </w:t>
      </w:r>
      <w:r w:rsidRPr="00D67C19">
        <w:rPr>
          <w:rStyle w:val="Emphasis"/>
          <w:rFonts w:asciiTheme="minorHAnsi" w:hAnsiTheme="minorHAnsi" w:cstheme="minorHAnsi"/>
        </w:rPr>
        <w:t>Klebsiella pneumoniae</w:t>
      </w:r>
      <w:r w:rsidRPr="00D67C19">
        <w:rPr>
          <w:rFonts w:asciiTheme="minorHAnsi" w:hAnsiTheme="minorHAnsi" w:cstheme="minorHAnsi"/>
        </w:rPr>
        <w:t xml:space="preserve">, </w:t>
      </w:r>
      <w:r w:rsidRPr="00D67C19">
        <w:rPr>
          <w:rStyle w:val="Emphasis"/>
          <w:rFonts w:asciiTheme="minorHAnsi" w:hAnsiTheme="minorHAnsi" w:cstheme="minorHAnsi"/>
        </w:rPr>
        <w:t>Acinetobacter baumannii</w:t>
      </w:r>
      <w:r w:rsidRPr="00D67C19">
        <w:rPr>
          <w:rFonts w:asciiTheme="minorHAnsi" w:hAnsiTheme="minorHAnsi" w:cstheme="minorHAnsi"/>
        </w:rPr>
        <w:t xml:space="preserve">, </w:t>
      </w:r>
      <w:r w:rsidRPr="00D67C19">
        <w:rPr>
          <w:rStyle w:val="Emphasis"/>
          <w:rFonts w:asciiTheme="minorHAnsi" w:hAnsiTheme="minorHAnsi" w:cstheme="minorHAnsi"/>
        </w:rPr>
        <w:t>Pseudomonas aeruginosa</w:t>
      </w:r>
      <w:r w:rsidRPr="00D67C19">
        <w:rPr>
          <w:rFonts w:asciiTheme="minorHAnsi" w:hAnsiTheme="minorHAnsi" w:cstheme="minorHAnsi"/>
        </w:rPr>
        <w:t xml:space="preserve">, and </w:t>
      </w:r>
      <w:r w:rsidRPr="00D67C19">
        <w:rPr>
          <w:rStyle w:val="Emphasis"/>
          <w:rFonts w:asciiTheme="minorHAnsi" w:hAnsiTheme="minorHAnsi" w:cstheme="minorHAnsi"/>
        </w:rPr>
        <w:t>Enterobacter</w:t>
      </w:r>
      <w:r w:rsidRPr="00D67C19">
        <w:rPr>
          <w:rFonts w:asciiTheme="minorHAnsi" w:hAnsiTheme="minorHAnsi" w:cstheme="minorHAnsi"/>
        </w:rPr>
        <w:t xml:space="preserve"> species) pathogens using Illumina Whole-genome sequencing (WGS) paired-end reads (</w:t>
      </w:r>
      <w:hyperlink r:id="rId14" w:history="1">
        <w:r w:rsidRPr="00D67C19">
          <w:rPr>
            <w:rStyle w:val="Hyperlink"/>
            <w:rFonts w:asciiTheme="minorHAnsi" w:hAnsiTheme="minorHAnsi" w:cstheme="minorHAnsi"/>
          </w:rPr>
          <w:t>https://bit.ly/36g809L</w:t>
        </w:r>
      </w:hyperlink>
      <w:r w:rsidRPr="00D67C19">
        <w:rPr>
          <w:rFonts w:asciiTheme="minorHAnsi" w:hAnsiTheme="minorHAnsi" w:cstheme="minorHAnsi"/>
        </w:rPr>
        <w:t>).</w:t>
      </w:r>
    </w:p>
    <w:p w14:paraId="1D89D723" w14:textId="2F47BE37" w:rsidR="00C91C3A" w:rsidRPr="0075502B" w:rsidRDefault="00C91C3A" w:rsidP="004B76F9">
      <w:pPr>
        <w:pStyle w:val="ListParagraph"/>
        <w:numPr>
          <w:ilvl w:val="0"/>
          <w:numId w:val="8"/>
        </w:numPr>
        <w:spacing w:line="276" w:lineRule="auto"/>
        <w:jc w:val="both"/>
        <w:rPr>
          <w:rFonts w:asciiTheme="minorHAnsi" w:eastAsia="Times New Roman" w:hAnsiTheme="minorHAnsi" w:cstheme="minorHAnsi"/>
          <w:b/>
          <w:bCs/>
        </w:rPr>
      </w:pPr>
      <w:r>
        <w:rPr>
          <w:rFonts w:asciiTheme="minorHAnsi" w:hAnsiTheme="minorHAnsi" w:cstheme="minorHAnsi"/>
          <w:b/>
          <w:bCs/>
          <w:lang w:val="en-GB"/>
        </w:rPr>
        <w:t>HIV-</w:t>
      </w:r>
      <w:r>
        <w:rPr>
          <w:rFonts w:asciiTheme="minorHAnsi" w:eastAsia="Times New Roman" w:hAnsiTheme="minorHAnsi" w:cstheme="minorHAnsi"/>
          <w:b/>
          <w:bCs/>
          <w:lang w:val="en-GB"/>
        </w:rPr>
        <w:t>DRIVES (</w:t>
      </w:r>
      <w:r w:rsidRPr="00C91C3A">
        <w:rPr>
          <w:rFonts w:asciiTheme="minorHAnsi" w:eastAsia="Times New Roman" w:hAnsiTheme="minorHAnsi" w:cstheme="minorHAnsi"/>
          <w:b/>
          <w:bCs/>
        </w:rPr>
        <w:t>HIV Drug Resistance Identification, Variant Evaluation, &amp; Surveillance</w:t>
      </w:r>
      <w:r w:rsidRPr="00C91C3A">
        <w:rPr>
          <w:rFonts w:eastAsia="Times New Roman" w:cstheme="minorHAnsi"/>
          <w:b/>
          <w:bCs/>
          <w:lang w:val="en-GB"/>
        </w:rPr>
        <w:t>)</w:t>
      </w:r>
      <w:r>
        <w:rPr>
          <w:rFonts w:eastAsia="Times New Roman" w:cstheme="minorHAnsi"/>
          <w:b/>
          <w:bCs/>
          <w:lang w:val="en-GB"/>
        </w:rPr>
        <w:t xml:space="preserve">: </w:t>
      </w:r>
      <w:r w:rsidRPr="00C91C3A">
        <w:rPr>
          <w:rFonts w:ascii="Calibri" w:eastAsia="Times New Roman" w:hAnsi="Calibri" w:cs="Calibri"/>
        </w:rPr>
        <w:t>a pipeline designed to perform HIV Drug resistance profiling, Variant Evaluation, and Surveillance</w:t>
      </w:r>
      <w:r>
        <w:rPr>
          <w:rFonts w:ascii="Calibri" w:eastAsia="Times New Roman" w:hAnsi="Calibri" w:cs="Calibri"/>
        </w:rPr>
        <w:t xml:space="preserve"> </w:t>
      </w:r>
      <w:r w:rsidR="004B76F9">
        <w:rPr>
          <w:rFonts w:ascii="Calibri" w:eastAsia="Times New Roman" w:hAnsi="Calibri" w:cs="Calibri"/>
        </w:rPr>
        <w:t>(</w:t>
      </w:r>
      <w:hyperlink r:id="rId15" w:history="1">
        <w:r w:rsidR="004B76F9" w:rsidRPr="00A370E2">
          <w:rPr>
            <w:rStyle w:val="Hyperlink"/>
            <w:rFonts w:ascii="Calibri" w:eastAsia="Times New Roman" w:hAnsi="Calibri" w:cs="Calibri"/>
          </w:rPr>
          <w:t>https://bit.ly/4uYXECZ</w:t>
        </w:r>
      </w:hyperlink>
      <w:r w:rsidR="004B76F9">
        <w:rPr>
          <w:rFonts w:ascii="Calibri" w:eastAsia="Times New Roman" w:hAnsi="Calibri" w:cs="Calibri"/>
        </w:rPr>
        <w:t xml:space="preserve"> </w:t>
      </w:r>
      <w:r w:rsidR="004B76F9" w:rsidRPr="004B76F9">
        <w:rPr>
          <w:rFonts w:ascii="Calibri" w:eastAsia="Times New Roman" w:hAnsi="Calibri" w:cs="Calibri"/>
        </w:rPr>
        <w:t>)</w:t>
      </w:r>
      <w:r w:rsidR="0075502B">
        <w:rPr>
          <w:rFonts w:ascii="Calibri" w:eastAsia="Times New Roman" w:hAnsi="Calibri" w:cs="Calibri"/>
        </w:rPr>
        <w:t>.</w:t>
      </w:r>
    </w:p>
    <w:p w14:paraId="69AC2C0C" w14:textId="32AE8D09" w:rsidR="0075502B" w:rsidRPr="00804574" w:rsidRDefault="00804574" w:rsidP="004B76F9">
      <w:pPr>
        <w:pStyle w:val="ListParagraph"/>
        <w:numPr>
          <w:ilvl w:val="0"/>
          <w:numId w:val="8"/>
        </w:numPr>
        <w:spacing w:line="276" w:lineRule="auto"/>
        <w:jc w:val="both"/>
        <w:rPr>
          <w:rFonts w:asciiTheme="minorHAnsi" w:eastAsia="Times New Roman" w:hAnsiTheme="minorHAnsi" w:cstheme="minorHAnsi"/>
        </w:rPr>
      </w:pPr>
      <w:r w:rsidRPr="00804574">
        <w:rPr>
          <w:rFonts w:asciiTheme="minorHAnsi" w:eastAsia="Times New Roman" w:hAnsiTheme="minorHAnsi" w:cstheme="minorHAnsi"/>
          <w:b/>
          <w:bCs/>
        </w:rPr>
        <w:t>CASCADE</w:t>
      </w:r>
      <w:r>
        <w:rPr>
          <w:rFonts w:asciiTheme="minorHAnsi" w:eastAsia="Times New Roman" w:hAnsiTheme="minorHAnsi" w:cstheme="minorHAnsi"/>
          <w:b/>
          <w:bCs/>
        </w:rPr>
        <w:t xml:space="preserve">: </w:t>
      </w:r>
      <w:r w:rsidRPr="00804574">
        <w:rPr>
          <w:rFonts w:asciiTheme="minorHAnsi" w:eastAsia="Times New Roman" w:hAnsiTheme="minorHAnsi" w:cstheme="minorHAnsi"/>
        </w:rPr>
        <w:t>a reproducible short-read metagenomics pipeline designed for ecological profiling, case–control comparisons, outcome analyses, and microbial association discovery</w:t>
      </w:r>
    </w:p>
    <w:p w14:paraId="00588EA5" w14:textId="66EB09FD" w:rsidR="004B76F9" w:rsidRPr="0075502B" w:rsidRDefault="002D0B15" w:rsidP="004B76F9">
      <w:pPr>
        <w:pStyle w:val="ListParagraph"/>
        <w:numPr>
          <w:ilvl w:val="0"/>
          <w:numId w:val="8"/>
        </w:numPr>
        <w:spacing w:line="276" w:lineRule="auto"/>
        <w:jc w:val="both"/>
        <w:rPr>
          <w:rFonts w:asciiTheme="minorHAnsi" w:eastAsia="Times New Roman" w:hAnsiTheme="minorHAnsi" w:cstheme="minorHAnsi"/>
          <w:b/>
          <w:bCs/>
        </w:rPr>
      </w:pPr>
      <w:r>
        <w:rPr>
          <w:rFonts w:asciiTheme="minorHAnsi" w:eastAsia="Times New Roman" w:hAnsiTheme="minorHAnsi" w:cstheme="minorHAnsi"/>
          <w:b/>
          <w:bCs/>
        </w:rPr>
        <w:t xml:space="preserve">rMAP 2.0: </w:t>
      </w:r>
      <w:r w:rsidRPr="002D0B15">
        <w:rPr>
          <w:rFonts w:asciiTheme="minorHAnsi" w:eastAsia="Times New Roman" w:hAnsiTheme="minorHAnsi" w:cstheme="minorHAnsi"/>
        </w:rPr>
        <w:t>a modular, containerized bioinformatics workflow for analyzing microbial genomic data &amp; profiling AMR, mobilome, virulome &amp; phylogenomic</w:t>
      </w:r>
      <w:r>
        <w:rPr>
          <w:rFonts w:asciiTheme="minorHAnsi" w:eastAsia="Times New Roman" w:hAnsiTheme="minorHAnsi" w:cstheme="minorHAnsi"/>
        </w:rPr>
        <w:t>s</w:t>
      </w:r>
      <w:r w:rsidRPr="002D0B15">
        <w:rPr>
          <w:rFonts w:asciiTheme="minorHAnsi" w:eastAsia="Times New Roman" w:hAnsiTheme="minorHAnsi" w:cstheme="minorHAnsi"/>
        </w:rPr>
        <w:t>, with support for MLST typing, variant calling &amp; BLASTn-based sequence similarity search</w:t>
      </w:r>
      <w:r w:rsidR="005360DB">
        <w:rPr>
          <w:rFonts w:asciiTheme="minorHAnsi" w:eastAsia="Times New Roman" w:hAnsiTheme="minorHAnsi" w:cstheme="minorHAnsi"/>
        </w:rPr>
        <w:t xml:space="preserve"> (</w:t>
      </w:r>
      <w:hyperlink r:id="rId16" w:history="1">
        <w:r w:rsidR="005360DB" w:rsidRPr="00A370E2">
          <w:rPr>
            <w:rStyle w:val="Hyperlink"/>
            <w:rFonts w:asciiTheme="minorHAnsi" w:eastAsia="Times New Roman" w:hAnsiTheme="minorHAnsi" w:cstheme="minorHAnsi"/>
          </w:rPr>
          <w:t>https://bit.ly/4xTzxZ0</w:t>
        </w:r>
      </w:hyperlink>
      <w:r w:rsidR="005360DB">
        <w:rPr>
          <w:rFonts w:asciiTheme="minorHAnsi" w:eastAsia="Times New Roman" w:hAnsiTheme="minorHAnsi" w:cstheme="minorHAnsi"/>
        </w:rPr>
        <w:t xml:space="preserve"> ).</w:t>
      </w:r>
    </w:p>
    <w:p w14:paraId="4FB3A47A" w14:textId="5EF67086" w:rsidR="0075502B" w:rsidRPr="00804574" w:rsidRDefault="0075502B" w:rsidP="004B76F9">
      <w:pPr>
        <w:pStyle w:val="ListParagraph"/>
        <w:numPr>
          <w:ilvl w:val="0"/>
          <w:numId w:val="8"/>
        </w:numPr>
        <w:spacing w:line="276" w:lineRule="auto"/>
        <w:jc w:val="both"/>
        <w:rPr>
          <w:rFonts w:asciiTheme="minorHAnsi" w:eastAsia="Times New Roman" w:hAnsiTheme="minorHAnsi" w:cstheme="minorHAnsi"/>
          <w:b/>
          <w:bCs/>
        </w:rPr>
      </w:pPr>
      <w:r w:rsidRPr="0075502B">
        <w:rPr>
          <w:rFonts w:asciiTheme="minorHAnsi" w:eastAsia="Times New Roman" w:hAnsiTheme="minorHAnsi" w:cstheme="minorHAnsi"/>
          <w:b/>
          <w:bCs/>
        </w:rPr>
        <w:t>rMAP-Candida</w:t>
      </w:r>
      <w:r>
        <w:rPr>
          <w:rFonts w:asciiTheme="minorHAnsi" w:eastAsia="Times New Roman" w:hAnsiTheme="minorHAnsi" w:cstheme="minorHAnsi"/>
          <w:b/>
          <w:bCs/>
        </w:rPr>
        <w:t xml:space="preserve">: </w:t>
      </w:r>
      <w:r w:rsidRPr="0075502B">
        <w:rPr>
          <w:rFonts w:asciiTheme="minorHAnsi" w:eastAsia="Times New Roman" w:hAnsiTheme="minorHAnsi" w:cstheme="minorHAnsi"/>
        </w:rPr>
        <w:t xml:space="preserve">a dockerized WDL/Cromwell workflow for paired-end </w:t>
      </w:r>
      <w:r w:rsidRPr="0075502B">
        <w:rPr>
          <w:rFonts w:asciiTheme="minorHAnsi" w:eastAsia="Times New Roman" w:hAnsiTheme="minorHAnsi" w:cstheme="minorHAnsi"/>
          <w:i/>
          <w:iCs/>
        </w:rPr>
        <w:t>Candida</w:t>
      </w:r>
      <w:r w:rsidRPr="0075502B">
        <w:rPr>
          <w:rFonts w:asciiTheme="minorHAnsi" w:eastAsia="Times New Roman" w:hAnsiTheme="minorHAnsi" w:cstheme="minorHAnsi"/>
        </w:rPr>
        <w:t xml:space="preserve"> whole-genome sequencing analysis</w:t>
      </w:r>
      <w:r>
        <w:rPr>
          <w:rFonts w:asciiTheme="minorHAnsi" w:eastAsia="Times New Roman" w:hAnsiTheme="minorHAnsi" w:cstheme="minorHAnsi"/>
        </w:rPr>
        <w:t xml:space="preserve"> (</w:t>
      </w:r>
      <w:hyperlink r:id="rId17" w:history="1">
        <w:r w:rsidRPr="00A370E2">
          <w:rPr>
            <w:rStyle w:val="Hyperlink"/>
            <w:rFonts w:asciiTheme="minorHAnsi" w:eastAsia="Times New Roman" w:hAnsiTheme="minorHAnsi" w:cstheme="minorHAnsi"/>
          </w:rPr>
          <w:t>https://bit.ly/4vF12UU</w:t>
        </w:r>
      </w:hyperlink>
      <w:r>
        <w:rPr>
          <w:rFonts w:asciiTheme="minorHAnsi" w:eastAsia="Times New Roman" w:hAnsiTheme="minorHAnsi" w:cstheme="minorHAnsi"/>
        </w:rPr>
        <w:t xml:space="preserve"> ).</w:t>
      </w:r>
    </w:p>
    <w:p w14:paraId="6575D0EA" w14:textId="5867C914" w:rsidR="00804574" w:rsidRPr="004B76F9" w:rsidRDefault="00804574" w:rsidP="004B76F9">
      <w:pPr>
        <w:pStyle w:val="ListParagraph"/>
        <w:numPr>
          <w:ilvl w:val="0"/>
          <w:numId w:val="8"/>
        </w:numPr>
        <w:spacing w:line="276" w:lineRule="auto"/>
        <w:jc w:val="both"/>
        <w:rPr>
          <w:rFonts w:asciiTheme="minorHAnsi" w:eastAsia="Times New Roman" w:hAnsiTheme="minorHAnsi" w:cstheme="minorHAnsi"/>
          <w:b/>
          <w:bCs/>
        </w:rPr>
      </w:pPr>
      <w:r w:rsidRPr="00804574">
        <w:rPr>
          <w:rFonts w:asciiTheme="minorHAnsi" w:eastAsia="Times New Roman" w:hAnsiTheme="minorHAnsi" w:cstheme="minorHAnsi"/>
          <w:b/>
          <w:bCs/>
        </w:rPr>
        <w:t>rMAP-TB</w:t>
      </w:r>
      <w:r>
        <w:rPr>
          <w:rFonts w:asciiTheme="minorHAnsi" w:eastAsia="Times New Roman" w:hAnsiTheme="minorHAnsi" w:cstheme="minorHAnsi"/>
          <w:b/>
          <w:bCs/>
        </w:rPr>
        <w:t xml:space="preserve">: </w:t>
      </w:r>
      <w:r w:rsidRPr="00804574">
        <w:rPr>
          <w:rFonts w:asciiTheme="minorHAnsi" w:eastAsia="Times New Roman" w:hAnsiTheme="minorHAnsi" w:cstheme="minorHAnsi"/>
        </w:rPr>
        <w:t xml:space="preserve"> a reproducible, Dockerized WDL/Cromwell workflow for public-health-oriented analysis of </w:t>
      </w:r>
      <w:r w:rsidRPr="00804574">
        <w:rPr>
          <w:rFonts w:asciiTheme="minorHAnsi" w:eastAsia="Times New Roman" w:hAnsiTheme="minorHAnsi" w:cstheme="minorHAnsi"/>
          <w:i/>
          <w:iCs/>
        </w:rPr>
        <w:t>Mycobacterium tuberculosis</w:t>
      </w:r>
      <w:r w:rsidRPr="00804574">
        <w:rPr>
          <w:rFonts w:asciiTheme="minorHAnsi" w:eastAsia="Times New Roman" w:hAnsiTheme="minorHAnsi" w:cstheme="minorHAnsi"/>
        </w:rPr>
        <w:t xml:space="preserve"> complex (MTBC) and non-MTBC Mycobacteria genomic data</w:t>
      </w:r>
      <w:r>
        <w:rPr>
          <w:rFonts w:asciiTheme="minorHAnsi" w:eastAsia="Times New Roman" w:hAnsiTheme="minorHAnsi" w:cstheme="minorHAnsi"/>
        </w:rPr>
        <w:t xml:space="preserve"> (</w:t>
      </w:r>
      <w:hyperlink r:id="rId18" w:history="1">
        <w:r w:rsidR="00A93A66" w:rsidRPr="00A370E2">
          <w:rPr>
            <w:rStyle w:val="Hyperlink"/>
            <w:rFonts w:asciiTheme="minorHAnsi" w:eastAsia="Times New Roman" w:hAnsiTheme="minorHAnsi" w:cstheme="minorHAnsi"/>
          </w:rPr>
          <w:t>https://bit.ly/4wf9Dx8</w:t>
        </w:r>
      </w:hyperlink>
      <w:r w:rsidR="00A93A66">
        <w:rPr>
          <w:rFonts w:asciiTheme="minorHAnsi" w:eastAsia="Times New Roman" w:hAnsiTheme="minorHAnsi" w:cstheme="minorHAnsi"/>
        </w:rPr>
        <w:t xml:space="preserve"> </w:t>
      </w:r>
      <w:r>
        <w:rPr>
          <w:rFonts w:asciiTheme="minorHAnsi" w:eastAsia="Times New Roman" w:hAnsiTheme="minorHAnsi" w:cstheme="minorHAnsi"/>
        </w:rPr>
        <w:t>)</w:t>
      </w:r>
      <w:r w:rsidR="00A93A66">
        <w:rPr>
          <w:rFonts w:asciiTheme="minorHAnsi" w:eastAsia="Times New Roman" w:hAnsiTheme="minorHAnsi" w:cstheme="minorHAnsi"/>
        </w:rPr>
        <w:t>.</w:t>
      </w:r>
    </w:p>
    <w:p w14:paraId="5C9BA493" w14:textId="651277F9" w:rsidR="00D67C19" w:rsidRPr="00917966" w:rsidRDefault="00917966" w:rsidP="00917966">
      <w:pPr>
        <w:pStyle w:val="ListParagraph"/>
        <w:numPr>
          <w:ilvl w:val="0"/>
          <w:numId w:val="8"/>
        </w:numPr>
        <w:spacing w:line="276" w:lineRule="auto"/>
        <w:jc w:val="both"/>
        <w:rPr>
          <w:rStyle w:val="Hyperlink"/>
          <w:rFonts w:asciiTheme="minorHAnsi" w:eastAsia="Times New Roman" w:hAnsiTheme="minorHAnsi" w:cstheme="minorHAnsi"/>
          <w:b/>
          <w:bCs/>
          <w:color w:val="auto"/>
          <w:u w:val="none"/>
          <w:lang w:val="en-GB"/>
        </w:rPr>
      </w:pPr>
      <w:r w:rsidRPr="00917966">
        <w:rPr>
          <w:rFonts w:asciiTheme="minorHAnsi" w:hAnsiTheme="minorHAnsi" w:cstheme="minorHAnsi"/>
          <w:b/>
          <w:bCs/>
        </w:rPr>
        <w:t>Makerere University Msc. Introduction to Python for Bioinformatics</w:t>
      </w:r>
      <w:r w:rsidRPr="00917966">
        <w:rPr>
          <w:rFonts w:asciiTheme="minorHAnsi" w:hAnsiTheme="minorHAnsi" w:cstheme="minorHAnsi"/>
        </w:rPr>
        <w:t>:</w:t>
      </w:r>
      <w:r w:rsidRPr="00917966">
        <w:rPr>
          <w:rStyle w:val="Hyperlink"/>
          <w:rFonts w:asciiTheme="minorHAnsi" w:eastAsia="Times New Roman" w:hAnsiTheme="minorHAnsi" w:cstheme="minorHAnsi"/>
          <w:b/>
          <w:bCs/>
          <w:color w:val="auto"/>
          <w:u w:val="none"/>
          <w:lang w:val="en-GB"/>
        </w:rPr>
        <w:t xml:space="preserve"> </w:t>
      </w:r>
      <w:r w:rsidRPr="00C83344">
        <w:rPr>
          <w:rFonts w:asciiTheme="minorHAnsi" w:hAnsiTheme="minorHAnsi" w:cstheme="minorHAnsi"/>
        </w:rPr>
        <w:t xml:space="preserve">Jupyter notebooks which mix Python code with documentation to provide a simple but enriched understanding of the building blocks for this unique programming language for the Bioinformatics Masters </w:t>
      </w:r>
      <w:r w:rsidR="001A3634">
        <w:rPr>
          <w:rFonts w:asciiTheme="minorHAnsi" w:hAnsiTheme="minorHAnsi" w:cstheme="minorHAnsi"/>
        </w:rPr>
        <w:t xml:space="preserve">&amp; PhD </w:t>
      </w:r>
      <w:r w:rsidRPr="00C83344">
        <w:rPr>
          <w:rFonts w:asciiTheme="minorHAnsi" w:hAnsiTheme="minorHAnsi" w:cstheme="minorHAnsi"/>
        </w:rPr>
        <w:t>class at Makerere University</w:t>
      </w:r>
      <w:r w:rsidR="00C83344">
        <w:rPr>
          <w:rFonts w:asciiTheme="minorHAnsi" w:hAnsiTheme="minorHAnsi" w:cstheme="minorHAnsi"/>
        </w:rPr>
        <w:t xml:space="preserve"> (</w:t>
      </w:r>
      <w:hyperlink r:id="rId19" w:history="1">
        <w:r w:rsidR="00C83344" w:rsidRPr="00E53F77">
          <w:rPr>
            <w:rStyle w:val="Hyperlink"/>
            <w:rFonts w:asciiTheme="minorHAnsi" w:hAnsiTheme="minorHAnsi" w:cstheme="minorHAnsi"/>
          </w:rPr>
          <w:t>https://bit.ly/3Iackb5</w:t>
        </w:r>
      </w:hyperlink>
      <w:r w:rsidR="00C83344">
        <w:rPr>
          <w:rFonts w:asciiTheme="minorHAnsi" w:hAnsiTheme="minorHAnsi" w:cstheme="minorHAnsi"/>
        </w:rPr>
        <w:t xml:space="preserve">). </w:t>
      </w:r>
    </w:p>
    <w:p w14:paraId="0EADC97F" w14:textId="77777777" w:rsidR="00A825D2" w:rsidRDefault="00A825D2" w:rsidP="003C3AE0">
      <w:pPr>
        <w:jc w:val="both"/>
        <w:rPr>
          <w:rStyle w:val="Hyperlink"/>
          <w:rFonts w:eastAsia="Times New Roman" w:cstheme="minorHAnsi"/>
          <w:b/>
          <w:bCs/>
          <w:color w:val="auto"/>
          <w:sz w:val="28"/>
          <w:szCs w:val="28"/>
          <w:u w:val="none"/>
          <w:lang w:val="en-GB" w:eastAsia="en-GB"/>
        </w:rPr>
      </w:pPr>
    </w:p>
    <w:p w14:paraId="3C0B806C" w14:textId="7EA1288B" w:rsidR="00577598" w:rsidRDefault="00577598" w:rsidP="00957E83">
      <w:pPr>
        <w:spacing w:line="240" w:lineRule="auto"/>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lastRenderedPageBreak/>
        <w:t>FELLOWSHIPS AND TRAVEL AWARD HONORS</w:t>
      </w:r>
    </w:p>
    <w:p w14:paraId="3D737C8F" w14:textId="1F1DE1B2" w:rsidR="0075109B" w:rsidRPr="00234EDC" w:rsidRDefault="0075109B" w:rsidP="00957E83">
      <w:pPr>
        <w:spacing w:line="240" w:lineRule="auto"/>
        <w:jc w:val="both"/>
        <w:rPr>
          <w:rStyle w:val="Hyperlink"/>
          <w:rFonts w:eastAsia="Times New Roman" w:cstheme="minorHAnsi"/>
          <w:color w:val="595959" w:themeColor="text1" w:themeTint="A6"/>
          <w:sz w:val="24"/>
          <w:szCs w:val="24"/>
          <w:u w:val="none"/>
          <w:lang w:val="en-GB" w:eastAsia="en-GB"/>
        </w:rPr>
      </w:pPr>
      <w:r w:rsidRPr="00234EDC">
        <w:rPr>
          <w:rStyle w:val="Hyperlink"/>
          <w:rFonts w:eastAsia="Times New Roman" w:cstheme="minorHAnsi"/>
          <w:b/>
          <w:bCs/>
          <w:color w:val="auto"/>
          <w:u w:val="none"/>
          <w:lang w:val="en-GB" w:eastAsia="en-GB"/>
        </w:rPr>
        <w:t>4-CAGETB PhD Award</w:t>
      </w:r>
      <w:r w:rsidR="00234EDC" w:rsidRPr="00234EDC">
        <w:rPr>
          <w:rStyle w:val="Hyperlink"/>
          <w:rFonts w:eastAsia="Times New Roman" w:cstheme="minorHAnsi"/>
          <w:b/>
          <w:bCs/>
          <w:color w:val="auto"/>
          <w:u w:val="none"/>
          <w:lang w:val="en-GB" w:eastAsia="en-GB"/>
        </w:rPr>
        <w:t>:</w:t>
      </w:r>
      <w:r w:rsidR="00234EDC" w:rsidRPr="00234EDC">
        <w:rPr>
          <w:rStyle w:val="Hyperlink"/>
          <w:rFonts w:eastAsia="Times New Roman" w:cstheme="minorHAnsi"/>
          <w:b/>
          <w:bCs/>
          <w:color w:val="auto"/>
          <w:sz w:val="24"/>
          <w:szCs w:val="24"/>
          <w:u w:val="none"/>
          <w:lang w:val="en-GB" w:eastAsia="en-GB"/>
        </w:rPr>
        <w:t xml:space="preserve"> </w:t>
      </w:r>
      <w:r w:rsidR="00234EDC" w:rsidRPr="00234EDC">
        <w:rPr>
          <w:rFonts w:eastAsia="Calibri" w:cstheme="minorHAnsi"/>
          <w:i/>
          <w:iCs/>
          <w:color w:val="595959" w:themeColor="text1" w:themeTint="A6"/>
        </w:rPr>
        <w:t>Fellowship</w:t>
      </w:r>
      <w:r w:rsidR="00234EDC" w:rsidRPr="00234EDC">
        <w:rPr>
          <w:rFonts w:ascii="Arial" w:eastAsia="Calibri" w:hAnsi="Arial" w:cs="Arial"/>
        </w:rPr>
        <w:t xml:space="preserve"> </w:t>
      </w:r>
      <w:r w:rsidR="00234EDC" w:rsidRPr="00234EDC">
        <w:rPr>
          <w:rFonts w:eastAsia="Calibri" w:cstheme="minorHAnsi"/>
          <w:color w:val="595959" w:themeColor="text1" w:themeTint="A6"/>
        </w:rPr>
        <w:t xml:space="preserve"> </w:t>
      </w:r>
      <w:r w:rsidR="00234EDC" w:rsidRPr="00234EDC">
        <w:rPr>
          <w:rFonts w:eastAsia="Calibri" w:cstheme="minorHAnsi"/>
          <w:color w:val="595959" w:themeColor="text1" w:themeTint="A6"/>
          <w:sz w:val="24"/>
          <w:szCs w:val="24"/>
        </w:rPr>
        <w:t xml:space="preserve">             </w:t>
      </w:r>
      <w:r w:rsidR="00234EDC" w:rsidRPr="00234EDC">
        <w:rPr>
          <w:rFonts w:eastAsia="Calibri" w:cstheme="minorHAnsi"/>
          <w:color w:val="595959" w:themeColor="text1" w:themeTint="A6"/>
          <w:sz w:val="24"/>
          <w:szCs w:val="24"/>
        </w:rPr>
        <w:tab/>
      </w:r>
      <w:r w:rsidR="00234EDC" w:rsidRPr="00234EDC">
        <w:rPr>
          <w:rFonts w:eastAsia="Calibri" w:cstheme="minorHAnsi"/>
          <w:color w:val="595959" w:themeColor="text1" w:themeTint="A6"/>
          <w:sz w:val="24"/>
          <w:szCs w:val="24"/>
        </w:rPr>
        <w:tab/>
      </w:r>
      <w:r w:rsidR="00234EDC" w:rsidRPr="00234EDC">
        <w:rPr>
          <w:rFonts w:eastAsia="Calibri" w:cstheme="minorHAnsi"/>
          <w:color w:val="595959" w:themeColor="text1" w:themeTint="A6"/>
          <w:sz w:val="24"/>
          <w:szCs w:val="24"/>
        </w:rPr>
        <w:tab/>
      </w:r>
      <w:r w:rsidR="00234EDC" w:rsidRPr="00234EDC">
        <w:rPr>
          <w:rFonts w:eastAsia="Calibri" w:cstheme="minorHAnsi"/>
          <w:color w:val="595959" w:themeColor="text1" w:themeTint="A6"/>
          <w:sz w:val="24"/>
          <w:szCs w:val="24"/>
        </w:rPr>
        <w:tab/>
      </w:r>
      <w:r w:rsidR="00234EDC" w:rsidRPr="00234EDC">
        <w:rPr>
          <w:rFonts w:eastAsia="Calibri" w:cstheme="minorHAnsi"/>
          <w:color w:val="595959" w:themeColor="text1" w:themeTint="A6"/>
          <w:sz w:val="24"/>
          <w:szCs w:val="24"/>
        </w:rPr>
        <w:tab/>
      </w:r>
      <w:r w:rsidR="00234EDC" w:rsidRPr="00234EDC">
        <w:rPr>
          <w:rFonts w:eastAsia="Calibri" w:cstheme="minorHAnsi"/>
          <w:color w:val="595959" w:themeColor="text1" w:themeTint="A6"/>
          <w:sz w:val="24"/>
          <w:szCs w:val="24"/>
        </w:rPr>
        <w:tab/>
        <w:t xml:space="preserve">       </w:t>
      </w:r>
      <w:r w:rsidR="00234EDC" w:rsidRPr="00234EDC">
        <w:rPr>
          <w:rStyle w:val="Hyperlink"/>
          <w:rFonts w:eastAsia="Times New Roman" w:cstheme="minorHAnsi"/>
          <w:color w:val="595959" w:themeColor="text1" w:themeTint="A6"/>
          <w:u w:val="none"/>
          <w:lang w:val="en-GB" w:eastAsia="en-GB"/>
        </w:rPr>
        <w:t>2022-2026</w:t>
      </w:r>
    </w:p>
    <w:p w14:paraId="6EE1DD22" w14:textId="4786E3DD" w:rsidR="00234EDC" w:rsidRPr="00234EDC" w:rsidRDefault="00234EDC" w:rsidP="00957E83">
      <w:pPr>
        <w:spacing w:line="240" w:lineRule="auto"/>
        <w:jc w:val="both"/>
        <w:rPr>
          <w:rStyle w:val="Hyperlink"/>
          <w:rFonts w:eastAsia="Times New Roman" w:cstheme="minorHAnsi"/>
          <w:color w:val="auto"/>
          <w:u w:val="none"/>
          <w:lang w:val="en-GB" w:eastAsia="en-GB"/>
        </w:rPr>
      </w:pPr>
      <w:r w:rsidRPr="00234EDC">
        <w:rPr>
          <w:rFonts w:eastAsia="Times New Roman" w:cstheme="minorHAnsi"/>
          <w:lang w:eastAsia="en-GB"/>
        </w:rPr>
        <w:t>The Cough Audio triaGE for TB (4-CAGE-TB) project aims at promoting the adoption of mobile health-based cough audio triage testing for active pulmonary tuberculosis in health facilities in high-burden settings</w:t>
      </w:r>
      <w:r>
        <w:rPr>
          <w:rFonts w:eastAsia="Times New Roman" w:cstheme="minorHAnsi"/>
          <w:lang w:eastAsia="en-GB"/>
        </w:rPr>
        <w:t xml:space="preserve"> (</w:t>
      </w:r>
      <w:hyperlink r:id="rId20" w:history="1">
        <w:r w:rsidRPr="00394B4C">
          <w:rPr>
            <w:rStyle w:val="Hyperlink"/>
            <w:rFonts w:eastAsia="Times New Roman" w:cstheme="minorHAnsi"/>
            <w:lang w:eastAsia="en-GB"/>
          </w:rPr>
          <w:t>https://bit.ly/3MYbky3</w:t>
        </w:r>
      </w:hyperlink>
      <w:r>
        <w:rPr>
          <w:rFonts w:eastAsia="Times New Roman" w:cstheme="minorHAnsi"/>
          <w:lang w:eastAsia="en-GB"/>
        </w:rPr>
        <w:t>).</w:t>
      </w:r>
    </w:p>
    <w:p w14:paraId="53674002" w14:textId="44B0FFB1" w:rsidR="00F65A5D" w:rsidRDefault="00F65A5D" w:rsidP="00F65A5D">
      <w:pPr>
        <w:spacing w:line="240" w:lineRule="auto"/>
        <w:ind w:right="4"/>
        <w:jc w:val="both"/>
        <w:rPr>
          <w:rStyle w:val="Hyperlink"/>
          <w:rFonts w:eastAsia="Times New Roman" w:cstheme="minorHAnsi"/>
          <w:color w:val="595959" w:themeColor="text1" w:themeTint="A6"/>
          <w:u w:val="none"/>
          <w:lang w:val="en-GB" w:eastAsia="en-GB"/>
        </w:rPr>
      </w:pPr>
      <w:r w:rsidRPr="00234EDC">
        <w:rPr>
          <w:rFonts w:eastAsia="Calibri" w:cstheme="minorHAnsi"/>
          <w:b/>
          <w:bCs/>
        </w:rPr>
        <w:t xml:space="preserve">Amsterdam Institute for Global Health and Development (AIGHD): </w:t>
      </w:r>
      <w:r w:rsidRPr="00234EDC">
        <w:rPr>
          <w:rFonts w:eastAsia="Calibri" w:cstheme="minorHAnsi"/>
          <w:i/>
          <w:iCs/>
          <w:color w:val="595959" w:themeColor="text1" w:themeTint="A6"/>
        </w:rPr>
        <w:t>Fellowship</w:t>
      </w:r>
      <w:r>
        <w:rPr>
          <w:rFonts w:ascii="Arial" w:eastAsia="Calibri" w:hAnsi="Arial" w:cs="Arial"/>
        </w:rPr>
        <w:t xml:space="preserve"> </w:t>
      </w:r>
      <w:r w:rsidR="00074764">
        <w:rPr>
          <w:rFonts w:eastAsia="Calibri" w:cstheme="minorHAnsi"/>
          <w:color w:val="595959" w:themeColor="text1" w:themeTint="A6"/>
        </w:rPr>
        <w:t xml:space="preserve">              </w:t>
      </w:r>
      <w:r w:rsidR="00234EDC">
        <w:rPr>
          <w:rStyle w:val="Hyperlink"/>
          <w:rFonts w:eastAsia="Times New Roman" w:cstheme="minorHAnsi"/>
          <w:color w:val="595959" w:themeColor="text1" w:themeTint="A6"/>
          <w:u w:val="none"/>
          <w:lang w:val="en-GB" w:eastAsia="en-GB"/>
        </w:rPr>
        <w:t xml:space="preserve">           </w:t>
      </w:r>
      <w:r w:rsidRPr="003F41D5">
        <w:rPr>
          <w:rStyle w:val="Hyperlink"/>
          <w:rFonts w:eastAsia="Times New Roman" w:cstheme="minorHAnsi"/>
          <w:color w:val="595959" w:themeColor="text1" w:themeTint="A6"/>
          <w:u w:val="none"/>
          <w:lang w:val="en-GB" w:eastAsia="en-GB"/>
        </w:rPr>
        <w:t>202</w:t>
      </w:r>
      <w:r>
        <w:rPr>
          <w:rStyle w:val="Hyperlink"/>
          <w:rFonts w:eastAsia="Times New Roman" w:cstheme="minorHAnsi"/>
          <w:color w:val="595959" w:themeColor="text1" w:themeTint="A6"/>
          <w:u w:val="none"/>
          <w:lang w:val="en-GB" w:eastAsia="en-GB"/>
        </w:rPr>
        <w:t>2-2026</w:t>
      </w:r>
    </w:p>
    <w:p w14:paraId="079D57E8" w14:textId="660EC618" w:rsidR="00F65A5D" w:rsidRPr="00074764" w:rsidRDefault="00F65A5D" w:rsidP="00F65A5D">
      <w:pPr>
        <w:spacing w:line="240" w:lineRule="auto"/>
        <w:ind w:right="4" w:hanging="708"/>
        <w:jc w:val="both"/>
        <w:rPr>
          <w:rStyle w:val="Hyperlink"/>
          <w:rFonts w:eastAsia="Times New Roman" w:cstheme="minorHAnsi"/>
          <w:u w:val="none"/>
          <w:lang w:val="en-GB" w:eastAsia="en-GB"/>
        </w:rPr>
      </w:pPr>
      <w:r>
        <w:rPr>
          <w:sz w:val="20"/>
          <w:szCs w:val="20"/>
        </w:rPr>
        <w:t xml:space="preserve">   </w:t>
      </w:r>
      <w:r>
        <w:rPr>
          <w:sz w:val="20"/>
          <w:szCs w:val="20"/>
        </w:rPr>
        <w:tab/>
      </w:r>
      <w:r w:rsidRPr="00074764">
        <w:t>AIGHD’s PhD fellow program aims to bring together PhD students working on themes in global health from a variety of disciplines to learn from each other and from the researchers working with AIGHD (our Senior and Research Fellows), to broaden their network in global health and facilitate them in increasing the visibility of their work and their access to funding for current and future projects</w:t>
      </w:r>
      <w:r w:rsidRPr="00074764">
        <w:rPr>
          <w:rStyle w:val="Hyperlink"/>
          <w:rFonts w:eastAsia="Times New Roman" w:cstheme="minorHAnsi"/>
          <w:u w:val="none"/>
          <w:lang w:val="en-GB" w:eastAsia="en-GB"/>
        </w:rPr>
        <w:t xml:space="preserve"> (</w:t>
      </w:r>
      <w:hyperlink r:id="rId21" w:history="1">
        <w:r w:rsidRPr="00074764">
          <w:rPr>
            <w:rStyle w:val="Hyperlink"/>
            <w:rFonts w:eastAsia="Times New Roman" w:cstheme="minorHAnsi"/>
            <w:lang w:val="en-GB" w:eastAsia="en-GB"/>
          </w:rPr>
          <w:t>https://bit.ly/3k7i525</w:t>
        </w:r>
      </w:hyperlink>
      <w:r w:rsidRPr="00074764">
        <w:rPr>
          <w:rStyle w:val="Hyperlink"/>
          <w:rFonts w:eastAsia="Times New Roman" w:cstheme="minorHAnsi"/>
          <w:u w:val="none"/>
          <w:lang w:val="en-GB" w:eastAsia="en-GB"/>
        </w:rPr>
        <w:t>).</w:t>
      </w:r>
    </w:p>
    <w:p w14:paraId="33048AB1" w14:textId="4B4BC26B" w:rsidR="00A825D2" w:rsidRDefault="00A825D2" w:rsidP="00B27E5C">
      <w:pPr>
        <w:spacing w:line="240" w:lineRule="auto"/>
        <w:jc w:val="both"/>
        <w:rPr>
          <w:rStyle w:val="Hyperlink"/>
          <w:rFonts w:eastAsia="Times New Roman" w:cstheme="minorHAnsi"/>
          <w:color w:val="595959" w:themeColor="text1" w:themeTint="A6"/>
          <w:u w:val="none"/>
          <w:lang w:val="en-GB" w:eastAsia="en-GB"/>
        </w:rPr>
      </w:pPr>
      <w:r w:rsidRPr="00234EDC">
        <w:rPr>
          <w:rFonts w:eastAsia="Calibri" w:cstheme="minorHAnsi"/>
          <w:b/>
          <w:bCs/>
        </w:rPr>
        <w:t>African Research Collaboration on Sepsis (</w:t>
      </w:r>
      <w:r w:rsidR="00B657E1" w:rsidRPr="00234EDC">
        <w:rPr>
          <w:rFonts w:eastAsia="Calibri" w:cstheme="minorHAnsi"/>
          <w:b/>
          <w:bCs/>
        </w:rPr>
        <w:t>ARCS)</w:t>
      </w:r>
      <w:r w:rsidR="00F02685" w:rsidRPr="00234EDC">
        <w:rPr>
          <w:rFonts w:eastAsia="Calibri" w:cstheme="minorHAnsi"/>
          <w:b/>
          <w:bCs/>
        </w:rPr>
        <w:t>:</w:t>
      </w:r>
      <w:r w:rsidR="00F02685">
        <w:rPr>
          <w:rFonts w:eastAsia="Calibri" w:cstheme="minorHAnsi"/>
          <w:b/>
          <w:bCs/>
        </w:rPr>
        <w:t xml:space="preserve"> </w:t>
      </w:r>
      <w:r w:rsidR="00F02685" w:rsidRPr="00F02685">
        <w:rPr>
          <w:rFonts w:eastAsia="Calibri" w:cstheme="minorHAnsi"/>
          <w:i/>
          <w:iCs/>
          <w:color w:val="595959" w:themeColor="text1" w:themeTint="A6"/>
        </w:rPr>
        <w:t>Fellowship</w:t>
      </w:r>
      <w:r w:rsidR="00B657E1">
        <w:rPr>
          <w:rFonts w:ascii="Arial" w:eastAsia="Calibri" w:hAnsi="Arial" w:cs="Arial"/>
        </w:rPr>
        <w:tab/>
      </w:r>
      <w:r w:rsidR="00B657E1">
        <w:rPr>
          <w:rFonts w:ascii="Arial" w:eastAsia="Calibri" w:hAnsi="Arial" w:cs="Arial"/>
        </w:rPr>
        <w:tab/>
      </w:r>
      <w:r w:rsidR="00B657E1">
        <w:rPr>
          <w:rFonts w:ascii="Arial" w:eastAsia="Calibri" w:hAnsi="Arial" w:cs="Arial"/>
        </w:rPr>
        <w:tab/>
      </w:r>
      <w:r w:rsidR="00234EDC">
        <w:rPr>
          <w:rFonts w:ascii="Arial" w:eastAsia="Calibri" w:hAnsi="Arial" w:cs="Arial"/>
        </w:rPr>
        <w:t xml:space="preserve">           </w:t>
      </w:r>
      <w:r w:rsidR="00B657E1">
        <w:rPr>
          <w:rStyle w:val="Hyperlink"/>
          <w:rFonts w:eastAsia="Times New Roman" w:cstheme="minorHAnsi"/>
          <w:color w:val="595959" w:themeColor="text1" w:themeTint="A6"/>
          <w:u w:val="none"/>
          <w:lang w:val="en-GB" w:eastAsia="en-GB"/>
        </w:rPr>
        <w:t>November</w:t>
      </w:r>
      <w:r w:rsidR="00B657E1" w:rsidRPr="003F41D5">
        <w:rPr>
          <w:rStyle w:val="Hyperlink"/>
          <w:rFonts w:eastAsia="Times New Roman" w:cstheme="minorHAnsi"/>
          <w:color w:val="595959" w:themeColor="text1" w:themeTint="A6"/>
          <w:u w:val="none"/>
          <w:lang w:val="en-GB" w:eastAsia="en-GB"/>
        </w:rPr>
        <w:t xml:space="preserve"> 2021</w:t>
      </w:r>
    </w:p>
    <w:p w14:paraId="5F6019ED" w14:textId="15E2E346" w:rsidR="00A825D2" w:rsidRDefault="00957E83" w:rsidP="00B27E5C">
      <w:pPr>
        <w:spacing w:line="240" w:lineRule="auto"/>
        <w:jc w:val="both"/>
        <w:rPr>
          <w:rFonts w:cs="Calibri"/>
          <w:spacing w:val="-2"/>
        </w:rPr>
      </w:pPr>
      <w:r w:rsidRPr="00525BA0">
        <w:rPr>
          <w:rFonts w:eastAsia="Calibri" w:cs="Arial"/>
        </w:rPr>
        <w:t>Early Career Research Fellowship in Bioinformatics and Systems Biology</w:t>
      </w:r>
      <w:r>
        <w:rPr>
          <w:rFonts w:eastAsia="Calibri" w:cs="Arial"/>
        </w:rPr>
        <w:t xml:space="preserve"> at </w:t>
      </w:r>
      <w:r w:rsidR="00C25BE7">
        <w:rPr>
          <w:rFonts w:cs="Calibri"/>
          <w:spacing w:val="-2"/>
        </w:rPr>
        <w:t xml:space="preserve">the </w:t>
      </w:r>
      <w:r>
        <w:rPr>
          <w:rFonts w:cs="Calibri"/>
          <w:spacing w:val="-2"/>
        </w:rPr>
        <w:t xml:space="preserve">University of Amsterdam </w:t>
      </w:r>
      <w:r w:rsidR="00C25BE7">
        <w:rPr>
          <w:rFonts w:cs="Calibri"/>
          <w:spacing w:val="-2"/>
        </w:rPr>
        <w:t xml:space="preserve">to </w:t>
      </w:r>
      <w:r>
        <w:rPr>
          <w:rFonts w:cs="Calibri"/>
          <w:spacing w:val="-2"/>
        </w:rPr>
        <w:t>gain exposure to transcriptomics and bioinformatics approaches</w:t>
      </w:r>
      <w:r w:rsidR="00DE7EE1">
        <w:rPr>
          <w:rFonts w:cs="Calibri"/>
          <w:spacing w:val="-2"/>
        </w:rPr>
        <w:t xml:space="preserve"> (</w:t>
      </w:r>
      <w:hyperlink r:id="rId22" w:history="1">
        <w:r w:rsidR="00DE7EE1" w:rsidRPr="0076770A">
          <w:rPr>
            <w:rStyle w:val="Hyperlink"/>
            <w:rFonts w:cs="Calibri"/>
            <w:spacing w:val="-2"/>
          </w:rPr>
          <w:t>https://bit.ly/3d7HTUN</w:t>
        </w:r>
      </w:hyperlink>
      <w:r w:rsidR="00DE7EE1">
        <w:rPr>
          <w:rFonts w:cs="Calibri"/>
          <w:spacing w:val="-2"/>
        </w:rPr>
        <w:t xml:space="preserve">). </w:t>
      </w:r>
    </w:p>
    <w:p w14:paraId="3C35B073" w14:textId="24BCA7F2" w:rsidR="00486A31" w:rsidRDefault="00486A31" w:rsidP="00B27E5C">
      <w:pPr>
        <w:spacing w:line="240" w:lineRule="auto"/>
        <w:jc w:val="both"/>
        <w:rPr>
          <w:rStyle w:val="Hyperlink"/>
          <w:rFonts w:eastAsia="Times New Roman" w:cstheme="minorHAnsi"/>
          <w:color w:val="595959" w:themeColor="text1" w:themeTint="A6"/>
          <w:u w:val="none"/>
          <w:lang w:val="en-GB" w:eastAsia="en-GB"/>
        </w:rPr>
      </w:pPr>
      <w:r w:rsidRPr="00486A31">
        <w:rPr>
          <w:rFonts w:cs="Calibri"/>
          <w:b/>
          <w:bCs/>
          <w:spacing w:val="-2"/>
        </w:rPr>
        <w:t>Inaugural International synthetic biology and biosecurity conference in Africa</w:t>
      </w:r>
      <w:r>
        <w:rPr>
          <w:rFonts w:cs="Calibri"/>
          <w:spacing w:val="-2"/>
        </w:rPr>
        <w:t xml:space="preserve">: </w:t>
      </w:r>
      <w:r w:rsidRPr="00940541">
        <w:rPr>
          <w:rStyle w:val="Hyperlink"/>
          <w:rFonts w:eastAsia="Times New Roman" w:cstheme="minorHAnsi"/>
          <w:i/>
          <w:iCs/>
          <w:color w:val="595959" w:themeColor="text1" w:themeTint="A6"/>
          <w:u w:val="none"/>
          <w:lang w:val="en-GB" w:eastAsia="en-GB"/>
        </w:rPr>
        <w:t>Travel award</w:t>
      </w:r>
      <w:r>
        <w:rPr>
          <w:rStyle w:val="Hyperlink"/>
          <w:rFonts w:eastAsia="Times New Roman" w:cstheme="minorHAnsi"/>
          <w:i/>
          <w:iCs/>
          <w:color w:val="595959" w:themeColor="text1" w:themeTint="A6"/>
          <w:u w:val="none"/>
          <w:lang w:val="en-GB" w:eastAsia="en-GB"/>
        </w:rPr>
        <w:t xml:space="preserve"> October</w:t>
      </w:r>
      <w:r w:rsidRPr="003F41D5">
        <w:rPr>
          <w:rStyle w:val="Hyperlink"/>
          <w:rFonts w:eastAsia="Times New Roman" w:cstheme="minorHAnsi"/>
          <w:color w:val="595959" w:themeColor="text1" w:themeTint="A6"/>
          <w:u w:val="none"/>
          <w:lang w:val="en-GB" w:eastAsia="en-GB"/>
        </w:rPr>
        <w:t xml:space="preserve"> 202</w:t>
      </w:r>
      <w:r>
        <w:rPr>
          <w:rStyle w:val="Hyperlink"/>
          <w:rFonts w:eastAsia="Times New Roman" w:cstheme="minorHAnsi"/>
          <w:color w:val="595959" w:themeColor="text1" w:themeTint="A6"/>
          <w:u w:val="none"/>
          <w:lang w:val="en-GB" w:eastAsia="en-GB"/>
        </w:rPr>
        <w:t>1</w:t>
      </w:r>
    </w:p>
    <w:p w14:paraId="2B023C4F" w14:textId="3DA155BF" w:rsidR="00486A31" w:rsidRDefault="00B27E5C" w:rsidP="00B27E5C">
      <w:pPr>
        <w:spacing w:line="240" w:lineRule="auto"/>
        <w:jc w:val="both"/>
        <w:rPr>
          <w:rFonts w:cs="Calibri"/>
          <w:spacing w:val="-2"/>
        </w:rPr>
      </w:pPr>
      <w:r w:rsidRPr="0007247E">
        <w:rPr>
          <w:rStyle w:val="Hyperlink"/>
          <w:rFonts w:eastAsia="Times New Roman" w:cstheme="minorHAnsi"/>
          <w:color w:val="auto"/>
          <w:u w:val="none"/>
          <w:lang w:val="en-GB" w:eastAsia="en-GB"/>
        </w:rPr>
        <w:t>Presented rMAP</w:t>
      </w:r>
      <w:r>
        <w:rPr>
          <w:rStyle w:val="Hyperlink"/>
          <w:rFonts w:eastAsia="Times New Roman" w:cstheme="minorHAnsi"/>
          <w:color w:val="595959" w:themeColor="text1" w:themeTint="A6"/>
          <w:u w:val="none"/>
          <w:lang w:val="en-GB" w:eastAsia="en-GB"/>
        </w:rPr>
        <w:t xml:space="preserve"> </w:t>
      </w:r>
      <w:r w:rsidRPr="00D67C19">
        <w:rPr>
          <w:rFonts w:cstheme="minorHAnsi"/>
        </w:rPr>
        <w:t>(</w:t>
      </w:r>
      <w:hyperlink r:id="rId23" w:history="1">
        <w:r w:rsidRPr="00D67C19">
          <w:rPr>
            <w:rStyle w:val="Hyperlink"/>
            <w:rFonts w:cstheme="minorHAnsi"/>
          </w:rPr>
          <w:t>https://bit.ly/36g809L</w:t>
        </w:r>
      </w:hyperlink>
      <w:r>
        <w:rPr>
          <w:rFonts w:cstheme="minorHAnsi"/>
        </w:rPr>
        <w:t xml:space="preserve">) </w:t>
      </w:r>
      <w:r w:rsidRPr="0007247E">
        <w:rPr>
          <w:rStyle w:val="Hyperlink"/>
          <w:rFonts w:eastAsia="Times New Roman" w:cstheme="minorHAnsi"/>
          <w:color w:val="auto"/>
          <w:u w:val="none"/>
          <w:lang w:val="en-GB" w:eastAsia="en-GB"/>
        </w:rPr>
        <w:t>at the f</w:t>
      </w:r>
      <w:r w:rsidR="00486A31" w:rsidRPr="0007247E">
        <w:rPr>
          <w:rStyle w:val="Hyperlink"/>
          <w:rFonts w:eastAsia="Times New Roman" w:cstheme="minorHAnsi"/>
          <w:color w:val="auto"/>
          <w:u w:val="none"/>
          <w:lang w:val="en-GB" w:eastAsia="en-GB"/>
        </w:rPr>
        <w:t>irst global conference to be held in Africa showcasing agricultural innovations, Bioinformatics and AI, Biosecurity, Biosafety and renewable energy</w:t>
      </w:r>
      <w:r w:rsidRPr="0007247E">
        <w:rPr>
          <w:rStyle w:val="Hyperlink"/>
          <w:rFonts w:eastAsia="Times New Roman" w:cstheme="minorHAnsi"/>
          <w:color w:val="auto"/>
          <w:u w:val="none"/>
          <w:lang w:val="en-GB" w:eastAsia="en-GB"/>
        </w:rPr>
        <w:t xml:space="preserve"> </w:t>
      </w:r>
      <w:r>
        <w:rPr>
          <w:rStyle w:val="Hyperlink"/>
          <w:rFonts w:eastAsia="Times New Roman" w:cstheme="minorHAnsi"/>
          <w:color w:val="595959" w:themeColor="text1" w:themeTint="A6"/>
          <w:u w:val="none"/>
          <w:lang w:val="en-GB" w:eastAsia="en-GB"/>
        </w:rPr>
        <w:t>(</w:t>
      </w:r>
      <w:hyperlink r:id="rId24" w:history="1">
        <w:r w:rsidRPr="0076770A">
          <w:rPr>
            <w:rStyle w:val="Hyperlink"/>
            <w:rFonts w:eastAsia="Times New Roman" w:cstheme="minorHAnsi"/>
            <w:lang w:val="en-GB" w:eastAsia="en-GB"/>
          </w:rPr>
          <w:t>https://bit.ly/31q7XIt</w:t>
        </w:r>
      </w:hyperlink>
      <w:r>
        <w:rPr>
          <w:rStyle w:val="Hyperlink"/>
          <w:rFonts w:eastAsia="Times New Roman" w:cstheme="minorHAnsi"/>
          <w:color w:val="595959" w:themeColor="text1" w:themeTint="A6"/>
          <w:u w:val="none"/>
          <w:lang w:val="en-GB" w:eastAsia="en-GB"/>
        </w:rPr>
        <w:t>).</w:t>
      </w:r>
    </w:p>
    <w:p w14:paraId="09FE771E" w14:textId="77777777" w:rsidR="00DD1E63" w:rsidRDefault="00DD1E63" w:rsidP="00B27E5C">
      <w:pPr>
        <w:spacing w:line="240" w:lineRule="auto"/>
        <w:jc w:val="both"/>
        <w:rPr>
          <w:rFonts w:eastAsia="Arial" w:cstheme="minorHAnsi"/>
          <w:color w:val="595959" w:themeColor="text1" w:themeTint="A6"/>
        </w:rPr>
      </w:pPr>
      <w:r w:rsidRPr="00DE7EE1">
        <w:rPr>
          <w:rFonts w:eastAsia="Arial" w:cstheme="minorHAnsi"/>
          <w:b/>
          <w:bCs/>
          <w:spacing w:val="-1"/>
        </w:rPr>
        <w:t>M</w:t>
      </w:r>
      <w:r w:rsidRPr="00DE7EE1">
        <w:rPr>
          <w:rFonts w:eastAsia="Arial" w:cstheme="minorHAnsi"/>
          <w:b/>
          <w:bCs/>
        </w:rPr>
        <w:t>UII-</w:t>
      </w:r>
      <w:r w:rsidRPr="00DE7EE1">
        <w:rPr>
          <w:rFonts w:eastAsia="Arial" w:cstheme="minorHAnsi"/>
          <w:b/>
          <w:bCs/>
          <w:spacing w:val="-1"/>
        </w:rPr>
        <w:t>P</w:t>
      </w:r>
      <w:r w:rsidRPr="00DE7EE1">
        <w:rPr>
          <w:rFonts w:eastAsia="Arial" w:cstheme="minorHAnsi"/>
          <w:b/>
          <w:bCs/>
        </w:rPr>
        <w:t>lus</w:t>
      </w:r>
      <w:r w:rsidRPr="00DE7EE1">
        <w:rPr>
          <w:rFonts w:eastAsia="Arial" w:cstheme="minorHAnsi"/>
          <w:b/>
          <w:bCs/>
          <w:spacing w:val="-9"/>
        </w:rPr>
        <w:t xml:space="preserve"> </w:t>
      </w:r>
      <w:r w:rsidRPr="00DE7EE1">
        <w:rPr>
          <w:rFonts w:eastAsia="Arial" w:cstheme="minorHAnsi"/>
          <w:b/>
          <w:bCs/>
        </w:rPr>
        <w:t>–</w:t>
      </w:r>
      <w:r w:rsidRPr="00DE7EE1">
        <w:rPr>
          <w:rFonts w:eastAsia="Arial" w:cstheme="minorHAnsi"/>
          <w:b/>
          <w:bCs/>
          <w:spacing w:val="-9"/>
        </w:rPr>
        <w:t xml:space="preserve"> </w:t>
      </w:r>
      <w:r w:rsidRPr="00DE7EE1">
        <w:rPr>
          <w:rFonts w:eastAsia="Arial" w:cstheme="minorHAnsi"/>
          <w:b/>
          <w:bCs/>
          <w:spacing w:val="-1"/>
        </w:rPr>
        <w:t>B</w:t>
      </w:r>
      <w:r w:rsidRPr="00DE7EE1">
        <w:rPr>
          <w:rFonts w:eastAsia="Arial" w:cstheme="minorHAnsi"/>
          <w:b/>
          <w:bCs/>
        </w:rPr>
        <w:t>re</w:t>
      </w:r>
      <w:r w:rsidRPr="00DE7EE1">
        <w:rPr>
          <w:rFonts w:eastAsia="Arial" w:cstheme="minorHAnsi"/>
          <w:b/>
          <w:bCs/>
          <w:spacing w:val="-1"/>
        </w:rPr>
        <w:t>C</w:t>
      </w:r>
      <w:r w:rsidRPr="00DE7EE1">
        <w:rPr>
          <w:rFonts w:eastAsia="Arial" w:cstheme="minorHAnsi"/>
          <w:b/>
          <w:bCs/>
        </w:rPr>
        <w:t>A</w:t>
      </w:r>
      <w:r w:rsidRPr="00DE7EE1">
        <w:rPr>
          <w:rFonts w:eastAsia="Arial" w:cstheme="minorHAnsi"/>
          <w:b/>
          <w:bCs/>
          <w:spacing w:val="-9"/>
        </w:rPr>
        <w:t xml:space="preserve"> </w:t>
      </w:r>
      <w:r w:rsidRPr="00DE7EE1">
        <w:rPr>
          <w:rFonts w:eastAsia="Arial" w:cstheme="minorHAnsi"/>
          <w:b/>
          <w:bCs/>
          <w:spacing w:val="-1"/>
        </w:rPr>
        <w:t>M</w:t>
      </w:r>
      <w:r w:rsidRPr="00DE7EE1">
        <w:rPr>
          <w:rFonts w:eastAsia="Arial" w:cstheme="minorHAnsi"/>
          <w:b/>
          <w:bCs/>
        </w:rPr>
        <w:t>aster’s</w:t>
      </w:r>
      <w:r w:rsidRPr="00DE7EE1">
        <w:rPr>
          <w:rFonts w:eastAsia="Arial" w:cstheme="minorHAnsi"/>
          <w:b/>
          <w:bCs/>
          <w:spacing w:val="-9"/>
        </w:rPr>
        <w:t xml:space="preserve"> </w:t>
      </w:r>
      <w:r w:rsidRPr="00DE7EE1">
        <w:rPr>
          <w:rFonts w:eastAsia="Arial" w:cstheme="minorHAnsi"/>
          <w:b/>
          <w:bCs/>
        </w:rPr>
        <w:t>scholarship</w:t>
      </w:r>
      <w:r w:rsidRPr="00DE7EE1">
        <w:rPr>
          <w:rFonts w:eastAsia="Arial" w:cstheme="minorHAnsi"/>
        </w:rPr>
        <w:t xml:space="preserve">: </w:t>
      </w:r>
      <w:r w:rsidRPr="00DE7EE1">
        <w:rPr>
          <w:rFonts w:eastAsia="Arial" w:cstheme="minorHAnsi"/>
          <w:i/>
          <w:iCs/>
          <w:color w:val="595959" w:themeColor="text1" w:themeTint="A6"/>
        </w:rPr>
        <w:t>Fellowship</w:t>
      </w:r>
      <w:r>
        <w:rPr>
          <w:rFonts w:eastAsia="Arial" w:cstheme="minorHAnsi"/>
          <w:color w:val="595959" w:themeColor="text1" w:themeTint="A6"/>
        </w:rPr>
        <w:tab/>
      </w:r>
      <w:r>
        <w:rPr>
          <w:rFonts w:eastAsia="Arial" w:cstheme="minorHAnsi"/>
          <w:color w:val="595959" w:themeColor="text1" w:themeTint="A6"/>
        </w:rPr>
        <w:tab/>
      </w:r>
      <w:r>
        <w:rPr>
          <w:rFonts w:eastAsia="Arial" w:cstheme="minorHAnsi"/>
          <w:color w:val="595959" w:themeColor="text1" w:themeTint="A6"/>
        </w:rPr>
        <w:tab/>
      </w:r>
      <w:r>
        <w:rPr>
          <w:rFonts w:eastAsia="Arial" w:cstheme="minorHAnsi"/>
          <w:color w:val="595959" w:themeColor="text1" w:themeTint="A6"/>
        </w:rPr>
        <w:tab/>
      </w:r>
      <w:r>
        <w:rPr>
          <w:rFonts w:eastAsia="Arial" w:cstheme="minorHAnsi"/>
          <w:color w:val="595959" w:themeColor="text1" w:themeTint="A6"/>
        </w:rPr>
        <w:tab/>
        <w:t xml:space="preserve">       2019 – 2021</w:t>
      </w:r>
    </w:p>
    <w:p w14:paraId="50272D37" w14:textId="44868ACF" w:rsidR="00DD1E63" w:rsidRDefault="00DD1E63" w:rsidP="00B27E5C">
      <w:pPr>
        <w:spacing w:line="240" w:lineRule="auto"/>
        <w:jc w:val="both"/>
        <w:rPr>
          <w:rFonts w:eastAsia="Arial" w:cstheme="minorHAnsi"/>
        </w:rPr>
      </w:pPr>
      <w:r w:rsidRPr="00DE7EE1">
        <w:rPr>
          <w:rFonts w:eastAsia="Arial" w:cstheme="minorHAnsi"/>
        </w:rPr>
        <w:t xml:space="preserve">Financial support </w:t>
      </w:r>
      <w:r>
        <w:rPr>
          <w:rFonts w:eastAsia="Arial" w:cstheme="minorHAnsi"/>
        </w:rPr>
        <w:t xml:space="preserve">and funding </w:t>
      </w:r>
      <w:r w:rsidRPr="00DE7EE1">
        <w:rPr>
          <w:rFonts w:eastAsia="Arial" w:cstheme="minorHAnsi"/>
        </w:rPr>
        <w:t xml:space="preserve">for my master’s degree in Bioinformatics at Pwani University in Kilifi, Kenya </w:t>
      </w:r>
      <w:r>
        <w:rPr>
          <w:rFonts w:eastAsia="Arial" w:cstheme="minorHAnsi"/>
        </w:rPr>
        <w:t>(</w:t>
      </w:r>
      <w:hyperlink r:id="rId25" w:history="1">
        <w:r w:rsidRPr="0076770A">
          <w:rPr>
            <w:rStyle w:val="Hyperlink"/>
            <w:rFonts w:eastAsia="Arial" w:cstheme="minorHAnsi"/>
          </w:rPr>
          <w:t>https://bit.ly/3ErNWzP</w:t>
        </w:r>
      </w:hyperlink>
      <w:r>
        <w:rPr>
          <w:rFonts w:eastAsia="Arial" w:cstheme="minorHAnsi"/>
        </w:rPr>
        <w:t>).</w:t>
      </w:r>
    </w:p>
    <w:p w14:paraId="1496EE91" w14:textId="77777777" w:rsidR="00940541" w:rsidRDefault="00940541" w:rsidP="00B27E5C">
      <w:pPr>
        <w:spacing w:line="240" w:lineRule="auto"/>
        <w:jc w:val="both"/>
        <w:rPr>
          <w:rStyle w:val="Hyperlink"/>
          <w:rFonts w:eastAsia="Times New Roman" w:cstheme="minorHAnsi"/>
          <w:color w:val="auto"/>
          <w:u w:val="none"/>
          <w:lang w:val="en-GB" w:eastAsia="en-GB"/>
        </w:rPr>
      </w:pPr>
      <w:r w:rsidRPr="00940541">
        <w:rPr>
          <w:rStyle w:val="Hyperlink"/>
          <w:rFonts w:eastAsia="Times New Roman" w:cstheme="minorHAnsi"/>
          <w:b/>
          <w:bCs/>
          <w:color w:val="auto"/>
          <w:u w:val="none"/>
          <w:lang w:val="en-GB" w:eastAsia="en-GB"/>
        </w:rPr>
        <w:t>Wellcome Genome Campus Advanced Course on AMR</w:t>
      </w:r>
      <w:r>
        <w:rPr>
          <w:rStyle w:val="Hyperlink"/>
          <w:rFonts w:eastAsia="Times New Roman" w:cstheme="minorHAnsi"/>
          <w:color w:val="auto"/>
          <w:u w:val="none"/>
          <w:lang w:val="en-GB" w:eastAsia="en-GB"/>
        </w:rPr>
        <w:t xml:space="preserve">: </w:t>
      </w:r>
      <w:r w:rsidRPr="00940541">
        <w:rPr>
          <w:rStyle w:val="Hyperlink"/>
          <w:rFonts w:eastAsia="Times New Roman" w:cstheme="minorHAnsi"/>
          <w:i/>
          <w:iCs/>
          <w:color w:val="595959" w:themeColor="text1" w:themeTint="A6"/>
          <w:u w:val="none"/>
          <w:lang w:val="en-GB" w:eastAsia="en-GB"/>
        </w:rPr>
        <w:t>Travel award</w:t>
      </w:r>
      <w:r>
        <w:rPr>
          <w:rStyle w:val="Hyperlink"/>
          <w:rFonts w:eastAsia="Times New Roman" w:cstheme="minorHAnsi"/>
          <w:i/>
          <w:iCs/>
          <w:color w:val="595959" w:themeColor="text1" w:themeTint="A6"/>
          <w:u w:val="none"/>
          <w:lang w:val="en-GB" w:eastAsia="en-GB"/>
        </w:rPr>
        <w:tab/>
      </w:r>
      <w:r>
        <w:rPr>
          <w:rStyle w:val="Hyperlink"/>
          <w:rFonts w:eastAsia="Times New Roman" w:cstheme="minorHAnsi"/>
          <w:i/>
          <w:iCs/>
          <w:color w:val="595959" w:themeColor="text1" w:themeTint="A6"/>
          <w:u w:val="none"/>
          <w:lang w:val="en-GB" w:eastAsia="en-GB"/>
        </w:rPr>
        <w:tab/>
      </w:r>
      <w:r>
        <w:rPr>
          <w:rStyle w:val="Hyperlink"/>
          <w:rFonts w:eastAsia="Times New Roman" w:cstheme="minorHAnsi"/>
          <w:i/>
          <w:iCs/>
          <w:color w:val="595959" w:themeColor="text1" w:themeTint="A6"/>
          <w:u w:val="none"/>
          <w:lang w:val="en-GB" w:eastAsia="en-GB"/>
        </w:rPr>
        <w:tab/>
        <w:t xml:space="preserve">    </w:t>
      </w:r>
      <w:r>
        <w:rPr>
          <w:rStyle w:val="Hyperlink"/>
          <w:rFonts w:eastAsia="Times New Roman" w:cstheme="minorHAnsi"/>
          <w:color w:val="595959" w:themeColor="text1" w:themeTint="A6"/>
          <w:u w:val="none"/>
          <w:lang w:val="en-GB" w:eastAsia="en-GB"/>
        </w:rPr>
        <w:t>October</w:t>
      </w:r>
      <w:r w:rsidRPr="003F41D5">
        <w:rPr>
          <w:rStyle w:val="Hyperlink"/>
          <w:rFonts w:eastAsia="Times New Roman" w:cstheme="minorHAnsi"/>
          <w:color w:val="595959" w:themeColor="text1" w:themeTint="A6"/>
          <w:u w:val="none"/>
          <w:lang w:val="en-GB" w:eastAsia="en-GB"/>
        </w:rPr>
        <w:t xml:space="preserve"> 202</w:t>
      </w:r>
      <w:r>
        <w:rPr>
          <w:rStyle w:val="Hyperlink"/>
          <w:rFonts w:eastAsia="Times New Roman" w:cstheme="minorHAnsi"/>
          <w:color w:val="595959" w:themeColor="text1" w:themeTint="A6"/>
          <w:u w:val="none"/>
          <w:lang w:val="en-GB" w:eastAsia="en-GB"/>
        </w:rPr>
        <w:t>1</w:t>
      </w:r>
    </w:p>
    <w:p w14:paraId="788800E3" w14:textId="3D5752A8" w:rsidR="00940541" w:rsidRPr="00940541" w:rsidRDefault="00940541" w:rsidP="00B27E5C">
      <w:pPr>
        <w:spacing w:line="240" w:lineRule="auto"/>
        <w:jc w:val="both"/>
        <w:rPr>
          <w:rFonts w:eastAsia="Arial" w:cstheme="minorHAnsi"/>
          <w:b/>
          <w:bCs/>
          <w:color w:val="595959" w:themeColor="text1" w:themeTint="A6"/>
        </w:rPr>
      </w:pPr>
      <w:r>
        <w:t xml:space="preserve">Travel award to attend the Wellcome Genome Campus Advanced Course on Antimicrobial Resistance in Bacterial Pathogens in Kilifi Kenya </w:t>
      </w:r>
      <w:r w:rsidR="008744E3">
        <w:t>(</w:t>
      </w:r>
      <w:hyperlink r:id="rId26" w:history="1">
        <w:r w:rsidR="008744E3" w:rsidRPr="0076770A">
          <w:rPr>
            <w:rStyle w:val="Hyperlink"/>
          </w:rPr>
          <w:t>https://bit.ly/31iTyNO</w:t>
        </w:r>
      </w:hyperlink>
      <w:r w:rsidR="008744E3">
        <w:t xml:space="preserve">). </w:t>
      </w:r>
    </w:p>
    <w:p w14:paraId="36504976" w14:textId="3651979C" w:rsidR="00F02685" w:rsidRDefault="00F02685" w:rsidP="00B27E5C">
      <w:pPr>
        <w:spacing w:line="240" w:lineRule="auto"/>
        <w:jc w:val="both"/>
        <w:rPr>
          <w:rStyle w:val="Hyperlink"/>
          <w:rFonts w:eastAsia="Times New Roman" w:cstheme="minorHAnsi"/>
          <w:color w:val="595959" w:themeColor="text1" w:themeTint="A6"/>
          <w:u w:val="none"/>
          <w:lang w:val="en-GB" w:eastAsia="en-GB"/>
        </w:rPr>
      </w:pPr>
      <w:r w:rsidRPr="00F02685">
        <w:rPr>
          <w:rFonts w:eastAsia="Arial" w:cstheme="minorHAnsi"/>
          <w:b/>
          <w:bCs/>
          <w:color w:val="000000"/>
          <w:spacing w:val="-1"/>
        </w:rPr>
        <w:t>Am</w:t>
      </w:r>
      <w:r w:rsidRPr="00F02685">
        <w:rPr>
          <w:rFonts w:eastAsia="Arial" w:cstheme="minorHAnsi"/>
          <w:b/>
          <w:bCs/>
          <w:color w:val="000000"/>
        </w:rPr>
        <w:t xml:space="preserve">erican </w:t>
      </w:r>
      <w:r w:rsidRPr="00F02685">
        <w:rPr>
          <w:rFonts w:eastAsia="Arial" w:cstheme="minorHAnsi"/>
          <w:b/>
          <w:bCs/>
          <w:color w:val="000000"/>
          <w:spacing w:val="-1"/>
        </w:rPr>
        <w:t>S</w:t>
      </w:r>
      <w:r w:rsidRPr="00F02685">
        <w:rPr>
          <w:rFonts w:eastAsia="Arial" w:cstheme="minorHAnsi"/>
          <w:b/>
          <w:bCs/>
          <w:color w:val="000000"/>
        </w:rPr>
        <w:t xml:space="preserve">ociety for </w:t>
      </w:r>
      <w:r w:rsidRPr="00F02685">
        <w:rPr>
          <w:rFonts w:eastAsia="Arial" w:cstheme="minorHAnsi"/>
          <w:b/>
          <w:bCs/>
          <w:color w:val="000000"/>
          <w:spacing w:val="-1"/>
        </w:rPr>
        <w:t>M</w:t>
      </w:r>
      <w:r w:rsidRPr="00F02685">
        <w:rPr>
          <w:rFonts w:eastAsia="Arial" w:cstheme="minorHAnsi"/>
          <w:b/>
          <w:bCs/>
          <w:color w:val="000000"/>
        </w:rPr>
        <w:t>icr</w:t>
      </w:r>
      <w:r w:rsidRPr="00F02685">
        <w:rPr>
          <w:rFonts w:eastAsia="Arial" w:cstheme="minorHAnsi"/>
          <w:b/>
          <w:bCs/>
          <w:color w:val="000000"/>
          <w:spacing w:val="-1"/>
        </w:rPr>
        <w:t>ob</w:t>
      </w:r>
      <w:r w:rsidRPr="00F02685">
        <w:rPr>
          <w:rFonts w:eastAsia="Arial" w:cstheme="minorHAnsi"/>
          <w:b/>
          <w:bCs/>
          <w:color w:val="000000"/>
        </w:rPr>
        <w:t>i</w:t>
      </w:r>
      <w:r w:rsidRPr="00F02685">
        <w:rPr>
          <w:rFonts w:eastAsia="Arial" w:cstheme="minorHAnsi"/>
          <w:b/>
          <w:bCs/>
          <w:color w:val="000000"/>
          <w:spacing w:val="-1"/>
        </w:rPr>
        <w:t>o</w:t>
      </w:r>
      <w:r w:rsidRPr="00F02685">
        <w:rPr>
          <w:rFonts w:eastAsia="Arial" w:cstheme="minorHAnsi"/>
          <w:b/>
          <w:bCs/>
          <w:color w:val="000000"/>
        </w:rPr>
        <w:t>l</w:t>
      </w:r>
      <w:r w:rsidRPr="00F02685">
        <w:rPr>
          <w:rFonts w:eastAsia="Arial" w:cstheme="minorHAnsi"/>
          <w:b/>
          <w:bCs/>
          <w:color w:val="000000"/>
          <w:spacing w:val="-1"/>
        </w:rPr>
        <w:t>og</w:t>
      </w:r>
      <w:r w:rsidRPr="00F02685">
        <w:rPr>
          <w:rFonts w:eastAsia="Arial" w:cstheme="minorHAnsi"/>
          <w:b/>
          <w:bCs/>
          <w:color w:val="000000"/>
        </w:rPr>
        <w:t>y (AS</w:t>
      </w:r>
      <w:r w:rsidRPr="00F02685">
        <w:rPr>
          <w:rFonts w:eastAsia="Arial" w:cstheme="minorHAnsi"/>
          <w:b/>
          <w:bCs/>
          <w:color w:val="000000"/>
          <w:spacing w:val="-1"/>
        </w:rPr>
        <w:t>M</w:t>
      </w:r>
      <w:r w:rsidRPr="00F02685">
        <w:rPr>
          <w:rFonts w:eastAsia="Arial" w:cstheme="minorHAnsi"/>
          <w:b/>
          <w:bCs/>
          <w:color w:val="000000"/>
        </w:rPr>
        <w:t xml:space="preserve">): </w:t>
      </w:r>
      <w:r w:rsidRPr="00F02685">
        <w:rPr>
          <w:rFonts w:eastAsia="Arial" w:cstheme="minorHAnsi"/>
          <w:i/>
          <w:iCs/>
          <w:color w:val="595959" w:themeColor="text1" w:themeTint="A6"/>
        </w:rPr>
        <w:t>Travel award</w:t>
      </w:r>
      <w:r>
        <w:rPr>
          <w:rFonts w:eastAsia="Arial" w:cstheme="minorHAnsi"/>
          <w:i/>
          <w:iCs/>
          <w:color w:val="595959" w:themeColor="text1" w:themeTint="A6"/>
        </w:rPr>
        <w:tab/>
      </w:r>
      <w:r>
        <w:rPr>
          <w:rFonts w:eastAsia="Arial" w:cstheme="minorHAnsi"/>
          <w:i/>
          <w:iCs/>
          <w:color w:val="595959" w:themeColor="text1" w:themeTint="A6"/>
        </w:rPr>
        <w:tab/>
      </w:r>
      <w:r>
        <w:rPr>
          <w:rFonts w:eastAsia="Arial" w:cstheme="minorHAnsi"/>
          <w:i/>
          <w:iCs/>
          <w:color w:val="595959" w:themeColor="text1" w:themeTint="A6"/>
        </w:rPr>
        <w:tab/>
      </w:r>
      <w:r>
        <w:rPr>
          <w:rFonts w:eastAsia="Arial" w:cstheme="minorHAnsi"/>
          <w:i/>
          <w:iCs/>
          <w:color w:val="595959" w:themeColor="text1" w:themeTint="A6"/>
        </w:rPr>
        <w:tab/>
      </w:r>
      <w:r>
        <w:rPr>
          <w:rStyle w:val="Hyperlink"/>
          <w:rFonts w:eastAsia="Times New Roman" w:cstheme="minorHAnsi"/>
          <w:color w:val="595959" w:themeColor="text1" w:themeTint="A6"/>
          <w:u w:val="none"/>
          <w:lang w:val="en-GB" w:eastAsia="en-GB"/>
        </w:rPr>
        <w:t>December</w:t>
      </w:r>
      <w:r w:rsidRPr="003F41D5">
        <w:rPr>
          <w:rStyle w:val="Hyperlink"/>
          <w:rFonts w:eastAsia="Times New Roman" w:cstheme="minorHAnsi"/>
          <w:color w:val="595959" w:themeColor="text1" w:themeTint="A6"/>
          <w:u w:val="none"/>
          <w:lang w:val="en-GB" w:eastAsia="en-GB"/>
        </w:rPr>
        <w:t xml:space="preserve"> 202</w:t>
      </w:r>
      <w:r>
        <w:rPr>
          <w:rStyle w:val="Hyperlink"/>
          <w:rFonts w:eastAsia="Times New Roman" w:cstheme="minorHAnsi"/>
          <w:color w:val="595959" w:themeColor="text1" w:themeTint="A6"/>
          <w:u w:val="none"/>
          <w:lang w:val="en-GB" w:eastAsia="en-GB"/>
        </w:rPr>
        <w:t>0</w:t>
      </w:r>
    </w:p>
    <w:p w14:paraId="6D690E5F" w14:textId="69ED4980" w:rsidR="00F65A5D" w:rsidRPr="00234EDC" w:rsidRDefault="00F02685" w:rsidP="00B27E5C">
      <w:pPr>
        <w:spacing w:line="240" w:lineRule="auto"/>
        <w:jc w:val="both"/>
        <w:rPr>
          <w:rStyle w:val="Hyperlink"/>
          <w:color w:val="auto"/>
          <w:sz w:val="20"/>
          <w:szCs w:val="20"/>
          <w:u w:val="none"/>
        </w:rPr>
      </w:pPr>
      <w:r>
        <w:rPr>
          <w:rStyle w:val="Hyperlink"/>
          <w:rFonts w:eastAsia="Times New Roman" w:cstheme="minorHAnsi"/>
          <w:color w:val="auto"/>
          <w:u w:val="none"/>
          <w:lang w:val="en-GB" w:eastAsia="en-GB"/>
        </w:rPr>
        <w:t>Online c</w:t>
      </w:r>
      <w:r w:rsidRPr="00F02685">
        <w:rPr>
          <w:rStyle w:val="Hyperlink"/>
          <w:rFonts w:eastAsia="Times New Roman" w:cstheme="minorHAnsi"/>
          <w:color w:val="auto"/>
          <w:u w:val="none"/>
          <w:lang w:val="en-GB" w:eastAsia="en-GB"/>
        </w:rPr>
        <w:t>onference on rapid applied microbial Next-Generation sequencing and Bioinformatics pipelines 2020</w:t>
      </w:r>
      <w:r w:rsidR="00DE7EE1">
        <w:rPr>
          <w:rStyle w:val="Hyperlink"/>
          <w:rFonts w:eastAsia="Times New Roman" w:cstheme="minorHAnsi"/>
          <w:color w:val="auto"/>
          <w:u w:val="none"/>
          <w:lang w:val="en-GB" w:eastAsia="en-GB"/>
        </w:rPr>
        <w:t xml:space="preserve"> </w:t>
      </w:r>
      <w:r w:rsidR="00DE7EE1" w:rsidRPr="00C92D63">
        <w:rPr>
          <w:sz w:val="20"/>
          <w:szCs w:val="20"/>
        </w:rPr>
        <w:t>(</w:t>
      </w:r>
      <w:hyperlink r:id="rId27" w:history="1">
        <w:r w:rsidR="00DE7EE1" w:rsidRPr="00C92D63">
          <w:rPr>
            <w:rStyle w:val="Hyperlink"/>
            <w:sz w:val="20"/>
            <w:szCs w:val="20"/>
          </w:rPr>
          <w:t>https://bit.ly/346lyCW</w:t>
        </w:r>
      </w:hyperlink>
      <w:r w:rsidR="00DE7EE1" w:rsidRPr="00C92D63">
        <w:rPr>
          <w:sz w:val="20"/>
          <w:szCs w:val="20"/>
        </w:rPr>
        <w:t>)</w:t>
      </w:r>
      <w:r w:rsidR="00DE7EE1">
        <w:rPr>
          <w:sz w:val="20"/>
          <w:szCs w:val="20"/>
        </w:rPr>
        <w:t xml:space="preserve">. </w:t>
      </w:r>
    </w:p>
    <w:p w14:paraId="634013C8" w14:textId="24A1C757" w:rsidR="00240198" w:rsidRDefault="00E478FD" w:rsidP="00B27E5C">
      <w:pPr>
        <w:spacing w:line="240" w:lineRule="auto"/>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t>GRANT AWARDS AND RESEARCH SUPPORT</w:t>
      </w:r>
    </w:p>
    <w:p w14:paraId="398477C1" w14:textId="2B2402F1" w:rsidR="00E1690C" w:rsidRPr="00E1690C" w:rsidRDefault="00E1690C" w:rsidP="00E1690C">
      <w:pPr>
        <w:rPr>
          <w:rFonts w:cstheme="minorHAnsi"/>
        </w:rPr>
      </w:pPr>
      <w:r w:rsidRPr="00C11FE9">
        <w:rPr>
          <w:rFonts w:cstheme="minorHAnsi"/>
          <w:b/>
          <w:bCs/>
        </w:rPr>
        <w:t>PHA4GE/2021-01 (51/2/22 99)</w:t>
      </w:r>
      <w:r>
        <w:rPr>
          <w:rFonts w:cstheme="minorHAnsi"/>
        </w:rPr>
        <w:t xml:space="preserve">: </w:t>
      </w:r>
      <w:r w:rsidR="00340B96" w:rsidRPr="00DD65A6">
        <w:rPr>
          <w:rFonts w:cstheme="minorHAnsi"/>
          <w:i/>
          <w:iCs/>
          <w:color w:val="595959" w:themeColor="text1" w:themeTint="A6"/>
        </w:rPr>
        <w:t>Role: PI</w:t>
      </w:r>
      <w:r w:rsidR="00340B96">
        <w:rPr>
          <w:rFonts w:cstheme="minorHAnsi"/>
          <w:b/>
          <w:bCs/>
        </w:rPr>
        <w:t xml:space="preserve">      </w:t>
      </w:r>
      <w:r w:rsidR="00340B96">
        <w:rPr>
          <w:rFonts w:cstheme="minorHAnsi"/>
          <w:b/>
          <w:bCs/>
        </w:rPr>
        <w:tab/>
      </w:r>
      <w:r w:rsidR="00340B96">
        <w:rPr>
          <w:rFonts w:cstheme="minorHAnsi"/>
          <w:b/>
          <w:bCs/>
        </w:rPr>
        <w:tab/>
      </w:r>
      <w:r w:rsidR="00340B96">
        <w:rPr>
          <w:rFonts w:cstheme="minorHAnsi"/>
          <w:b/>
          <w:bCs/>
        </w:rPr>
        <w:tab/>
      </w:r>
      <w:r w:rsidR="00340B96">
        <w:rPr>
          <w:rFonts w:cstheme="minorHAnsi"/>
          <w:b/>
          <w:bCs/>
        </w:rPr>
        <w:tab/>
      </w:r>
      <w:r w:rsidR="00340B96">
        <w:rPr>
          <w:rFonts w:cstheme="minorHAnsi"/>
          <w:b/>
          <w:bCs/>
        </w:rPr>
        <w:tab/>
      </w:r>
      <w:r w:rsidR="00F71123">
        <w:rPr>
          <w:rFonts w:cstheme="minorHAnsi"/>
          <w:b/>
          <w:bCs/>
        </w:rPr>
        <w:t xml:space="preserve">      </w:t>
      </w:r>
      <w:r w:rsidR="00F71123" w:rsidRPr="00F71123">
        <w:rPr>
          <w:rFonts w:cstheme="minorHAnsi"/>
          <w:color w:val="7F7F7F" w:themeColor="text1" w:themeTint="80"/>
          <w:sz w:val="20"/>
          <w:szCs w:val="20"/>
        </w:rPr>
        <w:t>June</w:t>
      </w:r>
      <w:r w:rsidR="00340B96" w:rsidRPr="00F71123">
        <w:rPr>
          <w:rFonts w:cstheme="minorHAnsi"/>
          <w:color w:val="7F7F7F" w:themeColor="text1" w:themeTint="80"/>
          <w:sz w:val="20"/>
          <w:szCs w:val="20"/>
        </w:rPr>
        <w:t xml:space="preserve"> 2022 – </w:t>
      </w:r>
      <w:r w:rsidR="00F71123" w:rsidRPr="00F71123">
        <w:rPr>
          <w:rFonts w:cstheme="minorHAnsi"/>
          <w:color w:val="7F7F7F" w:themeColor="text1" w:themeTint="80"/>
          <w:sz w:val="20"/>
          <w:szCs w:val="20"/>
        </w:rPr>
        <w:t>June</w:t>
      </w:r>
      <w:r w:rsidR="00340B96" w:rsidRPr="00F71123">
        <w:rPr>
          <w:rFonts w:cstheme="minorHAnsi"/>
          <w:color w:val="7F7F7F" w:themeColor="text1" w:themeTint="80"/>
          <w:sz w:val="20"/>
          <w:szCs w:val="20"/>
        </w:rPr>
        <w:t xml:space="preserve"> 2023</w:t>
      </w:r>
    </w:p>
    <w:p w14:paraId="019250F5" w14:textId="580D8D2B" w:rsidR="00E1690C" w:rsidRPr="00C11FE9" w:rsidRDefault="00BD1E50" w:rsidP="00C11FE9">
      <w:pPr>
        <w:jc w:val="both"/>
        <w:rPr>
          <w:rStyle w:val="Hyperlink"/>
          <w:rFonts w:cstheme="minorHAnsi"/>
          <w:color w:val="auto"/>
          <w:u w:val="none"/>
        </w:rPr>
      </w:pPr>
      <w:r w:rsidRPr="00E62D02">
        <w:rPr>
          <w:rFonts w:cstheme="minorHAnsi"/>
          <w:b/>
          <w:bCs/>
        </w:rPr>
        <w:t>Whole genome sequencing analysis of pan-drug resistant bacterial isolates from Kampala, Uganda</w:t>
      </w:r>
      <w:r w:rsidRPr="00E1690C">
        <w:rPr>
          <w:rFonts w:cstheme="minorHAnsi"/>
          <w:b/>
          <w:bCs/>
          <w:sz w:val="20"/>
          <w:szCs w:val="20"/>
        </w:rPr>
        <w:t>.</w:t>
      </w:r>
      <w:r>
        <w:rPr>
          <w:rFonts w:cstheme="minorHAnsi"/>
        </w:rPr>
        <w:t xml:space="preserve"> </w:t>
      </w:r>
      <w:r w:rsidR="00E1690C" w:rsidRPr="00E1690C">
        <w:rPr>
          <w:rFonts w:cstheme="minorHAnsi"/>
        </w:rPr>
        <w:t>Sub-grants Promoting Sustainable Development in Bioinformatics to Support Public Health</w:t>
      </w:r>
      <w:r w:rsidR="00C11FE9">
        <w:rPr>
          <w:rFonts w:cstheme="minorHAnsi"/>
        </w:rPr>
        <w:t xml:space="preserve">. </w:t>
      </w:r>
      <w:r w:rsidR="00C11FE9">
        <w:t>Antimicrobial resistance (AMR) is a global health problem that contributes to tens of thousands of deaths per year around the globe. Genomic surveillance of AMR is a powerful tool that is increasingly being used to understand the evolution of resistance, as well as perform source attribution and track the spread of AMR determinants (genes).</w:t>
      </w:r>
      <w:r w:rsidR="00C11FE9">
        <w:rPr>
          <w:rFonts w:cstheme="minorHAnsi"/>
        </w:rPr>
        <w:t xml:space="preserve"> </w:t>
      </w:r>
      <w:r w:rsidR="00E1690C" w:rsidRPr="00E1690C">
        <w:rPr>
          <w:rFonts w:cstheme="minorHAnsi"/>
          <w:sz w:val="20"/>
          <w:szCs w:val="20"/>
        </w:rPr>
        <w:t>Amount awarded</w:t>
      </w:r>
      <w:r w:rsidR="00E1690C" w:rsidRPr="00E1690C">
        <w:rPr>
          <w:rFonts w:cstheme="minorHAnsi"/>
          <w:b/>
          <w:bCs/>
          <w:sz w:val="20"/>
          <w:szCs w:val="20"/>
        </w:rPr>
        <w:t xml:space="preserve">: $20,000 </w:t>
      </w:r>
      <w:r w:rsidR="00E1690C" w:rsidRPr="00E1690C">
        <w:rPr>
          <w:rFonts w:cstheme="minorHAnsi"/>
          <w:sz w:val="20"/>
          <w:szCs w:val="20"/>
        </w:rPr>
        <w:t>(</w:t>
      </w:r>
      <w:hyperlink r:id="rId28" w:tgtFrame="_blank" w:history="1">
        <w:r w:rsidR="00E1690C" w:rsidRPr="00C11FE9">
          <w:rPr>
            <w:rStyle w:val="Hyperlink"/>
            <w:rFonts w:cstheme="minorHAnsi"/>
            <w:sz w:val="20"/>
            <w:szCs w:val="20"/>
          </w:rPr>
          <w:t>https://pha4ge.org/articles/pha4ge-sub-awards/</w:t>
        </w:r>
      </w:hyperlink>
      <w:r w:rsidR="00E1690C" w:rsidRPr="00E1690C">
        <w:rPr>
          <w:rFonts w:cstheme="minorHAnsi"/>
          <w:sz w:val="20"/>
          <w:szCs w:val="20"/>
        </w:rPr>
        <w:t xml:space="preserve">) </w:t>
      </w:r>
    </w:p>
    <w:p w14:paraId="2C028861" w14:textId="77777777" w:rsidR="00CA6F94" w:rsidRDefault="00CA6F94" w:rsidP="00B27E5C">
      <w:pPr>
        <w:spacing w:line="240" w:lineRule="auto"/>
        <w:jc w:val="both"/>
        <w:rPr>
          <w:rFonts w:eastAsia="Arial" w:cstheme="minorHAnsi"/>
          <w:b/>
          <w:bCs/>
          <w:sz w:val="20"/>
          <w:szCs w:val="20"/>
        </w:rPr>
      </w:pPr>
    </w:p>
    <w:p w14:paraId="53A8BF9D" w14:textId="5DB2B625" w:rsidR="00240198" w:rsidRPr="00E62D02" w:rsidRDefault="00240198" w:rsidP="00B27E5C">
      <w:pPr>
        <w:spacing w:line="240" w:lineRule="auto"/>
        <w:jc w:val="both"/>
        <w:rPr>
          <w:rFonts w:eastAsia="Times New Roman" w:cstheme="minorHAnsi"/>
          <w:b/>
          <w:bCs/>
          <w:sz w:val="28"/>
          <w:szCs w:val="28"/>
          <w:lang w:val="en-GB" w:eastAsia="en-GB"/>
        </w:rPr>
      </w:pPr>
      <w:r w:rsidRPr="00E62D02">
        <w:rPr>
          <w:rFonts w:eastAsia="Arial" w:cstheme="minorHAnsi"/>
          <w:b/>
          <w:bCs/>
          <w:sz w:val="20"/>
          <w:szCs w:val="20"/>
        </w:rPr>
        <w:lastRenderedPageBreak/>
        <w:t>EDCTP - TMA2020CDF-3159 –</w:t>
      </w:r>
      <w:r w:rsidRPr="00E62D02">
        <w:rPr>
          <w:rFonts w:cstheme="minorHAnsi"/>
          <w:b/>
          <w:bCs/>
        </w:rPr>
        <w:t xml:space="preserve"> </w:t>
      </w:r>
      <w:r w:rsidRPr="00E62D02">
        <w:rPr>
          <w:rFonts w:eastAsia="Arial" w:cstheme="minorHAnsi"/>
          <w:b/>
          <w:bCs/>
          <w:sz w:val="20"/>
          <w:szCs w:val="20"/>
        </w:rPr>
        <w:t>PHICAMS</w:t>
      </w:r>
      <w:r w:rsidRPr="00E62D02">
        <w:rPr>
          <w:rFonts w:eastAsia="Arial" w:cstheme="minorHAnsi"/>
          <w:sz w:val="20"/>
          <w:szCs w:val="20"/>
        </w:rPr>
        <w:t xml:space="preserve">: </w:t>
      </w:r>
      <w:r w:rsidRPr="00E62D02">
        <w:rPr>
          <w:rFonts w:cstheme="minorHAnsi"/>
          <w:i/>
          <w:iCs/>
          <w:color w:val="595959" w:themeColor="text1" w:themeTint="A6"/>
        </w:rPr>
        <w:t>Role: Co-PI</w:t>
      </w:r>
      <w:r w:rsidRPr="00E62D02">
        <w:rPr>
          <w:rFonts w:cstheme="minorHAnsi"/>
          <w:b/>
          <w:bCs/>
        </w:rPr>
        <w:t xml:space="preserve">      </w:t>
      </w:r>
      <w:r w:rsidRPr="00E62D02">
        <w:rPr>
          <w:rFonts w:eastAsia="Times New Roman" w:cstheme="minorHAnsi"/>
          <w:b/>
          <w:bCs/>
          <w:sz w:val="28"/>
          <w:szCs w:val="28"/>
          <w:lang w:val="en-GB" w:eastAsia="en-GB"/>
        </w:rPr>
        <w:tab/>
        <w:t xml:space="preserve">  </w:t>
      </w:r>
      <w:r w:rsidRPr="00E62D02">
        <w:rPr>
          <w:rFonts w:cstheme="minorHAnsi"/>
          <w:sz w:val="20"/>
          <w:szCs w:val="20"/>
        </w:rPr>
        <w:t xml:space="preserve">      </w:t>
      </w:r>
      <w:r w:rsidRPr="00E62D02">
        <w:rPr>
          <w:rFonts w:cstheme="minorHAnsi"/>
          <w:sz w:val="20"/>
          <w:szCs w:val="20"/>
        </w:rPr>
        <w:tab/>
      </w:r>
      <w:r w:rsidRPr="00E62D02">
        <w:rPr>
          <w:rFonts w:cstheme="minorHAnsi"/>
          <w:sz w:val="20"/>
          <w:szCs w:val="20"/>
        </w:rPr>
        <w:tab/>
      </w:r>
      <w:r w:rsidRPr="00E62D02">
        <w:rPr>
          <w:rFonts w:cstheme="minorHAnsi"/>
          <w:sz w:val="20"/>
          <w:szCs w:val="20"/>
        </w:rPr>
        <w:tab/>
      </w:r>
      <w:r w:rsidRPr="00E62D02">
        <w:rPr>
          <w:rFonts w:cstheme="minorHAnsi"/>
          <w:sz w:val="20"/>
          <w:szCs w:val="20"/>
        </w:rPr>
        <w:tab/>
        <w:t xml:space="preserve">        </w:t>
      </w:r>
      <w:r w:rsidRPr="00E62D02">
        <w:rPr>
          <w:rFonts w:cstheme="minorHAnsi"/>
          <w:color w:val="595959" w:themeColor="text1" w:themeTint="A6"/>
          <w:sz w:val="20"/>
          <w:szCs w:val="20"/>
        </w:rPr>
        <w:t>2021 – 2024</w:t>
      </w:r>
    </w:p>
    <w:p w14:paraId="310E09FF" w14:textId="4665400A" w:rsidR="00240198" w:rsidRPr="00E62D02" w:rsidRDefault="00240198" w:rsidP="00B27E5C">
      <w:pPr>
        <w:spacing w:line="240" w:lineRule="auto"/>
        <w:jc w:val="both"/>
        <w:rPr>
          <w:rFonts w:eastAsia="Times New Roman" w:cstheme="minorHAnsi"/>
          <w:b/>
          <w:bCs/>
          <w:lang w:val="en-GB" w:eastAsia="en-GB"/>
        </w:rPr>
      </w:pPr>
      <w:r w:rsidRPr="00E62D02">
        <w:rPr>
          <w:rFonts w:cstheme="minorHAnsi"/>
          <w:b/>
          <w:bCs/>
        </w:rPr>
        <w:t xml:space="preserve">Career Development Fellowships in poverty-related diseases and child and adolescent health – 2020: </w:t>
      </w:r>
      <w:r w:rsidRPr="00E62D02">
        <w:rPr>
          <w:rFonts w:cstheme="minorHAnsi"/>
        </w:rPr>
        <w:t>Pathogen detection in HIV-infected children and adolescents with non-malarial febrile illnesses using metagenomic next-generation sequencing approach in Uganda</w:t>
      </w:r>
      <w:r w:rsidRPr="00E62D02">
        <w:rPr>
          <w:rFonts w:cstheme="minorHAnsi"/>
          <w:b/>
          <w:bCs/>
        </w:rPr>
        <w:t>.</w:t>
      </w:r>
      <w:r w:rsidRPr="00E62D02">
        <w:rPr>
          <w:rFonts w:eastAsia="Times New Roman" w:cstheme="minorHAnsi"/>
          <w:b/>
          <w:bCs/>
          <w:lang w:val="en-GB" w:eastAsia="en-GB"/>
        </w:rPr>
        <w:t xml:space="preserve"> </w:t>
      </w:r>
      <w:r w:rsidRPr="00E62D02">
        <w:rPr>
          <w:rFonts w:cstheme="minorHAnsi"/>
        </w:rPr>
        <w:t>Amount awarded</w:t>
      </w:r>
      <w:r w:rsidRPr="00E62D02">
        <w:rPr>
          <w:rFonts w:cstheme="minorHAnsi"/>
          <w:b/>
          <w:bCs/>
        </w:rPr>
        <w:t xml:space="preserve">: $176,762.00 </w:t>
      </w:r>
      <w:r w:rsidRPr="00E62D02">
        <w:rPr>
          <w:rFonts w:cstheme="minorHAnsi"/>
        </w:rPr>
        <w:t>(</w:t>
      </w:r>
      <w:hyperlink r:id="rId29" w:history="1">
        <w:r w:rsidRPr="00E62D02">
          <w:rPr>
            <w:rStyle w:val="Hyperlink"/>
            <w:rFonts w:cstheme="minorHAnsi"/>
          </w:rPr>
          <w:t>https://bit.ly/3iZfioF</w:t>
        </w:r>
      </w:hyperlink>
      <w:r w:rsidRPr="00E62D02">
        <w:rPr>
          <w:rFonts w:cstheme="minorHAnsi"/>
        </w:rPr>
        <w:t>)</w:t>
      </w:r>
      <w:r w:rsidR="00E62D02">
        <w:rPr>
          <w:rFonts w:cstheme="minorHAnsi"/>
          <w:b/>
          <w:bCs/>
        </w:rPr>
        <w:t>.</w:t>
      </w:r>
    </w:p>
    <w:p w14:paraId="4204B15A" w14:textId="77777777" w:rsidR="00240198" w:rsidRPr="00E62D02" w:rsidRDefault="00240198" w:rsidP="00B27E5C">
      <w:pPr>
        <w:spacing w:line="240" w:lineRule="auto"/>
        <w:contextualSpacing/>
        <w:jc w:val="both"/>
        <w:rPr>
          <w:rStyle w:val="Hyperlink"/>
          <w:color w:val="auto"/>
          <w:u w:val="none"/>
        </w:rPr>
      </w:pPr>
    </w:p>
    <w:p w14:paraId="31798084" w14:textId="7CD6EFCE" w:rsidR="00DD65A6" w:rsidRPr="00DD65A6" w:rsidRDefault="00DD65A6" w:rsidP="00B27E5C">
      <w:pPr>
        <w:spacing w:line="240" w:lineRule="auto"/>
        <w:contextualSpacing/>
        <w:jc w:val="both"/>
        <w:rPr>
          <w:rFonts w:cstheme="minorHAnsi"/>
        </w:rPr>
      </w:pPr>
      <w:r w:rsidRPr="00DD65A6">
        <w:rPr>
          <w:rFonts w:cstheme="minorHAnsi"/>
          <w:b/>
          <w:bCs/>
        </w:rPr>
        <w:t>GCA/AMR/rnd2/058, Bill and Melinda Gates | Makerere University</w:t>
      </w:r>
      <w:r>
        <w:rPr>
          <w:rFonts w:cstheme="minorHAnsi"/>
          <w:b/>
          <w:bCs/>
        </w:rPr>
        <w:t xml:space="preserve">: </w:t>
      </w:r>
      <w:r w:rsidRPr="00DD65A6">
        <w:rPr>
          <w:rFonts w:cstheme="minorHAnsi"/>
          <w:i/>
          <w:iCs/>
          <w:color w:val="595959" w:themeColor="text1" w:themeTint="A6"/>
        </w:rPr>
        <w:t>Role: Co-PI</w:t>
      </w:r>
      <w:r>
        <w:rPr>
          <w:rFonts w:cstheme="minorHAnsi"/>
          <w:b/>
          <w:bCs/>
        </w:rPr>
        <w:t xml:space="preserve">      </w:t>
      </w:r>
      <w:r w:rsidRPr="00DD65A6">
        <w:rPr>
          <w:rFonts w:cstheme="minorHAnsi"/>
          <w:color w:val="595959" w:themeColor="text1" w:themeTint="A6"/>
        </w:rPr>
        <w:t>June 2019 - May 2021</w:t>
      </w:r>
    </w:p>
    <w:p w14:paraId="25EB29F0" w14:textId="57785B0C" w:rsidR="00C11FE9" w:rsidRDefault="00DD65A6" w:rsidP="00B27E5C">
      <w:pPr>
        <w:spacing w:line="240" w:lineRule="auto"/>
        <w:contextualSpacing/>
        <w:jc w:val="both"/>
        <w:rPr>
          <w:rFonts w:cstheme="minorHAnsi"/>
        </w:rPr>
      </w:pPr>
      <w:r w:rsidRPr="00DD65A6">
        <w:rPr>
          <w:rFonts w:cstheme="minorHAnsi"/>
        </w:rPr>
        <w:t>New Approaches to Characterize the Global Burden of Antimicrobial Resistance. The goal of this study is to understand transmission dynamics and acquisition of antimicrobial resistance at referral hospitals and community settings in East Africa using conventional microbiology and whole-genome sequencing</w:t>
      </w:r>
      <w:r w:rsidR="00ED6247">
        <w:rPr>
          <w:rFonts w:cstheme="minorHAnsi"/>
        </w:rPr>
        <w:t>.</w:t>
      </w:r>
      <w:r w:rsidR="00240198">
        <w:rPr>
          <w:rFonts w:cstheme="minorHAnsi"/>
        </w:rPr>
        <w:t xml:space="preserve"> </w:t>
      </w:r>
      <w:r w:rsidRPr="00DD65A6">
        <w:rPr>
          <w:rFonts w:cstheme="minorHAnsi"/>
        </w:rPr>
        <w:t xml:space="preserve">Amount awarded: </w:t>
      </w:r>
      <w:r w:rsidRPr="00DD65A6">
        <w:rPr>
          <w:rFonts w:cstheme="minorHAnsi"/>
          <w:b/>
          <w:bCs/>
        </w:rPr>
        <w:t>$100,000.00</w:t>
      </w:r>
      <w:r w:rsidRPr="00DD65A6">
        <w:rPr>
          <w:rFonts w:cstheme="minorHAnsi"/>
        </w:rPr>
        <w:t xml:space="preserve"> (</w:t>
      </w:r>
      <w:hyperlink r:id="rId30" w:history="1">
        <w:r w:rsidRPr="00DD65A6">
          <w:rPr>
            <w:rStyle w:val="Hyperlink"/>
            <w:rFonts w:cstheme="minorHAnsi"/>
          </w:rPr>
          <w:t>https://bit.ly/37xtKi9</w:t>
        </w:r>
      </w:hyperlink>
      <w:r w:rsidRPr="00DD65A6">
        <w:rPr>
          <w:rFonts w:cstheme="minorHAnsi"/>
        </w:rPr>
        <w:t xml:space="preserve">) </w:t>
      </w:r>
    </w:p>
    <w:p w14:paraId="3F49D066" w14:textId="77777777" w:rsidR="00E62D02" w:rsidRPr="00E62D02" w:rsidRDefault="00E62D02" w:rsidP="00B27E5C">
      <w:pPr>
        <w:spacing w:line="240" w:lineRule="auto"/>
        <w:contextualSpacing/>
        <w:jc w:val="both"/>
        <w:rPr>
          <w:rFonts w:cstheme="minorHAnsi"/>
        </w:rPr>
      </w:pPr>
    </w:p>
    <w:p w14:paraId="2B3B2782" w14:textId="3BEC5E2C" w:rsidR="00DD65A6" w:rsidRPr="001661F5" w:rsidRDefault="001661F5" w:rsidP="00B27E5C">
      <w:pPr>
        <w:spacing w:line="240" w:lineRule="auto"/>
        <w:contextualSpacing/>
        <w:jc w:val="both"/>
        <w:rPr>
          <w:rFonts w:cstheme="minorHAnsi"/>
          <w:color w:val="595959" w:themeColor="text1" w:themeTint="A6"/>
        </w:rPr>
      </w:pPr>
      <w:r w:rsidRPr="001661F5">
        <w:rPr>
          <w:rFonts w:cstheme="minorHAnsi"/>
          <w:b/>
          <w:bCs/>
        </w:rPr>
        <w:t>Validating rMAP (Rapid Microbial Analysis Pipeline)</w:t>
      </w:r>
      <w:r>
        <w:rPr>
          <w:rFonts w:cstheme="minorHAnsi"/>
          <w:color w:val="595959" w:themeColor="text1" w:themeTint="A6"/>
        </w:rPr>
        <w:t xml:space="preserve">: </w:t>
      </w:r>
      <w:r w:rsidRPr="00DD65A6">
        <w:rPr>
          <w:rFonts w:cstheme="minorHAnsi"/>
          <w:i/>
          <w:iCs/>
          <w:color w:val="595959" w:themeColor="text1" w:themeTint="A6"/>
        </w:rPr>
        <w:t>Role: PI</w:t>
      </w:r>
      <w:r>
        <w:rPr>
          <w:rFonts w:cstheme="minorHAnsi"/>
          <w:color w:val="595959" w:themeColor="text1" w:themeTint="A6"/>
        </w:rPr>
        <w:tab/>
      </w:r>
      <w:r>
        <w:rPr>
          <w:rFonts w:cstheme="minorHAnsi"/>
          <w:color w:val="595959" w:themeColor="text1" w:themeTint="A6"/>
        </w:rPr>
        <w:tab/>
        <w:t xml:space="preserve">      </w:t>
      </w:r>
      <w:r w:rsidR="00F71123">
        <w:rPr>
          <w:rFonts w:cstheme="minorHAnsi"/>
          <w:color w:val="595959" w:themeColor="text1" w:themeTint="A6"/>
        </w:rPr>
        <w:t xml:space="preserve">              </w:t>
      </w:r>
      <w:r w:rsidR="00DD65A6" w:rsidRPr="001661F5">
        <w:rPr>
          <w:rFonts w:cstheme="minorHAnsi"/>
          <w:color w:val="595959" w:themeColor="text1" w:themeTint="A6"/>
        </w:rPr>
        <w:t>Dec 2020 – Aug 2021</w:t>
      </w:r>
    </w:p>
    <w:p w14:paraId="740E52DE" w14:textId="1CD102B1" w:rsidR="00DD65A6" w:rsidRDefault="00DD65A6" w:rsidP="00B27E5C">
      <w:pPr>
        <w:spacing w:line="240" w:lineRule="auto"/>
        <w:contextualSpacing/>
        <w:jc w:val="both"/>
        <w:rPr>
          <w:rFonts w:cstheme="minorHAnsi"/>
        </w:rPr>
      </w:pPr>
      <w:r w:rsidRPr="00DD65A6">
        <w:rPr>
          <w:rFonts w:cstheme="minorHAnsi"/>
        </w:rPr>
        <w:t>Validating rMAP: A new rapid microbial bioinformatics pipeline to characterize global burden antimicrobial resistance. This work is funded by the African Association for research and control of Anti-Microbial Resistance "AAAMR" under Young Investigators Award – 2020</w:t>
      </w:r>
      <w:r w:rsidR="00ED6247">
        <w:rPr>
          <w:rFonts w:cstheme="minorHAnsi"/>
        </w:rPr>
        <w:t>.</w:t>
      </w:r>
      <w:r w:rsidR="00240198">
        <w:rPr>
          <w:rFonts w:cstheme="minorHAnsi"/>
        </w:rPr>
        <w:t xml:space="preserve"> </w:t>
      </w:r>
      <w:r w:rsidRPr="00DD65A6">
        <w:rPr>
          <w:rFonts w:cstheme="minorHAnsi"/>
        </w:rPr>
        <w:t xml:space="preserve">Amount awarded: </w:t>
      </w:r>
      <w:r w:rsidRPr="00DD65A6">
        <w:rPr>
          <w:rFonts w:cstheme="minorHAnsi"/>
          <w:b/>
          <w:bCs/>
        </w:rPr>
        <w:t xml:space="preserve">$13,215.00 </w:t>
      </w:r>
      <w:r w:rsidRPr="00DD65A6">
        <w:rPr>
          <w:rFonts w:cstheme="minorHAnsi"/>
        </w:rPr>
        <w:t>(</w:t>
      </w:r>
      <w:hyperlink r:id="rId31" w:history="1">
        <w:r w:rsidRPr="00DD65A6">
          <w:rPr>
            <w:rStyle w:val="Hyperlink"/>
            <w:rFonts w:cstheme="minorHAnsi"/>
          </w:rPr>
          <w:t>https://bit.ly/37Xdt4B</w:t>
        </w:r>
      </w:hyperlink>
      <w:r w:rsidRPr="00DD65A6">
        <w:rPr>
          <w:rFonts w:cstheme="minorHAnsi"/>
        </w:rPr>
        <w:t>)</w:t>
      </w:r>
      <w:r w:rsidR="00240198">
        <w:rPr>
          <w:rFonts w:cstheme="minorHAnsi"/>
        </w:rPr>
        <w:t>.</w:t>
      </w:r>
    </w:p>
    <w:p w14:paraId="11C8C1DD" w14:textId="25959318" w:rsidR="00240198" w:rsidRPr="0019183D" w:rsidRDefault="00240198" w:rsidP="00573819">
      <w:pPr>
        <w:pStyle w:val="sectionFundingfundDetailsmyncbiAwardawardID"/>
        <w:ind w:right="150"/>
        <w:contextualSpacing/>
        <w:jc w:val="both"/>
        <w:rPr>
          <w:rFonts w:asciiTheme="minorHAnsi" w:hAnsiTheme="minorHAnsi" w:cstheme="minorHAnsi"/>
        </w:rPr>
      </w:pPr>
      <w:r w:rsidRPr="0019183D">
        <w:rPr>
          <w:rFonts w:asciiTheme="minorHAnsi" w:hAnsiTheme="minorHAnsi" w:cstheme="minorHAnsi"/>
          <w:b/>
          <w:bCs/>
        </w:rPr>
        <w:t xml:space="preserve">SORT-IT, The World Health </w:t>
      </w:r>
      <w:r w:rsidR="00573819" w:rsidRPr="0019183D">
        <w:rPr>
          <w:rFonts w:asciiTheme="minorHAnsi" w:hAnsiTheme="minorHAnsi" w:cstheme="minorHAnsi"/>
          <w:b/>
          <w:bCs/>
        </w:rPr>
        <w:t>Organization</w:t>
      </w:r>
      <w:r w:rsidR="00573819" w:rsidRPr="0019183D">
        <w:rPr>
          <w:rFonts w:asciiTheme="minorHAnsi" w:hAnsiTheme="minorHAnsi" w:cstheme="minorHAnsi"/>
        </w:rPr>
        <w:t xml:space="preserve">: </w:t>
      </w:r>
      <w:r w:rsidR="00573819" w:rsidRPr="0019183D">
        <w:rPr>
          <w:rFonts w:asciiTheme="minorHAnsi" w:hAnsiTheme="minorHAnsi" w:cstheme="minorHAnsi"/>
          <w:i/>
          <w:iCs/>
          <w:color w:val="595959" w:themeColor="text1" w:themeTint="A6"/>
        </w:rPr>
        <w:t>Role: Co-PI</w:t>
      </w:r>
      <w:r w:rsidR="00573819" w:rsidRPr="0019183D">
        <w:rPr>
          <w:rFonts w:asciiTheme="minorHAnsi" w:hAnsiTheme="minorHAnsi" w:cstheme="minorHAnsi"/>
        </w:rPr>
        <w:t xml:space="preserve">                </w:t>
      </w:r>
      <w:r w:rsidR="00573819" w:rsidRPr="0019183D">
        <w:rPr>
          <w:rFonts w:asciiTheme="minorHAnsi" w:hAnsiTheme="minorHAnsi" w:cstheme="minorHAnsi"/>
        </w:rPr>
        <w:tab/>
      </w:r>
      <w:r w:rsidR="00573819" w:rsidRPr="0019183D">
        <w:rPr>
          <w:rFonts w:asciiTheme="minorHAnsi" w:hAnsiTheme="minorHAnsi" w:cstheme="minorHAnsi"/>
        </w:rPr>
        <w:tab/>
        <w:t xml:space="preserve"> </w:t>
      </w:r>
      <w:r w:rsidR="00573819" w:rsidRPr="0019183D">
        <w:rPr>
          <w:rFonts w:asciiTheme="minorHAnsi" w:hAnsiTheme="minorHAnsi" w:cstheme="minorHAnsi"/>
        </w:rPr>
        <w:tab/>
        <w:t xml:space="preserve">    </w:t>
      </w:r>
      <w:r w:rsidRPr="0019183D">
        <w:rPr>
          <w:rFonts w:asciiTheme="minorHAnsi" w:hAnsiTheme="minorHAnsi" w:cstheme="minorHAnsi"/>
          <w:color w:val="7F7F7F" w:themeColor="text1" w:themeTint="80"/>
        </w:rPr>
        <w:t>Aug</w:t>
      </w:r>
      <w:r w:rsidR="00573819" w:rsidRPr="0019183D">
        <w:rPr>
          <w:rFonts w:asciiTheme="minorHAnsi" w:hAnsiTheme="minorHAnsi" w:cstheme="minorHAnsi"/>
          <w:color w:val="7F7F7F" w:themeColor="text1" w:themeTint="80"/>
        </w:rPr>
        <w:t xml:space="preserve"> </w:t>
      </w:r>
      <w:r w:rsidRPr="0019183D">
        <w:rPr>
          <w:rFonts w:asciiTheme="minorHAnsi" w:hAnsiTheme="minorHAnsi" w:cstheme="minorHAnsi"/>
          <w:color w:val="7F7F7F" w:themeColor="text1" w:themeTint="80"/>
        </w:rPr>
        <w:t>2020</w:t>
      </w:r>
      <w:r w:rsidR="00573819" w:rsidRPr="0019183D">
        <w:rPr>
          <w:rFonts w:asciiTheme="minorHAnsi" w:hAnsiTheme="minorHAnsi" w:cstheme="minorHAnsi"/>
          <w:color w:val="7F7F7F" w:themeColor="text1" w:themeTint="80"/>
        </w:rPr>
        <w:t xml:space="preserve"> – </w:t>
      </w:r>
      <w:r w:rsidRPr="0019183D">
        <w:rPr>
          <w:rFonts w:asciiTheme="minorHAnsi" w:hAnsiTheme="minorHAnsi" w:cstheme="minorHAnsi"/>
          <w:color w:val="7F7F7F" w:themeColor="text1" w:themeTint="80"/>
        </w:rPr>
        <w:t>Jan</w:t>
      </w:r>
      <w:r w:rsidR="00573819" w:rsidRPr="0019183D">
        <w:rPr>
          <w:rFonts w:asciiTheme="minorHAnsi" w:hAnsiTheme="minorHAnsi" w:cstheme="minorHAnsi"/>
          <w:color w:val="7F7F7F" w:themeColor="text1" w:themeTint="80"/>
        </w:rPr>
        <w:t xml:space="preserve"> </w:t>
      </w:r>
      <w:r w:rsidRPr="0019183D">
        <w:rPr>
          <w:rFonts w:asciiTheme="minorHAnsi" w:hAnsiTheme="minorHAnsi" w:cstheme="minorHAnsi"/>
          <w:color w:val="7F7F7F" w:themeColor="text1" w:themeTint="80"/>
        </w:rPr>
        <w:t>2021</w:t>
      </w:r>
    </w:p>
    <w:p w14:paraId="5494FB86" w14:textId="45AFEF8F" w:rsidR="00573819" w:rsidRPr="0019183D" w:rsidRDefault="00240198" w:rsidP="003C3AE0">
      <w:pPr>
        <w:contextualSpacing/>
        <w:jc w:val="both"/>
        <w:rPr>
          <w:rFonts w:cstheme="minorHAnsi"/>
        </w:rPr>
      </w:pPr>
      <w:r w:rsidRPr="0019183D">
        <w:rPr>
          <w:rFonts w:cstheme="minorHAnsi"/>
        </w:rPr>
        <w:t>The Structured Operational Research and Training IniTiative (SORT-IT) seeks to make countries “data rich, information rich and action rich” thereby contributing to improving health care delivery and outcomes.</w:t>
      </w:r>
      <w:r w:rsidR="00573819" w:rsidRPr="0019183D">
        <w:rPr>
          <w:rFonts w:cstheme="minorHAnsi"/>
        </w:rPr>
        <w:t xml:space="preserve"> </w:t>
      </w:r>
      <w:r w:rsidRPr="0019183D">
        <w:rPr>
          <w:rFonts w:cstheme="minorHAnsi"/>
        </w:rPr>
        <w:t>Amount awarded</w:t>
      </w:r>
      <w:r w:rsidRPr="0019183D">
        <w:rPr>
          <w:rFonts w:cstheme="minorHAnsi"/>
          <w:b/>
          <w:bCs/>
        </w:rPr>
        <w:t>: $3,200.00</w:t>
      </w:r>
      <w:r w:rsidRPr="0019183D">
        <w:rPr>
          <w:rFonts w:cstheme="minorHAnsi"/>
        </w:rPr>
        <w:t xml:space="preserve"> (</w:t>
      </w:r>
      <w:hyperlink r:id="rId32" w:history="1">
        <w:r w:rsidR="00573819" w:rsidRPr="0019183D">
          <w:rPr>
            <w:rStyle w:val="Hyperlink"/>
            <w:rFonts w:cstheme="minorHAnsi"/>
          </w:rPr>
          <w:t>https://bit.ly/3lqKpdh</w:t>
        </w:r>
      </w:hyperlink>
      <w:r w:rsidR="00573819" w:rsidRPr="0019183D">
        <w:rPr>
          <w:rFonts w:cstheme="minorHAnsi"/>
        </w:rPr>
        <w:t>).</w:t>
      </w:r>
    </w:p>
    <w:p w14:paraId="79710C2E" w14:textId="77777777" w:rsidR="006C6159" w:rsidRDefault="006C6159" w:rsidP="003C3AE0">
      <w:pPr>
        <w:jc w:val="both"/>
        <w:rPr>
          <w:rStyle w:val="Hyperlink"/>
          <w:rFonts w:eastAsia="Times New Roman" w:cstheme="minorHAnsi"/>
          <w:b/>
          <w:bCs/>
          <w:color w:val="auto"/>
          <w:sz w:val="28"/>
          <w:szCs w:val="28"/>
          <w:u w:val="none"/>
          <w:lang w:val="en-GB" w:eastAsia="en-GB"/>
        </w:rPr>
      </w:pPr>
    </w:p>
    <w:p w14:paraId="22A7E748" w14:textId="25AD4171" w:rsidR="003C3AE0" w:rsidRDefault="003D54F6" w:rsidP="003C3AE0">
      <w:pPr>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t xml:space="preserve">SELECTED </w:t>
      </w:r>
      <w:r w:rsidR="00577598">
        <w:rPr>
          <w:rStyle w:val="Hyperlink"/>
          <w:rFonts w:eastAsia="Times New Roman" w:cstheme="minorHAnsi"/>
          <w:b/>
          <w:bCs/>
          <w:color w:val="auto"/>
          <w:sz w:val="28"/>
          <w:szCs w:val="28"/>
          <w:u w:val="none"/>
          <w:lang w:val="en-GB" w:eastAsia="en-GB"/>
        </w:rPr>
        <w:t>PEER-REVIEWED PUBLICATIONS AND BIBLIOGRAPHY</w:t>
      </w:r>
    </w:p>
    <w:p w14:paraId="3E2F2CAF" w14:textId="77777777" w:rsidR="00E25C90" w:rsidRPr="00983DFC" w:rsidRDefault="00E25C90" w:rsidP="00E25C90">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b/>
        </w:rPr>
        <w:t>Sserwadda I</w:t>
      </w:r>
      <w:r w:rsidRPr="0019183D">
        <w:rPr>
          <w:rFonts w:asciiTheme="minorHAnsi" w:hAnsiTheme="minorHAnsi" w:cstheme="minorHAnsi"/>
        </w:rPr>
        <w:t xml:space="preserve">, Mboowa G. rMAP: the Rapid Microbial Analysis Pipeline for ESKAPE bacterial group whole-genome sequence data. Microbial Genomics. 2021 Jun;7(6). DOI: 10.1099/mgen.0.000583. </w:t>
      </w:r>
      <w:r w:rsidRPr="0019183D">
        <w:rPr>
          <w:rFonts w:asciiTheme="minorHAnsi" w:hAnsiTheme="minorHAnsi" w:cstheme="minorHAnsi"/>
          <w:b/>
          <w:bCs/>
          <w:u w:val="single"/>
        </w:rPr>
        <w:t>PMID: 34110280</w:t>
      </w:r>
      <w:r w:rsidRPr="0019183D">
        <w:rPr>
          <w:rFonts w:asciiTheme="minorHAnsi" w:hAnsiTheme="minorHAnsi" w:cstheme="minorHAnsi"/>
        </w:rPr>
        <w:t xml:space="preserve">. </w:t>
      </w:r>
    </w:p>
    <w:p w14:paraId="11EA42C9" w14:textId="77777777" w:rsidR="00E25C90" w:rsidRPr="0019183D" w:rsidRDefault="00E25C90" w:rsidP="00E25C90">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b/>
          <w:bCs/>
        </w:rPr>
        <w:t>Sserwadda, I</w:t>
      </w:r>
      <w:r w:rsidRPr="0019183D">
        <w:rPr>
          <w:rFonts w:asciiTheme="minorHAnsi" w:hAnsiTheme="minorHAnsi" w:cstheme="minorHAnsi"/>
        </w:rPr>
        <w:t xml:space="preserve">., Kidenya, B. R., Kanyerezi, S., Akaro, I. L., Mkinze, B., Mshana, S. E., ... &amp; Mboowa, G. (2023). Unraveling virulence determinants in extended-spectrum beta-lactamase-producing Escherichia coli from East Africa using whole-genome sequencing. </w:t>
      </w:r>
      <w:r w:rsidRPr="0019183D">
        <w:rPr>
          <w:rFonts w:asciiTheme="minorHAnsi" w:hAnsiTheme="minorHAnsi" w:cstheme="minorHAnsi"/>
          <w:i/>
          <w:iCs/>
        </w:rPr>
        <w:t>BMC Infectious Diseases</w:t>
      </w:r>
      <w:r w:rsidRPr="0019183D">
        <w:rPr>
          <w:rFonts w:asciiTheme="minorHAnsi" w:hAnsiTheme="minorHAnsi" w:cstheme="minorHAnsi"/>
        </w:rPr>
        <w:t xml:space="preserve">, </w:t>
      </w:r>
      <w:r w:rsidRPr="0019183D">
        <w:rPr>
          <w:rFonts w:asciiTheme="minorHAnsi" w:hAnsiTheme="minorHAnsi" w:cstheme="minorHAnsi"/>
          <w:i/>
          <w:iCs/>
        </w:rPr>
        <w:t>23</w:t>
      </w:r>
      <w:r w:rsidRPr="0019183D">
        <w:rPr>
          <w:rFonts w:asciiTheme="minorHAnsi" w:hAnsiTheme="minorHAnsi" w:cstheme="minorHAnsi"/>
        </w:rPr>
        <w:t>(1), 587.</w:t>
      </w:r>
    </w:p>
    <w:p w14:paraId="203483D3" w14:textId="77777777" w:rsidR="00E25C90" w:rsidRPr="0019183D" w:rsidRDefault="00E25C90" w:rsidP="00E25C90">
      <w:pPr>
        <w:pStyle w:val="ListParagraph"/>
        <w:numPr>
          <w:ilvl w:val="0"/>
          <w:numId w:val="17"/>
        </w:numPr>
        <w:jc w:val="both"/>
        <w:rPr>
          <w:rFonts w:asciiTheme="minorHAnsi" w:eastAsia="Calibri" w:hAnsiTheme="minorHAnsi" w:cstheme="minorHAnsi"/>
          <w:u w:val="single"/>
        </w:rPr>
      </w:pPr>
      <w:r w:rsidRPr="0019183D">
        <w:rPr>
          <w:rFonts w:asciiTheme="minorHAnsi" w:eastAsia="Calibri" w:hAnsiTheme="minorHAnsi" w:cstheme="minorHAnsi"/>
          <w:b/>
          <w:bCs/>
        </w:rPr>
        <w:t>Sserwadda, I</w:t>
      </w:r>
      <w:r w:rsidRPr="0019183D">
        <w:rPr>
          <w:rFonts w:asciiTheme="minorHAnsi" w:eastAsia="Calibri" w:hAnsiTheme="minorHAnsi" w:cstheme="minorHAnsi"/>
        </w:rPr>
        <w:t xml:space="preserve">., Lukenge, M., Mwambi, B., Mboowa, G., Walusimbi, A., &amp; Segujja, F. (2018). Microbial contaminants isolated from items and work surfaces in the post-operative ward at Kawolo general hospital, Uganda. </w:t>
      </w:r>
      <w:r w:rsidRPr="0019183D">
        <w:rPr>
          <w:rFonts w:asciiTheme="minorHAnsi" w:eastAsia="Calibri" w:hAnsiTheme="minorHAnsi" w:cstheme="minorHAnsi"/>
          <w:i/>
          <w:iCs/>
        </w:rPr>
        <w:t>BMC infectious diseases</w:t>
      </w:r>
      <w:r w:rsidRPr="0019183D">
        <w:rPr>
          <w:rFonts w:asciiTheme="minorHAnsi" w:eastAsia="Calibri" w:hAnsiTheme="minorHAnsi" w:cstheme="minorHAnsi"/>
        </w:rPr>
        <w:t xml:space="preserve">, 18(1), 68. </w:t>
      </w:r>
      <w:r w:rsidRPr="0019183D">
        <w:rPr>
          <w:rFonts w:asciiTheme="minorHAnsi" w:eastAsia="Calibri" w:hAnsiTheme="minorHAnsi" w:cstheme="minorHAnsi"/>
          <w:b/>
          <w:bCs/>
          <w:u w:val="single"/>
        </w:rPr>
        <w:t>PMID: 29409447</w:t>
      </w:r>
    </w:p>
    <w:p w14:paraId="08E4D317" w14:textId="77777777" w:rsidR="00E25C90" w:rsidRPr="00E25C90" w:rsidRDefault="00E25C90" w:rsidP="0006611F">
      <w:pPr>
        <w:pStyle w:val="ListParagraph"/>
        <w:numPr>
          <w:ilvl w:val="0"/>
          <w:numId w:val="17"/>
        </w:numPr>
        <w:jc w:val="both"/>
        <w:rPr>
          <w:rFonts w:ascii="Calibri" w:eastAsia="Times New Roman" w:hAnsi="Calibri" w:cs="Calibri"/>
          <w:lang w:val="en-GB"/>
        </w:rPr>
      </w:pPr>
    </w:p>
    <w:p w14:paraId="542006D9" w14:textId="785C52E3" w:rsidR="0006611F" w:rsidRPr="0006611F" w:rsidRDefault="0006611F" w:rsidP="0006611F">
      <w:pPr>
        <w:pStyle w:val="ListParagraph"/>
        <w:numPr>
          <w:ilvl w:val="0"/>
          <w:numId w:val="17"/>
        </w:numPr>
        <w:jc w:val="both"/>
        <w:rPr>
          <w:rFonts w:ascii="Calibri" w:eastAsia="Times New Roman" w:hAnsi="Calibri" w:cs="Calibri"/>
          <w:lang w:val="en-GB"/>
        </w:rPr>
      </w:pPr>
      <w:r w:rsidRPr="0006611F">
        <w:rPr>
          <w:rFonts w:ascii="Calibri" w:hAnsi="Calibri" w:cs="Calibri"/>
        </w:rPr>
        <w:t xml:space="preserve">Mboowa, G., Kidenya, B.R., </w:t>
      </w:r>
      <w:r w:rsidRPr="0006611F">
        <w:rPr>
          <w:rFonts w:ascii="Calibri" w:hAnsi="Calibri" w:cs="Calibri"/>
          <w:b/>
          <w:bCs/>
        </w:rPr>
        <w:t>Sserwadda, I</w:t>
      </w:r>
      <w:r w:rsidRPr="0006611F">
        <w:rPr>
          <w:rFonts w:ascii="Calibri" w:hAnsi="Calibri" w:cs="Calibri"/>
        </w:rPr>
        <w:t xml:space="preserve">., Kanyerezi, S. and Seni, J., 2026. Genomic characterization of ESBL-producing Escherichia coli isolates from patients in an orthopaedic ward in Mwanza, Tanzania. </w:t>
      </w:r>
      <w:r w:rsidRPr="0006611F">
        <w:rPr>
          <w:rFonts w:ascii="Calibri" w:hAnsi="Calibri" w:cs="Calibri"/>
          <w:i/>
          <w:iCs/>
        </w:rPr>
        <w:t>F1000Research</w:t>
      </w:r>
      <w:r w:rsidRPr="0006611F">
        <w:rPr>
          <w:rFonts w:ascii="Calibri" w:hAnsi="Calibri" w:cs="Calibri"/>
        </w:rPr>
        <w:t xml:space="preserve">, </w:t>
      </w:r>
      <w:r w:rsidRPr="0006611F">
        <w:rPr>
          <w:rFonts w:ascii="Calibri" w:hAnsi="Calibri" w:cs="Calibri"/>
          <w:i/>
          <w:iCs/>
        </w:rPr>
        <w:t>15</w:t>
      </w:r>
      <w:r w:rsidRPr="0006611F">
        <w:rPr>
          <w:rFonts w:ascii="Calibri" w:hAnsi="Calibri" w:cs="Calibri"/>
        </w:rPr>
        <w:t>, p.670.</w:t>
      </w:r>
    </w:p>
    <w:p w14:paraId="7144709F" w14:textId="131FA336" w:rsidR="0006611F" w:rsidRPr="0006611F" w:rsidRDefault="0006611F" w:rsidP="0006611F">
      <w:pPr>
        <w:pStyle w:val="ListParagraph"/>
        <w:numPr>
          <w:ilvl w:val="0"/>
          <w:numId w:val="17"/>
        </w:numPr>
        <w:jc w:val="both"/>
        <w:rPr>
          <w:rFonts w:ascii="Calibri" w:eastAsia="Times New Roman" w:hAnsi="Calibri" w:cs="Calibri"/>
          <w:lang w:val="en-GB"/>
        </w:rPr>
      </w:pPr>
      <w:r w:rsidRPr="0006611F">
        <w:rPr>
          <w:rFonts w:ascii="Calibri" w:eastAsia="Times New Roman" w:hAnsi="Calibri" w:cs="Calibri"/>
        </w:rPr>
        <w:t xml:space="preserve">Mboowa, G., Kidenya, B.R., </w:t>
      </w:r>
      <w:r w:rsidRPr="0006611F">
        <w:rPr>
          <w:rFonts w:ascii="Calibri" w:eastAsia="Times New Roman" w:hAnsi="Calibri" w:cs="Calibri"/>
          <w:b/>
          <w:bCs/>
        </w:rPr>
        <w:t>Sserwadda, I</w:t>
      </w:r>
      <w:r w:rsidRPr="0006611F">
        <w:rPr>
          <w:rFonts w:ascii="Calibri" w:eastAsia="Times New Roman" w:hAnsi="Calibri" w:cs="Calibri"/>
        </w:rPr>
        <w:t xml:space="preserve">., Kanyerezi, S. and Seni, J., 2026. Whole-genome analysis of a multidrug-resistant Klebsiella michiganensis environmental isolate from an orthopedic ward in Mwanza, Tanzania reveals IncF-family plasmid replicon signatures associated with resistance determinants. </w:t>
      </w:r>
      <w:r w:rsidRPr="0006611F">
        <w:rPr>
          <w:rFonts w:ascii="Calibri" w:eastAsia="Times New Roman" w:hAnsi="Calibri" w:cs="Calibri"/>
          <w:i/>
          <w:iCs/>
        </w:rPr>
        <w:t>BMC genomics</w:t>
      </w:r>
      <w:r w:rsidRPr="0006611F">
        <w:rPr>
          <w:rFonts w:ascii="Calibri" w:eastAsia="Times New Roman" w:hAnsi="Calibri" w:cs="Calibri"/>
        </w:rPr>
        <w:t>.</w:t>
      </w:r>
    </w:p>
    <w:p w14:paraId="68BBFE47" w14:textId="4E456527" w:rsidR="0006611F" w:rsidRPr="0006611F" w:rsidRDefault="0006611F" w:rsidP="0006611F">
      <w:pPr>
        <w:pStyle w:val="ListParagraph"/>
        <w:numPr>
          <w:ilvl w:val="0"/>
          <w:numId w:val="17"/>
        </w:numPr>
        <w:jc w:val="both"/>
        <w:rPr>
          <w:rFonts w:ascii="Calibri" w:eastAsia="Times New Roman" w:hAnsi="Calibri" w:cs="Calibri"/>
          <w:lang w:val="en-GB"/>
        </w:rPr>
      </w:pPr>
      <w:r w:rsidRPr="0006611F">
        <w:rPr>
          <w:rFonts w:ascii="Calibri" w:eastAsia="Times New Roman" w:hAnsi="Calibri" w:cs="Calibri"/>
        </w:rPr>
        <w:t xml:space="preserve">Kanyerezi, S., Ayitewala, A., Kabahita, J.M., </w:t>
      </w:r>
      <w:r w:rsidRPr="0006611F">
        <w:rPr>
          <w:rFonts w:ascii="Calibri" w:eastAsia="Times New Roman" w:hAnsi="Calibri" w:cs="Calibri"/>
          <w:b/>
          <w:bCs/>
        </w:rPr>
        <w:t>Sserwadda, I</w:t>
      </w:r>
      <w:r>
        <w:rPr>
          <w:rFonts w:ascii="Calibri" w:eastAsia="Times New Roman" w:hAnsi="Calibri" w:cs="Calibri"/>
        </w:rPr>
        <w:t xml:space="preserve">., </w:t>
      </w:r>
      <w:r w:rsidRPr="0006611F">
        <w:rPr>
          <w:rFonts w:ascii="Calibri" w:eastAsia="Times New Roman" w:hAnsi="Calibri" w:cs="Calibri"/>
        </w:rPr>
        <w:t xml:space="preserve">Oundo, H.R., Sseruyange, J., Tenywa, W., Tusabe, G., Were, S., Murungi, M., Nabukyu, M. and Nakintu, V., 2026. Targeted metagenomics </w:t>
      </w:r>
      <w:r w:rsidRPr="0006611F">
        <w:rPr>
          <w:rFonts w:ascii="Calibri" w:eastAsia="Times New Roman" w:hAnsi="Calibri" w:cs="Calibri"/>
        </w:rPr>
        <w:lastRenderedPageBreak/>
        <w:t xml:space="preserve">reveals hidden chickenpox epidemic amid Mpox surveillance in Uganda. </w:t>
      </w:r>
      <w:r w:rsidRPr="0006611F">
        <w:rPr>
          <w:rFonts w:ascii="Calibri" w:eastAsia="Times New Roman" w:hAnsi="Calibri" w:cs="Calibri"/>
          <w:i/>
          <w:iCs/>
        </w:rPr>
        <w:t>Scientific Reports</w:t>
      </w:r>
      <w:r w:rsidRPr="0006611F">
        <w:rPr>
          <w:rFonts w:ascii="Calibri" w:eastAsia="Times New Roman" w:hAnsi="Calibri" w:cs="Calibri"/>
        </w:rPr>
        <w:t>.</w:t>
      </w:r>
      <w:r w:rsidR="00590812">
        <w:rPr>
          <w:rFonts w:ascii="Calibri" w:eastAsia="Times New Roman" w:hAnsi="Calibri" w:cs="Calibri"/>
        </w:rPr>
        <w:t xml:space="preserve"> </w:t>
      </w:r>
      <w:r w:rsidR="00590812" w:rsidRPr="004E336D">
        <w:rPr>
          <w:rFonts w:asciiTheme="minorHAnsi" w:eastAsia="Calibri" w:hAnsiTheme="minorHAnsi" w:cstheme="minorHAnsi"/>
        </w:rPr>
        <w:t xml:space="preserve">2026 Feb 6;16(1):7591. doi: 10.1038/s41598-026-38778-z. </w:t>
      </w:r>
      <w:r w:rsidR="00590812" w:rsidRPr="00590812">
        <w:rPr>
          <w:rFonts w:asciiTheme="minorHAnsi" w:eastAsia="Calibri" w:hAnsiTheme="minorHAnsi" w:cstheme="minorHAnsi"/>
          <w:b/>
          <w:bCs/>
        </w:rPr>
        <w:t>PMID: 41651909</w:t>
      </w:r>
      <w:r w:rsidR="00590812">
        <w:rPr>
          <w:rFonts w:asciiTheme="minorHAnsi" w:eastAsia="Calibri" w:hAnsiTheme="minorHAnsi" w:cstheme="minorHAnsi"/>
          <w:b/>
          <w:bCs/>
        </w:rPr>
        <w:t>.</w:t>
      </w:r>
    </w:p>
    <w:p w14:paraId="7FE2764D" w14:textId="75968AF3" w:rsidR="0006611F" w:rsidRPr="00C3470A" w:rsidRDefault="0006611F" w:rsidP="0006611F">
      <w:pPr>
        <w:pStyle w:val="ListParagraph"/>
        <w:numPr>
          <w:ilvl w:val="0"/>
          <w:numId w:val="17"/>
        </w:numPr>
        <w:jc w:val="both"/>
        <w:rPr>
          <w:rFonts w:ascii="Calibri" w:eastAsia="Times New Roman" w:hAnsi="Calibri" w:cs="Calibri"/>
          <w:lang w:val="en-GB"/>
        </w:rPr>
      </w:pPr>
      <w:r w:rsidRPr="0006611F">
        <w:rPr>
          <w:rFonts w:ascii="Calibri" w:eastAsia="Times New Roman" w:hAnsi="Calibri" w:cs="Calibri"/>
        </w:rPr>
        <w:t xml:space="preserve">Mboowa, G., </w:t>
      </w:r>
      <w:r w:rsidRPr="0006611F">
        <w:rPr>
          <w:rFonts w:ascii="Calibri" w:eastAsia="Times New Roman" w:hAnsi="Calibri" w:cs="Calibri"/>
          <w:b/>
          <w:bCs/>
        </w:rPr>
        <w:t>Sserwadda, I</w:t>
      </w:r>
      <w:r w:rsidRPr="0006611F">
        <w:rPr>
          <w:rFonts w:ascii="Calibri" w:eastAsia="Times New Roman" w:hAnsi="Calibri" w:cs="Calibri"/>
        </w:rPr>
        <w:t xml:space="preserve">. and Kanyerezi, S., 2026. rMAP 2.0: a modular, reproducible, and scalable WDL–Cromwell–Docker workflow for genomic analysis of ESKAPEE pathogens. </w:t>
      </w:r>
      <w:r w:rsidRPr="0006611F">
        <w:rPr>
          <w:rFonts w:ascii="Calibri" w:eastAsia="Times New Roman" w:hAnsi="Calibri" w:cs="Calibri"/>
          <w:i/>
          <w:iCs/>
        </w:rPr>
        <w:t>Bioinformatics Advances</w:t>
      </w:r>
      <w:r w:rsidRPr="0006611F">
        <w:rPr>
          <w:rFonts w:ascii="Calibri" w:eastAsia="Times New Roman" w:hAnsi="Calibri" w:cs="Calibri"/>
        </w:rPr>
        <w:t xml:space="preserve">, </w:t>
      </w:r>
      <w:r w:rsidRPr="0006611F">
        <w:rPr>
          <w:rFonts w:ascii="Calibri" w:eastAsia="Times New Roman" w:hAnsi="Calibri" w:cs="Calibri"/>
          <w:i/>
          <w:iCs/>
        </w:rPr>
        <w:t>6</w:t>
      </w:r>
      <w:r w:rsidRPr="0006611F">
        <w:rPr>
          <w:rFonts w:ascii="Calibri" w:eastAsia="Times New Roman" w:hAnsi="Calibri" w:cs="Calibri"/>
        </w:rPr>
        <w:t>(1), p.vbag046.</w:t>
      </w:r>
      <w:r w:rsidR="00590812">
        <w:rPr>
          <w:rFonts w:ascii="Calibri" w:eastAsia="Times New Roman" w:hAnsi="Calibri" w:cs="Calibri"/>
        </w:rPr>
        <w:t xml:space="preserve"> </w:t>
      </w:r>
      <w:hyperlink r:id="rId33" w:history="1">
        <w:r w:rsidR="00590812" w:rsidRPr="004E336D">
          <w:rPr>
            <w:rStyle w:val="Hyperlink"/>
            <w:rFonts w:asciiTheme="minorHAnsi" w:eastAsia="Calibri" w:hAnsiTheme="minorHAnsi" w:cstheme="minorHAnsi"/>
            <w:u w:val="none"/>
          </w:rPr>
          <w:t>https://doi.org/10.1093/bioadv/vbag046</w:t>
        </w:r>
      </w:hyperlink>
      <w:r w:rsidR="00590812">
        <w:t xml:space="preserve">. </w:t>
      </w:r>
    </w:p>
    <w:p w14:paraId="366CAE1B" w14:textId="3BC31CC9" w:rsidR="00C3470A" w:rsidRPr="00C3470A" w:rsidRDefault="00C3470A" w:rsidP="00C3470A">
      <w:pPr>
        <w:pStyle w:val="ListParagraph"/>
        <w:numPr>
          <w:ilvl w:val="0"/>
          <w:numId w:val="17"/>
        </w:numPr>
        <w:jc w:val="both"/>
        <w:rPr>
          <w:rFonts w:asciiTheme="minorHAnsi" w:eastAsia="Calibri" w:hAnsiTheme="minorHAnsi" w:cstheme="minorHAnsi"/>
        </w:rPr>
      </w:pPr>
      <w:r w:rsidRPr="004E336D">
        <w:rPr>
          <w:rFonts w:asciiTheme="minorHAnsi" w:eastAsia="Calibri" w:hAnsiTheme="minorHAnsi" w:cstheme="minorHAnsi"/>
        </w:rPr>
        <w:t xml:space="preserve">Jjingo D, Walakira A, Hashim S, Cheickna C, Galiwango R, Kibet C, Kivunike FN, Mboowa G, Ssekagiri A, Bbosa N, Mulindwa J, Kyobe S, Nsubuga M, Kebirungi G, Katagirya E, Mwesigwa S, Lujumba I, Kamulegeya R, Kirimunda S, Kanyerezi S, Kiyaga S, </w:t>
      </w:r>
      <w:r w:rsidRPr="004E336D">
        <w:rPr>
          <w:rFonts w:asciiTheme="minorHAnsi" w:eastAsia="Calibri" w:hAnsiTheme="minorHAnsi" w:cstheme="minorHAnsi"/>
          <w:b/>
          <w:bCs/>
        </w:rPr>
        <w:t>Sserwadda I</w:t>
      </w:r>
      <w:r w:rsidRPr="004E336D">
        <w:rPr>
          <w:rFonts w:asciiTheme="minorHAnsi" w:eastAsia="Calibri" w:hAnsiTheme="minorHAnsi" w:cstheme="minorHAnsi"/>
        </w:rPr>
        <w:t>, Kiberu D, Kayondo JK, Masiga D; H3Africa Consortium. Pathways, outputs and impact of NIH-supported bioinformatics and genomics graduate trainees in Africa. Brief Bioinform. 2026 Jan 7;27(1</w:t>
      </w:r>
      <w:proofErr w:type="gramStart"/>
      <w:r w:rsidRPr="004E336D">
        <w:rPr>
          <w:rFonts w:asciiTheme="minorHAnsi" w:eastAsia="Calibri" w:hAnsiTheme="minorHAnsi" w:cstheme="minorHAnsi"/>
        </w:rPr>
        <w:t>):bbag</w:t>
      </w:r>
      <w:proofErr w:type="gramEnd"/>
      <w:r w:rsidRPr="004E336D">
        <w:rPr>
          <w:rFonts w:asciiTheme="minorHAnsi" w:eastAsia="Calibri" w:hAnsiTheme="minorHAnsi" w:cstheme="minorHAnsi"/>
        </w:rPr>
        <w:t xml:space="preserve">046. doi: 10.1093/bib/bbag046. PMID: 41678735; </w:t>
      </w:r>
      <w:r w:rsidRPr="00C3470A">
        <w:rPr>
          <w:rFonts w:asciiTheme="minorHAnsi" w:eastAsia="Calibri" w:hAnsiTheme="minorHAnsi" w:cstheme="minorHAnsi"/>
          <w:b/>
          <w:bCs/>
        </w:rPr>
        <w:t>PMCID: PMC12900072.</w:t>
      </w:r>
    </w:p>
    <w:p w14:paraId="35D5E4D6" w14:textId="1F901C7E" w:rsidR="00C3470A" w:rsidRPr="004E336D" w:rsidRDefault="00C3470A" w:rsidP="00C3470A">
      <w:pPr>
        <w:pStyle w:val="ListParagraph"/>
        <w:numPr>
          <w:ilvl w:val="0"/>
          <w:numId w:val="17"/>
        </w:numPr>
        <w:jc w:val="both"/>
        <w:rPr>
          <w:rFonts w:asciiTheme="minorHAnsi" w:eastAsia="Calibri" w:hAnsiTheme="minorHAnsi" w:cstheme="minorHAnsi"/>
        </w:rPr>
      </w:pPr>
      <w:r w:rsidRPr="00C3470A">
        <w:rPr>
          <w:rFonts w:asciiTheme="minorHAnsi" w:eastAsia="Calibri" w:hAnsiTheme="minorHAnsi" w:cstheme="minorHAnsi"/>
        </w:rPr>
        <w:t xml:space="preserve">Ssemaganda, A., Ayitewala, A., Kanyerezi, S., Oundo, H.R., Seruyange, J., Tenywa, W., Tusabe, G., Were, S., Murungi, M., </w:t>
      </w:r>
      <w:r w:rsidRPr="00C3470A">
        <w:rPr>
          <w:rFonts w:asciiTheme="minorHAnsi" w:eastAsia="Calibri" w:hAnsiTheme="minorHAnsi" w:cstheme="minorHAnsi"/>
          <w:b/>
          <w:bCs/>
        </w:rPr>
        <w:t>Sserwadda, I</w:t>
      </w:r>
      <w:r w:rsidRPr="00C3470A">
        <w:rPr>
          <w:rFonts w:asciiTheme="minorHAnsi" w:eastAsia="Calibri" w:hAnsiTheme="minorHAnsi" w:cstheme="minorHAnsi"/>
        </w:rPr>
        <w:t>. and Kiyaga, S., 2025. Harnessing Genomics for Public Health: Use-Case Insights from Uganda.</w:t>
      </w:r>
    </w:p>
    <w:p w14:paraId="57A37FDA" w14:textId="105BF807" w:rsidR="00C3470A" w:rsidRPr="008F4CC8" w:rsidRDefault="00C3470A" w:rsidP="008F4CC8">
      <w:pPr>
        <w:pStyle w:val="ListParagraph"/>
        <w:numPr>
          <w:ilvl w:val="0"/>
          <w:numId w:val="17"/>
        </w:numPr>
        <w:jc w:val="both"/>
        <w:rPr>
          <w:rFonts w:asciiTheme="minorHAnsi" w:eastAsia="Calibri" w:hAnsiTheme="minorHAnsi" w:cstheme="minorHAnsi"/>
        </w:rPr>
      </w:pPr>
      <w:r w:rsidRPr="00C3470A">
        <w:rPr>
          <w:rFonts w:ascii="Calibri" w:eastAsia="Times New Roman" w:hAnsi="Calibri" w:cs="Calibri"/>
        </w:rPr>
        <w:t xml:space="preserve">Kidenya, B.R., </w:t>
      </w:r>
      <w:r w:rsidRPr="00C3470A">
        <w:rPr>
          <w:rFonts w:ascii="Calibri" w:eastAsia="Times New Roman" w:hAnsi="Calibri" w:cs="Calibri"/>
          <w:b/>
          <w:bCs/>
        </w:rPr>
        <w:t>Sserwadda, I</w:t>
      </w:r>
      <w:r w:rsidRPr="00C3470A">
        <w:rPr>
          <w:rFonts w:ascii="Calibri" w:eastAsia="Times New Roman" w:hAnsi="Calibri" w:cs="Calibri"/>
        </w:rPr>
        <w:t xml:space="preserve">., Kanyerezi, S., Akaro, I.L., Mkinze, B., Hashim, S.O., Isoe, E., Joloba, M.L., Mboowa, G. and Seni, J., 2025. Multidrug resistant hypervirulent ST307 clone from genomic surveillance of extended spectrum beta-lactamase-producing Klebsiella pneumoniae species complex in East Africa. </w:t>
      </w:r>
      <w:r w:rsidRPr="00C3470A">
        <w:rPr>
          <w:rFonts w:ascii="Calibri" w:eastAsia="Times New Roman" w:hAnsi="Calibri" w:cs="Calibri"/>
          <w:i/>
          <w:iCs/>
        </w:rPr>
        <w:t>BMC microbiology</w:t>
      </w:r>
      <w:r w:rsidRPr="00C3470A">
        <w:rPr>
          <w:rFonts w:ascii="Calibri" w:eastAsia="Times New Roman" w:hAnsi="Calibri" w:cs="Calibri"/>
        </w:rPr>
        <w:t xml:space="preserve">, </w:t>
      </w:r>
      <w:r w:rsidRPr="00C3470A">
        <w:rPr>
          <w:rFonts w:ascii="Calibri" w:eastAsia="Times New Roman" w:hAnsi="Calibri" w:cs="Calibri"/>
          <w:i/>
          <w:iCs/>
        </w:rPr>
        <w:t>25</w:t>
      </w:r>
      <w:r w:rsidRPr="00C3470A">
        <w:rPr>
          <w:rFonts w:ascii="Calibri" w:eastAsia="Times New Roman" w:hAnsi="Calibri" w:cs="Calibri"/>
        </w:rPr>
        <w:t>(1), p.755.</w:t>
      </w:r>
      <w:r w:rsidR="008F4CC8">
        <w:rPr>
          <w:rFonts w:ascii="Calibri" w:eastAsia="Times New Roman" w:hAnsi="Calibri" w:cs="Calibri"/>
        </w:rPr>
        <w:t xml:space="preserve"> </w:t>
      </w:r>
      <w:r w:rsidR="008F4CC8" w:rsidRPr="008F4CC8">
        <w:rPr>
          <w:rFonts w:asciiTheme="minorHAnsi" w:eastAsia="Calibri" w:hAnsiTheme="minorHAnsi" w:cstheme="minorHAnsi"/>
          <w:b/>
          <w:bCs/>
        </w:rPr>
        <w:t>PMID: 41249930</w:t>
      </w:r>
      <w:r w:rsidR="008F4CC8">
        <w:rPr>
          <w:rFonts w:asciiTheme="minorHAnsi" w:eastAsia="Calibri" w:hAnsiTheme="minorHAnsi" w:cstheme="minorHAnsi"/>
          <w:b/>
          <w:bCs/>
        </w:rPr>
        <w:t>.</w:t>
      </w:r>
    </w:p>
    <w:p w14:paraId="49F4AEC1" w14:textId="0E25D1A9" w:rsidR="00C3470A" w:rsidRPr="00C3470A" w:rsidRDefault="00C3470A" w:rsidP="0006611F">
      <w:pPr>
        <w:pStyle w:val="ListParagraph"/>
        <w:numPr>
          <w:ilvl w:val="0"/>
          <w:numId w:val="17"/>
        </w:numPr>
        <w:jc w:val="both"/>
        <w:rPr>
          <w:rFonts w:ascii="Calibri" w:eastAsia="Times New Roman" w:hAnsi="Calibri" w:cs="Calibri"/>
          <w:lang w:val="en-GB"/>
        </w:rPr>
      </w:pPr>
      <w:r w:rsidRPr="00C3470A">
        <w:rPr>
          <w:rFonts w:ascii="Calibri" w:eastAsia="Times New Roman" w:hAnsi="Calibri" w:cs="Calibri"/>
        </w:rPr>
        <w:t xml:space="preserve">Mboowa, G., Kidenya, B.R., </w:t>
      </w:r>
      <w:r w:rsidRPr="00C3470A">
        <w:rPr>
          <w:rFonts w:ascii="Calibri" w:eastAsia="Times New Roman" w:hAnsi="Calibri" w:cs="Calibri"/>
          <w:b/>
          <w:bCs/>
        </w:rPr>
        <w:t>Sserwadda, I</w:t>
      </w:r>
      <w:r w:rsidRPr="00C3470A">
        <w:rPr>
          <w:rFonts w:ascii="Calibri" w:eastAsia="Times New Roman" w:hAnsi="Calibri" w:cs="Calibri"/>
        </w:rPr>
        <w:t xml:space="preserve">., Kanyerezi, S., Akaro, I.L., Mkinze, B. and Seni, J., 2025. Genomic characterization of Citrobacter freundii clinical isolates from Tanzania. </w:t>
      </w:r>
      <w:r w:rsidRPr="00C3470A">
        <w:rPr>
          <w:rFonts w:ascii="Calibri" w:eastAsia="Times New Roman" w:hAnsi="Calibri" w:cs="Calibri"/>
          <w:i/>
          <w:iCs/>
        </w:rPr>
        <w:t>Microbiology Resource Announcements</w:t>
      </w:r>
      <w:r w:rsidRPr="00C3470A">
        <w:rPr>
          <w:rFonts w:ascii="Calibri" w:eastAsia="Times New Roman" w:hAnsi="Calibri" w:cs="Calibri"/>
        </w:rPr>
        <w:t xml:space="preserve">, </w:t>
      </w:r>
      <w:r w:rsidRPr="00C3470A">
        <w:rPr>
          <w:rFonts w:ascii="Calibri" w:eastAsia="Times New Roman" w:hAnsi="Calibri" w:cs="Calibri"/>
          <w:i/>
          <w:iCs/>
        </w:rPr>
        <w:t>14</w:t>
      </w:r>
      <w:r w:rsidRPr="00C3470A">
        <w:rPr>
          <w:rFonts w:ascii="Calibri" w:eastAsia="Times New Roman" w:hAnsi="Calibri" w:cs="Calibri"/>
        </w:rPr>
        <w:t>(8), pp.e00363-25.</w:t>
      </w:r>
      <w:r w:rsidR="008F4CC8" w:rsidRPr="008F4CC8">
        <w:rPr>
          <w:rFonts w:asciiTheme="minorHAnsi" w:eastAsia="Calibri" w:hAnsiTheme="minorHAnsi" w:cstheme="minorHAnsi"/>
        </w:rPr>
        <w:t xml:space="preserve"> </w:t>
      </w:r>
      <w:r w:rsidR="008F4CC8" w:rsidRPr="008F4CC8">
        <w:rPr>
          <w:rFonts w:asciiTheme="minorHAnsi" w:eastAsia="Calibri" w:hAnsiTheme="minorHAnsi" w:cstheme="minorHAnsi"/>
          <w:b/>
          <w:bCs/>
        </w:rPr>
        <w:t>PMID: 40600716</w:t>
      </w:r>
      <w:r w:rsidR="008F4CC8">
        <w:rPr>
          <w:rFonts w:asciiTheme="minorHAnsi" w:eastAsia="Calibri" w:hAnsiTheme="minorHAnsi" w:cstheme="minorHAnsi"/>
          <w:b/>
          <w:bCs/>
        </w:rPr>
        <w:t>.</w:t>
      </w:r>
    </w:p>
    <w:p w14:paraId="1907E9FB" w14:textId="4CD4B17B" w:rsidR="008F4CC8" w:rsidRPr="008F4CC8" w:rsidRDefault="008F4CC8" w:rsidP="00B1620B">
      <w:pPr>
        <w:pStyle w:val="ListParagraph"/>
        <w:numPr>
          <w:ilvl w:val="0"/>
          <w:numId w:val="17"/>
        </w:numPr>
        <w:jc w:val="both"/>
        <w:rPr>
          <w:rFonts w:ascii="Calibri" w:eastAsia="Times New Roman" w:hAnsi="Calibri" w:cs="Calibri"/>
          <w:lang w:val="nb-NO"/>
        </w:rPr>
      </w:pPr>
      <w:r w:rsidRPr="008F4CC8">
        <w:rPr>
          <w:rFonts w:asciiTheme="minorHAnsi" w:eastAsia="Calibri" w:hAnsiTheme="minorHAnsi" w:cstheme="minorHAnsi"/>
        </w:rPr>
        <w:t xml:space="preserve">Mboowa G, </w:t>
      </w:r>
      <w:r w:rsidRPr="008F4CC8">
        <w:rPr>
          <w:rFonts w:asciiTheme="minorHAnsi" w:eastAsia="Calibri" w:hAnsiTheme="minorHAnsi" w:cstheme="minorHAnsi"/>
          <w:b/>
          <w:bCs/>
        </w:rPr>
        <w:t>Sserwadda I</w:t>
      </w:r>
      <w:r w:rsidRPr="008F4CC8">
        <w:rPr>
          <w:rFonts w:asciiTheme="minorHAnsi" w:eastAsia="Calibri" w:hAnsiTheme="minorHAnsi" w:cstheme="minorHAnsi"/>
        </w:rPr>
        <w:t xml:space="preserve">, Kanyerezi S, Tukwasibwe S, Kidenya B. The dawn of a cure for sickle cell disease through CRISPR-based treatment: A critical test of equity in public health genomics. </w:t>
      </w:r>
      <w:r w:rsidRPr="008F4CC8">
        <w:rPr>
          <w:rFonts w:asciiTheme="minorHAnsi" w:eastAsia="Calibri" w:hAnsiTheme="minorHAnsi" w:cstheme="minorHAnsi"/>
          <w:lang w:val="nb-NO"/>
        </w:rPr>
        <w:t xml:space="preserve">Ann Hum Genet. 2025 Jul;89(4):188-194. doi: 10.1111/ahg.12558. Epub 2024 Mar 22. </w:t>
      </w:r>
      <w:r w:rsidRPr="008F4CC8">
        <w:rPr>
          <w:rFonts w:asciiTheme="minorHAnsi" w:eastAsia="Calibri" w:hAnsiTheme="minorHAnsi" w:cstheme="minorHAnsi"/>
          <w:b/>
          <w:bCs/>
          <w:lang w:val="nb-NO"/>
        </w:rPr>
        <w:t>PMID: 38517013</w:t>
      </w:r>
    </w:p>
    <w:p w14:paraId="03360338" w14:textId="00843714" w:rsidR="008F4CC8" w:rsidRPr="008F4CC8" w:rsidRDefault="008F4CC8" w:rsidP="008F4CC8">
      <w:pPr>
        <w:pStyle w:val="ListParagraph"/>
        <w:numPr>
          <w:ilvl w:val="0"/>
          <w:numId w:val="17"/>
        </w:numPr>
        <w:jc w:val="both"/>
        <w:rPr>
          <w:rFonts w:asciiTheme="minorHAnsi" w:eastAsia="Calibri" w:hAnsiTheme="minorHAnsi" w:cstheme="minorHAnsi"/>
        </w:rPr>
      </w:pPr>
      <w:r w:rsidRPr="008F4CC8">
        <w:rPr>
          <w:rFonts w:asciiTheme="minorHAnsi" w:eastAsia="Calibri" w:hAnsiTheme="minorHAnsi" w:cstheme="minorHAnsi"/>
          <w:lang w:val="nb-NO"/>
        </w:rPr>
        <w:t xml:space="preserve">Nabisubi P, Kanyerezi S, Kebirungi G, </w:t>
      </w:r>
      <w:r w:rsidRPr="008F4CC8">
        <w:rPr>
          <w:rFonts w:asciiTheme="minorHAnsi" w:eastAsia="Calibri" w:hAnsiTheme="minorHAnsi" w:cstheme="minorHAnsi"/>
          <w:b/>
          <w:bCs/>
          <w:lang w:val="nb-NO"/>
        </w:rPr>
        <w:t>Sserwadda I</w:t>
      </w:r>
      <w:r w:rsidRPr="008F4CC8">
        <w:rPr>
          <w:rFonts w:asciiTheme="minorHAnsi" w:eastAsia="Calibri" w:hAnsiTheme="minorHAnsi" w:cstheme="minorHAnsi"/>
          <w:lang w:val="nb-NO"/>
        </w:rPr>
        <w:t xml:space="preserve">, Nsubuga M, Kisitu G, Nahirya PN, Mulindwa B, Akabwai GP, Nantongo S, Kekitiinwa A, Kigozi E, Luutu NM, Katabazi FA, Kalema L, Katabalwa A, Jjingo D, Mboowa G. Beyond the fever: shotgun metagenomic sequencing of stool unveils pathogenic players in HIV-infected children with non-malarial febrile illness. </w:t>
      </w:r>
      <w:r w:rsidRPr="004E336D">
        <w:rPr>
          <w:rFonts w:asciiTheme="minorHAnsi" w:eastAsia="Calibri" w:hAnsiTheme="minorHAnsi" w:cstheme="minorHAnsi"/>
        </w:rPr>
        <w:t xml:space="preserve">BMC Infect Dis. 2025 Jan 21;25(1):96. doi: 10.1186/s12879-025-10517-1. </w:t>
      </w:r>
      <w:r w:rsidRPr="008F4CC8">
        <w:rPr>
          <w:rFonts w:asciiTheme="minorHAnsi" w:eastAsia="Calibri" w:hAnsiTheme="minorHAnsi" w:cstheme="minorHAnsi"/>
          <w:b/>
          <w:bCs/>
        </w:rPr>
        <w:t>PMID: 39838275</w:t>
      </w:r>
      <w:r w:rsidRPr="004E336D">
        <w:rPr>
          <w:rFonts w:asciiTheme="minorHAnsi" w:eastAsia="Calibri" w:hAnsiTheme="minorHAnsi" w:cstheme="minorHAnsi"/>
        </w:rPr>
        <w:t>.</w:t>
      </w:r>
    </w:p>
    <w:p w14:paraId="7100727F" w14:textId="68450D03" w:rsidR="00590812" w:rsidRPr="004E336D" w:rsidRDefault="00590812" w:rsidP="00590812">
      <w:pPr>
        <w:pStyle w:val="ListParagraph"/>
        <w:numPr>
          <w:ilvl w:val="0"/>
          <w:numId w:val="17"/>
        </w:numPr>
        <w:jc w:val="both"/>
        <w:rPr>
          <w:rFonts w:asciiTheme="minorHAnsi" w:eastAsia="Calibri" w:hAnsiTheme="minorHAnsi" w:cstheme="minorHAnsi"/>
        </w:rPr>
      </w:pPr>
      <w:r w:rsidRPr="004E336D">
        <w:rPr>
          <w:rFonts w:asciiTheme="minorHAnsi" w:eastAsia="Calibri" w:hAnsiTheme="minorHAnsi" w:cstheme="minorHAnsi"/>
        </w:rPr>
        <w:t xml:space="preserve">Kidenya BR, Mboowa G, </w:t>
      </w:r>
      <w:r w:rsidRPr="004C0581">
        <w:rPr>
          <w:rFonts w:asciiTheme="minorHAnsi" w:eastAsia="Calibri" w:hAnsiTheme="minorHAnsi" w:cstheme="minorHAnsi"/>
          <w:b/>
          <w:bCs/>
        </w:rPr>
        <w:t>Sserwadda I</w:t>
      </w:r>
      <w:r w:rsidRPr="004E336D">
        <w:rPr>
          <w:rFonts w:asciiTheme="minorHAnsi" w:eastAsia="Calibri" w:hAnsiTheme="minorHAnsi" w:cstheme="minorHAnsi"/>
        </w:rPr>
        <w:t xml:space="preserve">, Kanyerezi S, Nakafu E, Akaro IL, Mkinze B, Joloba ML, Seni J. Whole genome-based characterization of extended-spectrum </w:t>
      </w:r>
      <w:r w:rsidRPr="004E336D">
        <w:rPr>
          <w:rFonts w:asciiTheme="minorHAnsi" w:eastAsia="Calibri" w:hAnsiTheme="minorHAnsi" w:cstheme="minorHAnsi"/>
          <w:i/>
          <w:iCs/>
        </w:rPr>
        <w:t>β</w:t>
      </w:r>
      <w:r w:rsidRPr="004E336D">
        <w:rPr>
          <w:rFonts w:asciiTheme="minorHAnsi" w:eastAsia="Calibri" w:hAnsiTheme="minorHAnsi" w:cstheme="minorHAnsi"/>
        </w:rPr>
        <w:t xml:space="preserve">-lactamase-producing </w:t>
      </w:r>
      <w:r w:rsidRPr="004E336D">
        <w:rPr>
          <w:rFonts w:asciiTheme="minorHAnsi" w:eastAsia="Calibri" w:hAnsiTheme="minorHAnsi" w:cstheme="minorHAnsi"/>
          <w:i/>
          <w:iCs/>
        </w:rPr>
        <w:t>Enterobacter cloacae</w:t>
      </w:r>
      <w:r w:rsidRPr="004E336D">
        <w:rPr>
          <w:rFonts w:asciiTheme="minorHAnsi" w:eastAsia="Calibri" w:hAnsiTheme="minorHAnsi" w:cstheme="minorHAnsi"/>
        </w:rPr>
        <w:t xml:space="preserve"> from orthopedic patients and environment of a tertiary referral hospital in Tanzania. New Microbes New Infect. 2024 Sep </w:t>
      </w:r>
      <w:proofErr w:type="gramStart"/>
      <w:r w:rsidRPr="004E336D">
        <w:rPr>
          <w:rFonts w:asciiTheme="minorHAnsi" w:eastAsia="Calibri" w:hAnsiTheme="minorHAnsi" w:cstheme="minorHAnsi"/>
        </w:rPr>
        <w:t>21;62:101486</w:t>
      </w:r>
      <w:proofErr w:type="gramEnd"/>
      <w:r w:rsidRPr="004E336D">
        <w:rPr>
          <w:rFonts w:asciiTheme="minorHAnsi" w:eastAsia="Calibri" w:hAnsiTheme="minorHAnsi" w:cstheme="minorHAnsi"/>
        </w:rPr>
        <w:t xml:space="preserve">. doi: 10.1016/j.nmni.2024.101486. </w:t>
      </w:r>
      <w:r w:rsidRPr="00590812">
        <w:rPr>
          <w:rFonts w:asciiTheme="minorHAnsi" w:eastAsia="Calibri" w:hAnsiTheme="minorHAnsi" w:cstheme="minorHAnsi"/>
          <w:b/>
          <w:bCs/>
        </w:rPr>
        <w:t>PMID: 39386352</w:t>
      </w:r>
      <w:r>
        <w:rPr>
          <w:rFonts w:asciiTheme="minorHAnsi" w:eastAsia="Calibri" w:hAnsiTheme="minorHAnsi" w:cstheme="minorHAnsi"/>
        </w:rPr>
        <w:t>.</w:t>
      </w:r>
    </w:p>
    <w:p w14:paraId="0DF81478" w14:textId="0EC37DDE" w:rsidR="00C3470A" w:rsidRPr="00590812" w:rsidRDefault="00590812" w:rsidP="0006611F">
      <w:pPr>
        <w:pStyle w:val="ListParagraph"/>
        <w:numPr>
          <w:ilvl w:val="0"/>
          <w:numId w:val="17"/>
        </w:numPr>
        <w:jc w:val="both"/>
        <w:rPr>
          <w:rFonts w:ascii="Calibri" w:eastAsia="Times New Roman" w:hAnsi="Calibri" w:cs="Calibri"/>
        </w:rPr>
      </w:pPr>
      <w:r w:rsidRPr="004E336D">
        <w:rPr>
          <w:rFonts w:asciiTheme="minorHAnsi" w:eastAsia="Calibri" w:hAnsiTheme="minorHAnsi" w:cstheme="minorHAnsi"/>
        </w:rPr>
        <w:t xml:space="preserve">Mboowa G, Kakooza F, </w:t>
      </w:r>
      <w:proofErr w:type="spellStart"/>
      <w:r w:rsidRPr="004E336D">
        <w:rPr>
          <w:rFonts w:asciiTheme="minorHAnsi" w:eastAsia="Calibri" w:hAnsiTheme="minorHAnsi" w:cstheme="minorHAnsi"/>
        </w:rPr>
        <w:t>Egesa</w:t>
      </w:r>
      <w:proofErr w:type="spellEnd"/>
      <w:r w:rsidRPr="004E336D">
        <w:rPr>
          <w:rFonts w:asciiTheme="minorHAnsi" w:eastAsia="Calibri" w:hAnsiTheme="minorHAnsi" w:cstheme="minorHAnsi"/>
        </w:rPr>
        <w:t xml:space="preserve"> M, Tukwasibwe S, Kanyerezi S, </w:t>
      </w:r>
      <w:r w:rsidRPr="004C0581">
        <w:rPr>
          <w:rFonts w:asciiTheme="minorHAnsi" w:eastAsia="Calibri" w:hAnsiTheme="minorHAnsi" w:cstheme="minorHAnsi"/>
          <w:b/>
          <w:bCs/>
        </w:rPr>
        <w:t>Sserwadda I</w:t>
      </w:r>
      <w:r w:rsidRPr="004E336D">
        <w:rPr>
          <w:rFonts w:asciiTheme="minorHAnsi" w:eastAsia="Calibri" w:hAnsiTheme="minorHAnsi" w:cstheme="minorHAnsi"/>
        </w:rPr>
        <w:t xml:space="preserve">, R Kidenya B, Kabahita JM, Namaganda MM, Nsubuga M, Nabisubi P, Ayitewala A, Kebirungi G, Nakafu E, Akwii NP. The rise of pathogen genomics in Africa. F1000Res. 2024 Sep </w:t>
      </w:r>
      <w:proofErr w:type="gramStart"/>
      <w:r w:rsidRPr="004E336D">
        <w:rPr>
          <w:rFonts w:asciiTheme="minorHAnsi" w:eastAsia="Calibri" w:hAnsiTheme="minorHAnsi" w:cstheme="minorHAnsi"/>
        </w:rPr>
        <w:t>4;13:468</w:t>
      </w:r>
      <w:proofErr w:type="gramEnd"/>
      <w:r w:rsidRPr="004E336D">
        <w:rPr>
          <w:rFonts w:asciiTheme="minorHAnsi" w:eastAsia="Calibri" w:hAnsiTheme="minorHAnsi" w:cstheme="minorHAnsi"/>
        </w:rPr>
        <w:t xml:space="preserve">. doi: 10.12688/f1000research.147114.2. </w:t>
      </w:r>
      <w:r w:rsidRPr="00590812">
        <w:rPr>
          <w:rFonts w:asciiTheme="minorHAnsi" w:eastAsia="Calibri" w:hAnsiTheme="minorHAnsi" w:cstheme="minorHAnsi"/>
          <w:b/>
          <w:bCs/>
        </w:rPr>
        <w:t>PMID: 39464779</w:t>
      </w:r>
      <w:r>
        <w:rPr>
          <w:rFonts w:asciiTheme="minorHAnsi" w:eastAsia="Calibri" w:hAnsiTheme="minorHAnsi" w:cstheme="minorHAnsi"/>
          <w:b/>
          <w:bCs/>
        </w:rPr>
        <w:t>.</w:t>
      </w:r>
    </w:p>
    <w:p w14:paraId="7E8855B2" w14:textId="1503B532" w:rsidR="00590812" w:rsidRDefault="00590812" w:rsidP="0006611F">
      <w:pPr>
        <w:pStyle w:val="ListParagraph"/>
        <w:numPr>
          <w:ilvl w:val="0"/>
          <w:numId w:val="17"/>
        </w:numPr>
        <w:jc w:val="both"/>
        <w:rPr>
          <w:rFonts w:ascii="Calibri" w:eastAsia="Times New Roman" w:hAnsi="Calibri" w:cs="Calibri"/>
        </w:rPr>
      </w:pPr>
      <w:r w:rsidRPr="00590812">
        <w:rPr>
          <w:rFonts w:ascii="Calibri" w:eastAsia="Times New Roman" w:hAnsi="Calibri" w:cs="Calibri"/>
        </w:rPr>
        <w:t xml:space="preserve">Kanyerezi, S., Nabisubi, P., Kebirungi, G., </w:t>
      </w:r>
      <w:r w:rsidRPr="00E25C90">
        <w:rPr>
          <w:rFonts w:ascii="Calibri" w:eastAsia="Times New Roman" w:hAnsi="Calibri" w:cs="Calibri"/>
          <w:b/>
          <w:bCs/>
        </w:rPr>
        <w:t>Sserwadda, I</w:t>
      </w:r>
      <w:r w:rsidRPr="00590812">
        <w:rPr>
          <w:rFonts w:ascii="Calibri" w:eastAsia="Times New Roman" w:hAnsi="Calibri" w:cs="Calibri"/>
        </w:rPr>
        <w:t xml:space="preserve">., R. Kidenya, B., Jjingo, D. and Mboowa, G., 2024. Metagenomics insights into the microbial resistome and virulome composition of Kampala’s wastewater. </w:t>
      </w:r>
      <w:r w:rsidRPr="00590812">
        <w:rPr>
          <w:rFonts w:ascii="Calibri" w:eastAsia="Times New Roman" w:hAnsi="Calibri" w:cs="Calibri"/>
          <w:i/>
          <w:iCs/>
        </w:rPr>
        <w:t>Open Research Africa</w:t>
      </w:r>
      <w:r w:rsidRPr="00590812">
        <w:rPr>
          <w:rFonts w:ascii="Calibri" w:eastAsia="Times New Roman" w:hAnsi="Calibri" w:cs="Calibri"/>
        </w:rPr>
        <w:t xml:space="preserve">, </w:t>
      </w:r>
      <w:r w:rsidRPr="00590812">
        <w:rPr>
          <w:rFonts w:ascii="Calibri" w:eastAsia="Times New Roman" w:hAnsi="Calibri" w:cs="Calibri"/>
          <w:i/>
          <w:iCs/>
        </w:rPr>
        <w:t>7</w:t>
      </w:r>
      <w:r w:rsidRPr="00590812">
        <w:rPr>
          <w:rFonts w:ascii="Calibri" w:eastAsia="Times New Roman" w:hAnsi="Calibri" w:cs="Calibri"/>
        </w:rPr>
        <w:t>, p.8.</w:t>
      </w:r>
      <w:r>
        <w:rPr>
          <w:rFonts w:ascii="Calibri" w:eastAsia="Times New Roman" w:hAnsi="Calibri" w:cs="Calibri"/>
        </w:rPr>
        <w:t xml:space="preserve"> </w:t>
      </w:r>
    </w:p>
    <w:p w14:paraId="55B6BD5F" w14:textId="57B27B3C" w:rsidR="00E25C90" w:rsidRPr="00E25C90" w:rsidRDefault="00E25C90" w:rsidP="0006611F">
      <w:pPr>
        <w:pStyle w:val="ListParagraph"/>
        <w:numPr>
          <w:ilvl w:val="0"/>
          <w:numId w:val="17"/>
        </w:numPr>
        <w:jc w:val="both"/>
        <w:rPr>
          <w:rFonts w:ascii="Calibri" w:eastAsia="Times New Roman" w:hAnsi="Calibri" w:cs="Calibri"/>
        </w:rPr>
      </w:pPr>
      <w:r w:rsidRPr="00E25C90">
        <w:rPr>
          <w:rFonts w:ascii="Calibri" w:eastAsia="Times New Roman" w:hAnsi="Calibri" w:cs="Calibri"/>
        </w:rPr>
        <w:t xml:space="preserve">Kanyerezi, S., </w:t>
      </w:r>
      <w:r w:rsidRPr="00E25C90">
        <w:rPr>
          <w:rFonts w:ascii="Calibri" w:eastAsia="Times New Roman" w:hAnsi="Calibri" w:cs="Calibri"/>
          <w:b/>
          <w:bCs/>
        </w:rPr>
        <w:t>Sserwadda, I</w:t>
      </w:r>
      <w:r w:rsidRPr="00E25C90">
        <w:rPr>
          <w:rFonts w:ascii="Calibri" w:eastAsia="Times New Roman" w:hAnsi="Calibri" w:cs="Calibri"/>
        </w:rPr>
        <w:t xml:space="preserve">., Ssemaganda, A., Seruyange, J., Ayitewala, A., Oundo, H.R., Tenywa, W., Kagurusi, B.A., Tusabe, G., Were, S. and Ssewanyana, I., 2024. HIV-DRIVES: HIV drug resistance identification, variant evaluation, &amp; surveillance pipeline. </w:t>
      </w:r>
      <w:r w:rsidRPr="00E25C90">
        <w:rPr>
          <w:rFonts w:ascii="Calibri" w:eastAsia="Times New Roman" w:hAnsi="Calibri" w:cs="Calibri"/>
          <w:i/>
          <w:iCs/>
        </w:rPr>
        <w:t>Access Microbiology</w:t>
      </w:r>
      <w:r w:rsidRPr="00E25C90">
        <w:rPr>
          <w:rFonts w:ascii="Calibri" w:eastAsia="Times New Roman" w:hAnsi="Calibri" w:cs="Calibri"/>
        </w:rPr>
        <w:t>, pp.000815-v1.</w:t>
      </w:r>
      <w:r>
        <w:rPr>
          <w:rFonts w:ascii="Calibri" w:eastAsia="Times New Roman" w:hAnsi="Calibri" w:cs="Calibri"/>
        </w:rPr>
        <w:t xml:space="preserve"> </w:t>
      </w:r>
      <w:hyperlink r:id="rId34" w:history="1">
        <w:r w:rsidRPr="0080051E">
          <w:rPr>
            <w:rStyle w:val="Hyperlink"/>
            <w:rFonts w:asciiTheme="minorHAnsi" w:hAnsiTheme="minorHAnsi" w:cstheme="minorHAnsi"/>
          </w:rPr>
          <w:t>https://bit.ly/3PDpfHX</w:t>
        </w:r>
      </w:hyperlink>
      <w:r>
        <w:t>.</w:t>
      </w:r>
    </w:p>
    <w:p w14:paraId="3890B3E6" w14:textId="77777777" w:rsidR="00E25C90" w:rsidRPr="00983DFC" w:rsidRDefault="00E25C90" w:rsidP="00E25C90">
      <w:pPr>
        <w:pStyle w:val="ListParagraph"/>
        <w:numPr>
          <w:ilvl w:val="0"/>
          <w:numId w:val="17"/>
        </w:numPr>
        <w:jc w:val="both"/>
        <w:rPr>
          <w:rFonts w:asciiTheme="minorHAnsi" w:hAnsiTheme="minorHAnsi" w:cstheme="minorHAnsi"/>
          <w:u w:val="single"/>
        </w:rPr>
      </w:pPr>
      <w:r w:rsidRPr="00983DFC">
        <w:rPr>
          <w:rFonts w:asciiTheme="minorHAnsi" w:hAnsiTheme="minorHAnsi" w:cstheme="minorHAnsi"/>
        </w:rPr>
        <w:t xml:space="preserve">Kidenya BR, Mboowa G, </w:t>
      </w:r>
      <w:r w:rsidRPr="00983DFC">
        <w:rPr>
          <w:rFonts w:asciiTheme="minorHAnsi" w:hAnsiTheme="minorHAnsi" w:cstheme="minorHAnsi"/>
          <w:b/>
          <w:bCs/>
        </w:rPr>
        <w:t>Sserwadda I,</w:t>
      </w:r>
      <w:r w:rsidRPr="00983DFC">
        <w:rPr>
          <w:rFonts w:asciiTheme="minorHAnsi" w:hAnsiTheme="minorHAnsi" w:cstheme="minorHAnsi"/>
        </w:rPr>
        <w:t xml:space="preserve"> Kanyerezi S, Nakafu E, Akaro IL, Mkinze B, Joloba ML, Seni J, Virulence genes and plasmid replicon profiles of selected β-Lactamases producing </w:t>
      </w:r>
      <w:r w:rsidRPr="00983DFC">
        <w:rPr>
          <w:rFonts w:asciiTheme="minorHAnsi" w:hAnsiTheme="minorHAnsi" w:cstheme="minorHAnsi"/>
          <w:i/>
          <w:iCs/>
        </w:rPr>
        <w:t>Acinetobacter baumannii</w:t>
      </w:r>
      <w:r w:rsidRPr="00983DFC">
        <w:rPr>
          <w:rFonts w:asciiTheme="minorHAnsi" w:hAnsiTheme="minorHAnsi" w:cstheme="minorHAnsi"/>
        </w:rPr>
        <w:t xml:space="preserve"> from orthopedic patients and environment in a tertiary referral hospital in Tanzania, East Africa, </w:t>
      </w:r>
      <w:r w:rsidRPr="00983DFC">
        <w:rPr>
          <w:rFonts w:asciiTheme="minorHAnsi" w:hAnsiTheme="minorHAnsi" w:cstheme="minorHAnsi"/>
          <w:i/>
          <w:iCs/>
        </w:rPr>
        <w:t>J Hosp Infect</w:t>
      </w:r>
      <w:r w:rsidRPr="00983DFC">
        <w:rPr>
          <w:rFonts w:asciiTheme="minorHAnsi" w:hAnsiTheme="minorHAnsi" w:cstheme="minorHAnsi"/>
        </w:rPr>
        <w:t xml:space="preserve">. 2023. </w:t>
      </w:r>
      <w:r w:rsidRPr="00983DFC">
        <w:rPr>
          <w:rFonts w:asciiTheme="minorHAnsi" w:hAnsiTheme="minorHAnsi" w:cstheme="minorHAnsi"/>
          <w:b/>
          <w:bCs/>
          <w:u w:val="single"/>
        </w:rPr>
        <w:t>PMID: 37729952</w:t>
      </w:r>
      <w:r>
        <w:rPr>
          <w:rFonts w:asciiTheme="minorHAnsi" w:hAnsiTheme="minorHAnsi" w:cstheme="minorHAnsi"/>
          <w:u w:val="single"/>
        </w:rPr>
        <w:t>.</w:t>
      </w:r>
    </w:p>
    <w:p w14:paraId="3405EE95" w14:textId="1CEF5D7B" w:rsidR="00E25C90" w:rsidRPr="00E25C90" w:rsidRDefault="00E25C90" w:rsidP="00E25C90">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rPr>
        <w:lastRenderedPageBreak/>
        <w:t xml:space="preserve">Jjingo, D., Mboowa, G., </w:t>
      </w:r>
      <w:r w:rsidRPr="0019183D">
        <w:rPr>
          <w:rFonts w:asciiTheme="minorHAnsi" w:hAnsiTheme="minorHAnsi" w:cstheme="minorHAnsi"/>
          <w:b/>
          <w:bCs/>
        </w:rPr>
        <w:t>Sserwadda, I</w:t>
      </w:r>
      <w:r w:rsidRPr="0019183D">
        <w:rPr>
          <w:rFonts w:asciiTheme="minorHAnsi" w:hAnsiTheme="minorHAnsi" w:cstheme="minorHAnsi"/>
        </w:rPr>
        <w:t>., Kakaire,</w:t>
      </w:r>
      <w:r w:rsidRPr="00E25C90">
        <w:rPr>
          <w:rFonts w:cstheme="minorHAnsi"/>
        </w:rPr>
        <w:t xml:space="preserve"> </w:t>
      </w:r>
      <w:r w:rsidRPr="0019183D">
        <w:rPr>
          <w:rFonts w:asciiTheme="minorHAnsi" w:hAnsiTheme="minorHAnsi" w:cstheme="minorHAnsi"/>
        </w:rPr>
        <w:t xml:space="preserve">R., Kiberu, D., Amujal, M., ... &amp; Whalen, C. C. (2022). Bioinformatics mentorship in a resource limited setting. </w:t>
      </w:r>
      <w:r w:rsidRPr="0019183D">
        <w:rPr>
          <w:rFonts w:asciiTheme="minorHAnsi" w:hAnsiTheme="minorHAnsi" w:cstheme="minorHAnsi"/>
          <w:i/>
          <w:iCs/>
        </w:rPr>
        <w:t>Briefings in Bioinformatics</w:t>
      </w:r>
      <w:r w:rsidRPr="0019183D">
        <w:rPr>
          <w:rFonts w:asciiTheme="minorHAnsi" w:hAnsiTheme="minorHAnsi" w:cstheme="minorHAnsi"/>
        </w:rPr>
        <w:t xml:space="preserve">, </w:t>
      </w:r>
      <w:r w:rsidRPr="0019183D">
        <w:rPr>
          <w:rFonts w:asciiTheme="minorHAnsi" w:hAnsiTheme="minorHAnsi" w:cstheme="minorHAnsi"/>
          <w:i/>
          <w:iCs/>
        </w:rPr>
        <w:t>23</w:t>
      </w:r>
      <w:r w:rsidRPr="0019183D">
        <w:rPr>
          <w:rFonts w:asciiTheme="minorHAnsi" w:hAnsiTheme="minorHAnsi" w:cstheme="minorHAnsi"/>
        </w:rPr>
        <w:t>(1), bbab399.</w:t>
      </w:r>
    </w:p>
    <w:p w14:paraId="049B220F" w14:textId="0CA6D7D6" w:rsidR="00E25C90" w:rsidRPr="00E25C90" w:rsidRDefault="00E25C90" w:rsidP="00E25C90">
      <w:pPr>
        <w:pStyle w:val="ListParagraph"/>
        <w:numPr>
          <w:ilvl w:val="0"/>
          <w:numId w:val="17"/>
        </w:numPr>
        <w:jc w:val="both"/>
        <w:rPr>
          <w:rFonts w:asciiTheme="minorHAnsi" w:eastAsia="Calibri" w:hAnsiTheme="minorHAnsi" w:cstheme="minorHAnsi"/>
        </w:rPr>
      </w:pPr>
      <w:r w:rsidRPr="00E25C90">
        <w:rPr>
          <w:rFonts w:asciiTheme="minorHAnsi" w:eastAsia="Calibri" w:hAnsiTheme="minorHAnsi" w:cstheme="minorHAnsi"/>
        </w:rPr>
        <w:t xml:space="preserve">Tukwasibwe, S., Mboowa, G., </w:t>
      </w:r>
      <w:r w:rsidRPr="00E25C90">
        <w:rPr>
          <w:rFonts w:asciiTheme="minorHAnsi" w:eastAsia="Calibri" w:hAnsiTheme="minorHAnsi" w:cstheme="minorHAnsi"/>
          <w:b/>
          <w:bCs/>
        </w:rPr>
        <w:t>Sserwadda, I</w:t>
      </w:r>
      <w:r w:rsidRPr="00E25C90">
        <w:rPr>
          <w:rFonts w:asciiTheme="minorHAnsi" w:eastAsia="Calibri" w:hAnsiTheme="minorHAnsi" w:cstheme="minorHAnsi"/>
        </w:rPr>
        <w:t xml:space="preserve">., Nankabirwa, J.I., Arinaitwe, E., Ssewanyana, I., Taremwa, Y., Tumusiime, G., Kamya, M.R., Jagannathan, P. and Nakimuli, A., 2023. Impact of high human genetic diversity in Africa on immunogenicity and efficacy of RTS, S/AS01 vaccine. </w:t>
      </w:r>
      <w:r w:rsidRPr="00E25C90">
        <w:rPr>
          <w:rFonts w:asciiTheme="minorHAnsi" w:eastAsia="Calibri" w:hAnsiTheme="minorHAnsi" w:cstheme="minorHAnsi"/>
          <w:i/>
          <w:iCs/>
        </w:rPr>
        <w:t>Immunogenetics</w:t>
      </w:r>
      <w:r w:rsidRPr="00E25C90">
        <w:rPr>
          <w:rFonts w:asciiTheme="minorHAnsi" w:eastAsia="Calibri" w:hAnsiTheme="minorHAnsi" w:cstheme="minorHAnsi"/>
        </w:rPr>
        <w:t xml:space="preserve">, </w:t>
      </w:r>
      <w:r w:rsidRPr="00E25C90">
        <w:rPr>
          <w:rFonts w:asciiTheme="minorHAnsi" w:eastAsia="Calibri" w:hAnsiTheme="minorHAnsi" w:cstheme="minorHAnsi"/>
          <w:i/>
          <w:iCs/>
        </w:rPr>
        <w:t>75</w:t>
      </w:r>
      <w:r w:rsidRPr="00E25C90">
        <w:rPr>
          <w:rFonts w:asciiTheme="minorHAnsi" w:eastAsia="Calibri" w:hAnsiTheme="minorHAnsi" w:cstheme="minorHAnsi"/>
        </w:rPr>
        <w:t>(3), pp.207-214.</w:t>
      </w:r>
      <w:r w:rsidRPr="00E25C90">
        <w:rPr>
          <w:rFonts w:asciiTheme="minorHAnsi" w:eastAsia="Calibri" w:hAnsiTheme="minorHAnsi" w:cstheme="minorHAnsi"/>
        </w:rPr>
        <w:t xml:space="preserve"> </w:t>
      </w:r>
    </w:p>
    <w:p w14:paraId="17822F46" w14:textId="59119A31" w:rsidR="00E25C90" w:rsidRDefault="00E25C90" w:rsidP="00E25C90">
      <w:pPr>
        <w:pStyle w:val="ListParagraph"/>
        <w:numPr>
          <w:ilvl w:val="0"/>
          <w:numId w:val="17"/>
        </w:numPr>
        <w:jc w:val="both"/>
        <w:rPr>
          <w:rFonts w:ascii="Calibri" w:eastAsia="Times New Roman" w:hAnsi="Calibri" w:cs="Calibri"/>
        </w:rPr>
      </w:pPr>
      <w:r w:rsidRPr="00E25C90">
        <w:rPr>
          <w:rFonts w:ascii="Calibri" w:eastAsia="Times New Roman" w:hAnsi="Calibri" w:cs="Calibri"/>
        </w:rPr>
        <w:t xml:space="preserve">Kanyerezi, S., Nabisubi, P., Kebirungi, G., </w:t>
      </w:r>
      <w:r w:rsidRPr="00E25C90">
        <w:rPr>
          <w:rFonts w:ascii="Calibri" w:eastAsia="Times New Roman" w:hAnsi="Calibri" w:cs="Calibri"/>
          <w:b/>
          <w:bCs/>
        </w:rPr>
        <w:t>Sserwadda, I.</w:t>
      </w:r>
      <w:r w:rsidRPr="00E25C90">
        <w:rPr>
          <w:rFonts w:ascii="Calibri" w:eastAsia="Times New Roman" w:hAnsi="Calibri" w:cs="Calibri"/>
        </w:rPr>
        <w:t xml:space="preserve"> and Mboowa, G., 2023. Characterizing microbial diversity and resistome in urban sewage using shotgun metagenomics in Kampala, Uganda. </w:t>
      </w:r>
      <w:r w:rsidRPr="00E25C90">
        <w:rPr>
          <w:rFonts w:ascii="Calibri" w:eastAsia="Times New Roman" w:hAnsi="Calibri" w:cs="Calibri"/>
          <w:i/>
          <w:iCs/>
        </w:rPr>
        <w:t>The Global Health Network Collections</w:t>
      </w:r>
      <w:r w:rsidRPr="00E25C90">
        <w:rPr>
          <w:rFonts w:ascii="Calibri" w:eastAsia="Times New Roman" w:hAnsi="Calibri" w:cs="Calibri"/>
        </w:rPr>
        <w:t>.</w:t>
      </w:r>
    </w:p>
    <w:p w14:paraId="11004E40" w14:textId="4D5BEDA4" w:rsidR="00E25C90" w:rsidRPr="004C5316" w:rsidRDefault="004C5316" w:rsidP="00E25C90">
      <w:pPr>
        <w:pStyle w:val="ListParagraph"/>
        <w:numPr>
          <w:ilvl w:val="0"/>
          <w:numId w:val="17"/>
        </w:numPr>
        <w:jc w:val="both"/>
        <w:rPr>
          <w:rFonts w:ascii="Calibri" w:eastAsia="Times New Roman" w:hAnsi="Calibri" w:cs="Calibri"/>
        </w:rPr>
      </w:pPr>
      <w:proofErr w:type="spellStart"/>
      <w:r w:rsidRPr="004C5316">
        <w:rPr>
          <w:rFonts w:ascii="Calibri" w:eastAsia="Times New Roman" w:hAnsi="Calibri" w:cs="Calibri"/>
        </w:rPr>
        <w:t>Perier</w:t>
      </w:r>
      <w:proofErr w:type="spellEnd"/>
      <w:r w:rsidRPr="004C5316">
        <w:rPr>
          <w:rFonts w:ascii="Calibri" w:eastAsia="Times New Roman" w:hAnsi="Calibri" w:cs="Calibri"/>
        </w:rPr>
        <w:t xml:space="preserve">, C., </w:t>
      </w:r>
      <w:proofErr w:type="spellStart"/>
      <w:r w:rsidRPr="004C5316">
        <w:rPr>
          <w:rFonts w:ascii="Calibri" w:eastAsia="Times New Roman" w:hAnsi="Calibri" w:cs="Calibri"/>
        </w:rPr>
        <w:t>Nasinghe</w:t>
      </w:r>
      <w:proofErr w:type="spellEnd"/>
      <w:r w:rsidRPr="004C5316">
        <w:rPr>
          <w:rFonts w:ascii="Calibri" w:eastAsia="Times New Roman" w:hAnsi="Calibri" w:cs="Calibri"/>
        </w:rPr>
        <w:t xml:space="preserve">, E., Charles, I., </w:t>
      </w:r>
      <w:proofErr w:type="spellStart"/>
      <w:r w:rsidRPr="004C5316">
        <w:rPr>
          <w:rFonts w:ascii="Calibri" w:eastAsia="Times New Roman" w:hAnsi="Calibri" w:cs="Calibri"/>
        </w:rPr>
        <w:t>Ssetaba</w:t>
      </w:r>
      <w:proofErr w:type="spellEnd"/>
      <w:r w:rsidRPr="004C5316">
        <w:rPr>
          <w:rFonts w:ascii="Calibri" w:eastAsia="Times New Roman" w:hAnsi="Calibri" w:cs="Calibri"/>
        </w:rPr>
        <w:t xml:space="preserve">, L.J., </w:t>
      </w:r>
      <w:proofErr w:type="spellStart"/>
      <w:r w:rsidRPr="004C5316">
        <w:rPr>
          <w:rFonts w:ascii="Calibri" w:eastAsia="Times New Roman" w:hAnsi="Calibri" w:cs="Calibri"/>
        </w:rPr>
        <w:t>Ahyong</w:t>
      </w:r>
      <w:proofErr w:type="spellEnd"/>
      <w:r w:rsidRPr="004C5316">
        <w:rPr>
          <w:rFonts w:ascii="Calibri" w:eastAsia="Times New Roman" w:hAnsi="Calibri" w:cs="Calibri"/>
        </w:rPr>
        <w:t xml:space="preserve">, V., Bangs, D., Beatty, P.R., Czudnochowski, N., Diallo, A., </w:t>
      </w:r>
      <w:r w:rsidRPr="00E25C90">
        <w:rPr>
          <w:rFonts w:ascii="Calibri" w:eastAsia="Times New Roman" w:hAnsi="Calibri" w:cs="Calibri"/>
          <w:b/>
          <w:bCs/>
        </w:rPr>
        <w:t>Sserwadda, I</w:t>
      </w:r>
      <w:r>
        <w:rPr>
          <w:rFonts w:ascii="Calibri" w:eastAsia="Times New Roman" w:hAnsi="Calibri" w:cs="Calibri"/>
        </w:rPr>
        <w:t xml:space="preserve">., </w:t>
      </w:r>
      <w:r w:rsidRPr="004C5316">
        <w:rPr>
          <w:rFonts w:ascii="Calibri" w:eastAsia="Times New Roman" w:hAnsi="Calibri" w:cs="Calibri"/>
        </w:rPr>
        <w:t xml:space="preserve">Dugan, E. and Fabius, J.M., 2022. Workshop-based learning and networking: a scalable model for research capacity strengthening in low-and middle-income countries. </w:t>
      </w:r>
      <w:r w:rsidRPr="004C5316">
        <w:rPr>
          <w:rFonts w:ascii="Calibri" w:eastAsia="Times New Roman" w:hAnsi="Calibri" w:cs="Calibri"/>
          <w:i/>
          <w:iCs/>
        </w:rPr>
        <w:t>Global Health Action</w:t>
      </w:r>
      <w:r w:rsidRPr="004C5316">
        <w:rPr>
          <w:rFonts w:ascii="Calibri" w:eastAsia="Times New Roman" w:hAnsi="Calibri" w:cs="Calibri"/>
        </w:rPr>
        <w:t xml:space="preserve">, </w:t>
      </w:r>
      <w:r w:rsidRPr="004C5316">
        <w:rPr>
          <w:rFonts w:ascii="Calibri" w:eastAsia="Times New Roman" w:hAnsi="Calibri" w:cs="Calibri"/>
          <w:i/>
          <w:iCs/>
        </w:rPr>
        <w:t>15</w:t>
      </w:r>
      <w:r w:rsidRPr="004C5316">
        <w:rPr>
          <w:rFonts w:ascii="Calibri" w:eastAsia="Times New Roman" w:hAnsi="Calibri" w:cs="Calibri"/>
        </w:rPr>
        <w:t>(1), p.2062175.</w:t>
      </w:r>
      <w:r>
        <w:rPr>
          <w:rFonts w:ascii="Calibri" w:eastAsia="Times New Roman" w:hAnsi="Calibri" w:cs="Calibri"/>
        </w:rPr>
        <w:t xml:space="preserve"> </w:t>
      </w:r>
      <w:r w:rsidRPr="004C5316">
        <w:rPr>
          <w:rStyle w:val="doilink"/>
          <w:rFonts w:asciiTheme="minorHAnsi" w:hAnsiTheme="minorHAnsi" w:cstheme="minorHAnsi"/>
          <w:color w:val="0000FF"/>
          <w:u w:val="single"/>
        </w:rPr>
        <w:t xml:space="preserve">DOI: </w:t>
      </w:r>
      <w:hyperlink r:id="rId35" w:history="1">
        <w:r w:rsidRPr="004C5316">
          <w:rPr>
            <w:rStyle w:val="Hyperlink"/>
            <w:rFonts w:asciiTheme="minorHAnsi" w:hAnsiTheme="minorHAnsi" w:cstheme="minorHAnsi"/>
          </w:rPr>
          <w:t>10.1080/16549716.2022.2062175</w:t>
        </w:r>
      </w:hyperlink>
      <w:r w:rsidRPr="0019183D">
        <w:rPr>
          <w:rFonts w:asciiTheme="minorHAnsi" w:hAnsiTheme="minorHAnsi" w:cstheme="minorHAnsi"/>
        </w:rPr>
        <w:t>.</w:t>
      </w:r>
    </w:p>
    <w:p w14:paraId="380275E6" w14:textId="77777777" w:rsidR="002A55CF" w:rsidRPr="0019183D" w:rsidRDefault="002A55CF" w:rsidP="002A55CF">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rPr>
        <w:t xml:space="preserve">Kalanzi D, Mayanja-Kizza H, Nakanjako D, </w:t>
      </w:r>
      <w:proofErr w:type="spellStart"/>
      <w:r w:rsidRPr="0019183D">
        <w:rPr>
          <w:rFonts w:asciiTheme="minorHAnsi" w:hAnsiTheme="minorHAnsi" w:cstheme="minorHAnsi"/>
        </w:rPr>
        <w:t>Semitala</w:t>
      </w:r>
      <w:proofErr w:type="spellEnd"/>
      <w:r w:rsidRPr="0019183D">
        <w:rPr>
          <w:rFonts w:asciiTheme="minorHAnsi" w:hAnsiTheme="minorHAnsi" w:cstheme="minorHAnsi"/>
        </w:rPr>
        <w:t xml:space="preserve"> F, Mboowa G, Mbabali M, Kigozi E, </w:t>
      </w:r>
      <w:proofErr w:type="spellStart"/>
      <w:r w:rsidRPr="0019183D">
        <w:rPr>
          <w:rFonts w:asciiTheme="minorHAnsi" w:hAnsiTheme="minorHAnsi" w:cstheme="minorHAnsi"/>
        </w:rPr>
        <w:t>Katabazi</w:t>
      </w:r>
      <w:proofErr w:type="spellEnd"/>
      <w:r w:rsidRPr="0019183D">
        <w:rPr>
          <w:rFonts w:asciiTheme="minorHAnsi" w:hAnsiTheme="minorHAnsi" w:cstheme="minorHAnsi"/>
        </w:rPr>
        <w:t xml:space="preserve"> FA, </w:t>
      </w:r>
      <w:r w:rsidRPr="0019183D">
        <w:rPr>
          <w:rFonts w:asciiTheme="minorHAnsi" w:hAnsiTheme="minorHAnsi" w:cstheme="minorHAnsi"/>
          <w:b/>
          <w:bCs/>
        </w:rPr>
        <w:t>Sserwadda I</w:t>
      </w:r>
      <w:r w:rsidRPr="0019183D">
        <w:rPr>
          <w:rFonts w:asciiTheme="minorHAnsi" w:hAnsiTheme="minorHAnsi" w:cstheme="minorHAnsi"/>
        </w:rPr>
        <w:t xml:space="preserve">, Kateete DP, Achan B, </w:t>
      </w:r>
      <w:proofErr w:type="spellStart"/>
      <w:r w:rsidRPr="0019183D">
        <w:rPr>
          <w:rFonts w:asciiTheme="minorHAnsi" w:hAnsiTheme="minorHAnsi" w:cstheme="minorHAnsi"/>
        </w:rPr>
        <w:t>Sewankambo</w:t>
      </w:r>
      <w:proofErr w:type="spellEnd"/>
      <w:r w:rsidRPr="0019183D">
        <w:rPr>
          <w:rFonts w:asciiTheme="minorHAnsi" w:hAnsiTheme="minorHAnsi" w:cstheme="minorHAnsi"/>
        </w:rPr>
        <w:t xml:space="preserve"> NK and Muwonge A (2022). Microbial characteristics of dental caries in HIV positive individuals. </w:t>
      </w:r>
      <w:r w:rsidRPr="0019183D">
        <w:rPr>
          <w:rFonts w:asciiTheme="minorHAnsi" w:hAnsiTheme="minorHAnsi" w:cstheme="minorHAnsi"/>
          <w:i/>
          <w:iCs/>
        </w:rPr>
        <w:t>Front. Oral. Health</w:t>
      </w:r>
      <w:r w:rsidRPr="0019183D">
        <w:rPr>
          <w:rFonts w:asciiTheme="minorHAnsi" w:hAnsiTheme="minorHAnsi" w:cstheme="minorHAnsi"/>
        </w:rPr>
        <w:t xml:space="preserve"> 3:1004930. </w:t>
      </w:r>
      <w:r w:rsidRPr="0019183D">
        <w:rPr>
          <w:rFonts w:asciiTheme="minorHAnsi" w:hAnsiTheme="minorHAnsi" w:cstheme="minorHAnsi"/>
          <w:u w:val="single"/>
        </w:rPr>
        <w:t>doi: 10.3389/froh.2022.1004930</w:t>
      </w:r>
    </w:p>
    <w:p w14:paraId="46600AB7" w14:textId="77777777" w:rsidR="002A55CF" w:rsidRPr="0019183D" w:rsidRDefault="002A55CF" w:rsidP="002A55CF">
      <w:pPr>
        <w:pStyle w:val="ListParagraph"/>
        <w:numPr>
          <w:ilvl w:val="0"/>
          <w:numId w:val="17"/>
        </w:numPr>
        <w:jc w:val="both"/>
        <w:rPr>
          <w:rStyle w:val="Strong"/>
          <w:rFonts w:asciiTheme="minorHAnsi" w:eastAsia="Calibri" w:hAnsiTheme="minorHAnsi" w:cstheme="minorHAnsi"/>
          <w:b w:val="0"/>
          <w:bCs w:val="0"/>
          <w:u w:val="single"/>
        </w:rPr>
      </w:pPr>
      <w:r w:rsidRPr="0019183D">
        <w:rPr>
          <w:rFonts w:asciiTheme="minorHAnsi" w:hAnsiTheme="minorHAnsi" w:cstheme="minorHAnsi"/>
        </w:rPr>
        <w:t xml:space="preserve">Kabahita, J. M., Kabugo, J., Kakooza, F., Adam, I., Guido, O., Byabajungu, H., </w:t>
      </w:r>
      <w:r w:rsidRPr="0019183D">
        <w:rPr>
          <w:rFonts w:asciiTheme="minorHAnsi" w:hAnsiTheme="minorHAnsi" w:cstheme="minorHAnsi"/>
          <w:b/>
          <w:bCs/>
        </w:rPr>
        <w:t>Ivan Sserwadda</w:t>
      </w:r>
      <w:r w:rsidRPr="0019183D">
        <w:rPr>
          <w:rFonts w:asciiTheme="minorHAnsi" w:hAnsiTheme="minorHAnsi" w:cstheme="minorHAnsi"/>
        </w:rPr>
        <w:t xml:space="preserve">., ... &amp; Mboowa, G. (2022). First report of whole-genome analysis of an extensively drug-resistant Mycobacterium tuberculosis clinical isolate with bedaquiline, linezolid and clofazimine resistance from Uganda. </w:t>
      </w:r>
      <w:r w:rsidRPr="0019183D">
        <w:rPr>
          <w:rFonts w:asciiTheme="minorHAnsi" w:hAnsiTheme="minorHAnsi" w:cstheme="minorHAnsi"/>
          <w:i/>
          <w:iCs/>
        </w:rPr>
        <w:t>Antimicrobial Resistance &amp; Infection Control</w:t>
      </w:r>
      <w:r w:rsidRPr="0019183D">
        <w:rPr>
          <w:rFonts w:asciiTheme="minorHAnsi" w:hAnsiTheme="minorHAnsi" w:cstheme="minorHAnsi"/>
        </w:rPr>
        <w:t xml:space="preserve">, </w:t>
      </w:r>
      <w:r w:rsidRPr="0019183D">
        <w:rPr>
          <w:rFonts w:asciiTheme="minorHAnsi" w:hAnsiTheme="minorHAnsi" w:cstheme="minorHAnsi"/>
          <w:i/>
          <w:iCs/>
        </w:rPr>
        <w:t>11</w:t>
      </w:r>
      <w:r w:rsidRPr="0019183D">
        <w:rPr>
          <w:rFonts w:asciiTheme="minorHAnsi" w:hAnsiTheme="minorHAnsi" w:cstheme="minorHAnsi"/>
        </w:rPr>
        <w:t xml:space="preserve">(1), 1-8. </w:t>
      </w:r>
      <w:r w:rsidRPr="0019183D">
        <w:rPr>
          <w:rStyle w:val="id-label"/>
          <w:rFonts w:asciiTheme="minorHAnsi" w:hAnsiTheme="minorHAnsi" w:cstheme="minorHAnsi"/>
          <w:b/>
          <w:bCs/>
          <w:u w:val="single"/>
        </w:rPr>
        <w:t>PMID:</w:t>
      </w:r>
      <w:r w:rsidRPr="0019183D">
        <w:rPr>
          <w:rStyle w:val="id-label"/>
          <w:rFonts w:asciiTheme="minorHAnsi" w:hAnsiTheme="minorHAnsi" w:cstheme="minorHAnsi"/>
          <w:u w:val="single"/>
        </w:rPr>
        <w:t xml:space="preserve"> </w:t>
      </w:r>
      <w:r w:rsidRPr="0019183D">
        <w:rPr>
          <w:rStyle w:val="Strong"/>
          <w:rFonts w:asciiTheme="minorHAnsi" w:hAnsiTheme="minorHAnsi" w:cstheme="minorHAnsi"/>
          <w:u w:val="single"/>
        </w:rPr>
        <w:t>35550202.</w:t>
      </w:r>
    </w:p>
    <w:p w14:paraId="04B2AF12" w14:textId="77777777" w:rsidR="002A55CF" w:rsidRPr="0019183D" w:rsidRDefault="002A55CF" w:rsidP="002A55CF">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lang w:val="nb-NO"/>
        </w:rPr>
        <w:t xml:space="preserve">Mboowa G, </w:t>
      </w:r>
      <w:r w:rsidRPr="0019183D">
        <w:rPr>
          <w:rFonts w:asciiTheme="minorHAnsi" w:hAnsiTheme="minorHAnsi" w:cstheme="minorHAnsi"/>
          <w:b/>
          <w:lang w:val="nb-NO"/>
        </w:rPr>
        <w:t>Sserwadda I</w:t>
      </w:r>
      <w:r w:rsidRPr="0019183D">
        <w:rPr>
          <w:rFonts w:asciiTheme="minorHAnsi" w:hAnsiTheme="minorHAnsi" w:cstheme="minorHAnsi"/>
          <w:lang w:val="nb-NO"/>
        </w:rPr>
        <w:t xml:space="preserve">, Bulafu D, et al. </w:t>
      </w:r>
      <w:r w:rsidRPr="0019183D">
        <w:rPr>
          <w:rFonts w:asciiTheme="minorHAnsi" w:hAnsiTheme="minorHAnsi" w:cstheme="minorHAnsi"/>
        </w:rPr>
        <w:t xml:space="preserve">Transmission Dynamics of Antimicrobial Resistance at a National Referral Hospital in Uganda. The American Journal of Tropical Medicine and Hygiene. 2021 Jun. DOI: 10.4269/ajtmh.20-1522. </w:t>
      </w:r>
      <w:r w:rsidRPr="0019183D">
        <w:rPr>
          <w:rFonts w:asciiTheme="minorHAnsi" w:hAnsiTheme="minorHAnsi" w:cstheme="minorHAnsi"/>
          <w:b/>
          <w:bCs/>
          <w:u w:val="single"/>
        </w:rPr>
        <w:t>PMID: 34181567</w:t>
      </w:r>
      <w:r w:rsidRPr="0019183D">
        <w:rPr>
          <w:rFonts w:asciiTheme="minorHAnsi" w:hAnsiTheme="minorHAnsi" w:cstheme="minorHAnsi"/>
        </w:rPr>
        <w:t>.</w:t>
      </w:r>
    </w:p>
    <w:p w14:paraId="1FE482E4" w14:textId="77777777" w:rsidR="002A55CF" w:rsidRPr="0019183D" w:rsidRDefault="002A55CF" w:rsidP="002A55CF">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lang w:val="nb-NO"/>
        </w:rPr>
        <w:t xml:space="preserve">Mboowa G, Aruhomukama D, </w:t>
      </w:r>
      <w:r w:rsidRPr="0019183D">
        <w:rPr>
          <w:rFonts w:asciiTheme="minorHAnsi" w:hAnsiTheme="minorHAnsi" w:cstheme="minorHAnsi"/>
          <w:b/>
          <w:lang w:val="nb-NO"/>
        </w:rPr>
        <w:t>Sserwadda I</w:t>
      </w:r>
      <w:r w:rsidRPr="0019183D">
        <w:rPr>
          <w:rFonts w:asciiTheme="minorHAnsi" w:hAnsiTheme="minorHAnsi" w:cstheme="minorHAnsi"/>
          <w:lang w:val="nb-NO"/>
        </w:rPr>
        <w:t xml:space="preserve">, et al. </w:t>
      </w:r>
      <w:r w:rsidRPr="0019183D">
        <w:rPr>
          <w:rFonts w:asciiTheme="minorHAnsi" w:hAnsiTheme="minorHAnsi" w:cstheme="minorHAnsi"/>
        </w:rPr>
        <w:t xml:space="preserve">Increasing Antimicrobial Resistance in Surgical Wards at Mulago National Referral Hospital, Uganda, from 2014 to 2018-Cause for Concern? Tropical Medicine and Infectious Disease. 2021 May;6(2). DOI: 10.3390/tropicalmed6020082. </w:t>
      </w:r>
      <w:r w:rsidRPr="0019183D">
        <w:rPr>
          <w:rFonts w:asciiTheme="minorHAnsi" w:hAnsiTheme="minorHAnsi" w:cstheme="minorHAnsi"/>
          <w:b/>
          <w:bCs/>
          <w:u w:val="single"/>
        </w:rPr>
        <w:t>PMID: 34069345</w:t>
      </w:r>
      <w:r w:rsidRPr="0019183D">
        <w:rPr>
          <w:rFonts w:asciiTheme="minorHAnsi" w:hAnsiTheme="minorHAnsi" w:cstheme="minorHAnsi"/>
        </w:rPr>
        <w:t>.</w:t>
      </w:r>
    </w:p>
    <w:p w14:paraId="453F4086" w14:textId="0FA31163" w:rsidR="002A55CF" w:rsidRPr="0019183D" w:rsidRDefault="002A55CF" w:rsidP="002A55CF">
      <w:pPr>
        <w:pStyle w:val="ListParagraph"/>
        <w:numPr>
          <w:ilvl w:val="0"/>
          <w:numId w:val="17"/>
        </w:numPr>
        <w:jc w:val="both"/>
        <w:rPr>
          <w:rStyle w:val="Strong"/>
          <w:rFonts w:asciiTheme="minorHAnsi" w:eastAsia="Calibri" w:hAnsiTheme="minorHAnsi" w:cstheme="minorHAnsi"/>
          <w:b w:val="0"/>
          <w:bCs w:val="0"/>
          <w:u w:val="single"/>
        </w:rPr>
      </w:pPr>
      <w:r w:rsidRPr="002A55CF">
        <w:rPr>
          <w:rFonts w:asciiTheme="minorHAnsi" w:eastAsia="Calibri" w:hAnsiTheme="minorHAnsi" w:cstheme="minorHAnsi"/>
        </w:rPr>
        <w:t xml:space="preserve">Seni, J., Akaro, I.L., Mkinze, B., Kashinje, Z., Benard, M., Mboowa, G., Aruhomukama, D., Sserwadda, I., Joloba, M.L., Mshana, S.E. and Kidenya, B.R., 2021. Gastrointestinal tract colonization rate of extended-spectrum beta-lactamase-producing gram-negative bacteria and associated factors among orthopaedic patients in a tertiary hospital in Tanzania: implications for infection prevention. </w:t>
      </w:r>
      <w:r w:rsidRPr="002A55CF">
        <w:rPr>
          <w:rFonts w:asciiTheme="minorHAnsi" w:eastAsia="Calibri" w:hAnsiTheme="minorHAnsi" w:cstheme="minorHAnsi"/>
          <w:i/>
          <w:iCs/>
        </w:rPr>
        <w:t>Infection and drug resistance</w:t>
      </w:r>
      <w:r w:rsidRPr="002A55CF">
        <w:rPr>
          <w:rFonts w:asciiTheme="minorHAnsi" w:eastAsia="Calibri" w:hAnsiTheme="minorHAnsi" w:cstheme="minorHAnsi"/>
        </w:rPr>
        <w:t>, pp.1733-1745</w:t>
      </w:r>
      <w:r w:rsidRPr="0019183D">
        <w:rPr>
          <w:rFonts w:asciiTheme="minorHAnsi" w:eastAsia="Calibri" w:hAnsiTheme="minorHAnsi" w:cstheme="minorHAnsi"/>
          <w:i/>
          <w:iCs/>
        </w:rPr>
        <w:t>.</w:t>
      </w:r>
      <w:r w:rsidRPr="0019183D">
        <w:rPr>
          <w:rFonts w:asciiTheme="minorHAnsi" w:eastAsia="Calibri" w:hAnsiTheme="minorHAnsi" w:cstheme="minorHAnsi"/>
        </w:rPr>
        <w:t xml:space="preserve"> </w:t>
      </w:r>
      <w:r w:rsidRPr="0019183D">
        <w:rPr>
          <w:rStyle w:val="id-label"/>
          <w:rFonts w:asciiTheme="minorHAnsi" w:hAnsiTheme="minorHAnsi" w:cstheme="minorHAnsi"/>
          <w:b/>
          <w:bCs/>
          <w:u w:val="single"/>
        </w:rPr>
        <w:t xml:space="preserve">PMID: </w:t>
      </w:r>
      <w:r w:rsidRPr="0019183D">
        <w:rPr>
          <w:rStyle w:val="Strong"/>
          <w:rFonts w:asciiTheme="minorHAnsi" w:hAnsiTheme="minorHAnsi" w:cstheme="minorHAnsi"/>
          <w:u w:val="single"/>
        </w:rPr>
        <w:t>34007192</w:t>
      </w:r>
    </w:p>
    <w:p w14:paraId="05236221" w14:textId="77777777" w:rsidR="00565481" w:rsidRPr="0019183D" w:rsidRDefault="00565481" w:rsidP="00565481">
      <w:pPr>
        <w:pStyle w:val="ListParagraph"/>
        <w:numPr>
          <w:ilvl w:val="0"/>
          <w:numId w:val="17"/>
        </w:numPr>
        <w:jc w:val="both"/>
        <w:rPr>
          <w:rFonts w:asciiTheme="minorHAnsi" w:eastAsia="Calibri" w:hAnsiTheme="minorHAnsi" w:cstheme="minorHAnsi"/>
          <w:u w:val="single"/>
        </w:rPr>
      </w:pPr>
      <w:r w:rsidRPr="003D54F6">
        <w:rPr>
          <w:rFonts w:asciiTheme="minorHAnsi" w:eastAsia="Calibri" w:hAnsiTheme="minorHAnsi" w:cstheme="minorHAnsi"/>
        </w:rPr>
        <w:t xml:space="preserve">Mboowa G, </w:t>
      </w:r>
      <w:r w:rsidRPr="003D54F6">
        <w:rPr>
          <w:rFonts w:asciiTheme="minorHAnsi" w:eastAsia="Calibri" w:hAnsiTheme="minorHAnsi" w:cstheme="minorHAnsi"/>
          <w:b/>
          <w:bCs/>
        </w:rPr>
        <w:t>Sserwadda I</w:t>
      </w:r>
      <w:r w:rsidRPr="003D54F6">
        <w:rPr>
          <w:rFonts w:asciiTheme="minorHAnsi" w:eastAsia="Calibri" w:hAnsiTheme="minorHAnsi" w:cstheme="minorHAnsi"/>
        </w:rPr>
        <w:t xml:space="preserve">, Aruhomukama D, (2020). </w:t>
      </w:r>
      <w:r w:rsidRPr="0019183D">
        <w:rPr>
          <w:rFonts w:asciiTheme="minorHAnsi" w:eastAsia="Calibri" w:hAnsiTheme="minorHAnsi" w:cstheme="minorHAnsi"/>
        </w:rPr>
        <w:t xml:space="preserve">Genomics and bioinformatics capacity in Africa: no continent is left behind. Genome. 0(0): 1-11. https://doi.org/10.1139/gen-2020-0013. </w:t>
      </w:r>
      <w:r w:rsidRPr="0019183D">
        <w:rPr>
          <w:rFonts w:asciiTheme="minorHAnsi" w:eastAsia="Calibri" w:hAnsiTheme="minorHAnsi" w:cstheme="minorHAnsi"/>
          <w:b/>
          <w:bCs/>
          <w:u w:val="single"/>
        </w:rPr>
        <w:t>PMID: 33433259.</w:t>
      </w:r>
    </w:p>
    <w:p w14:paraId="09601437" w14:textId="77777777" w:rsidR="00565481" w:rsidRPr="003D54F6" w:rsidRDefault="00565481" w:rsidP="00565481">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color w:val="222222"/>
          <w:shd w:val="clear" w:color="auto" w:fill="FFFFFF"/>
        </w:rPr>
        <w:t xml:space="preserve">Mboowa, G., </w:t>
      </w:r>
      <w:r w:rsidRPr="0019183D">
        <w:rPr>
          <w:rFonts w:asciiTheme="minorHAnsi" w:hAnsiTheme="minorHAnsi" w:cstheme="minorHAnsi"/>
          <w:b/>
          <w:bCs/>
          <w:color w:val="222222"/>
          <w:shd w:val="clear" w:color="auto" w:fill="FFFFFF"/>
        </w:rPr>
        <w:t>Sserwadda, I</w:t>
      </w:r>
      <w:r w:rsidRPr="0019183D">
        <w:rPr>
          <w:rFonts w:asciiTheme="minorHAnsi" w:hAnsiTheme="minorHAnsi" w:cstheme="minorHAnsi"/>
          <w:color w:val="222222"/>
          <w:shd w:val="clear" w:color="auto" w:fill="FFFFFF"/>
        </w:rPr>
        <w:t>., &amp; Aruhomukama, D. (2020). Re-thinking antimicrobial resistance transmission dynamics: a meta-analysis of cross-sectional studies at referral hospitals in Uganda. </w:t>
      </w:r>
      <w:r w:rsidRPr="0019183D">
        <w:rPr>
          <w:rFonts w:asciiTheme="minorHAnsi" w:hAnsiTheme="minorHAnsi" w:cstheme="minorHAnsi"/>
          <w:i/>
          <w:iCs/>
          <w:color w:val="222222"/>
        </w:rPr>
        <w:t>F1000Research</w:t>
      </w:r>
      <w:r w:rsidRPr="0019183D">
        <w:rPr>
          <w:rFonts w:asciiTheme="minorHAnsi" w:hAnsiTheme="minorHAnsi" w:cstheme="minorHAnsi"/>
          <w:color w:val="222222"/>
          <w:shd w:val="clear" w:color="auto" w:fill="FFFFFF"/>
        </w:rPr>
        <w:t>, </w:t>
      </w:r>
      <w:r w:rsidRPr="0019183D">
        <w:rPr>
          <w:rFonts w:asciiTheme="minorHAnsi" w:hAnsiTheme="minorHAnsi" w:cstheme="minorHAnsi"/>
          <w:i/>
          <w:iCs/>
          <w:color w:val="222222"/>
        </w:rPr>
        <w:t>9</w:t>
      </w:r>
      <w:r w:rsidRPr="0019183D">
        <w:rPr>
          <w:rFonts w:asciiTheme="minorHAnsi" w:hAnsiTheme="minorHAnsi" w:cstheme="minorHAnsi"/>
          <w:color w:val="222222"/>
          <w:shd w:val="clear" w:color="auto" w:fill="FFFFFF"/>
        </w:rPr>
        <w:t>(878), 878</w:t>
      </w:r>
    </w:p>
    <w:p w14:paraId="596247B6" w14:textId="78671C4B" w:rsidR="004C5316" w:rsidRDefault="00565481" w:rsidP="00E25C90">
      <w:pPr>
        <w:pStyle w:val="ListParagraph"/>
        <w:numPr>
          <w:ilvl w:val="0"/>
          <w:numId w:val="17"/>
        </w:numPr>
        <w:jc w:val="both"/>
        <w:rPr>
          <w:rFonts w:ascii="Calibri" w:eastAsia="Times New Roman" w:hAnsi="Calibri" w:cs="Calibri"/>
        </w:rPr>
      </w:pPr>
      <w:r w:rsidRPr="00565481">
        <w:rPr>
          <w:rFonts w:ascii="Calibri" w:eastAsia="Times New Roman" w:hAnsi="Calibri" w:cs="Calibri"/>
        </w:rPr>
        <w:t xml:space="preserve">Aruhomukama, D., </w:t>
      </w:r>
      <w:r w:rsidRPr="00565481">
        <w:rPr>
          <w:rFonts w:ascii="Calibri" w:eastAsia="Times New Roman" w:hAnsi="Calibri" w:cs="Calibri"/>
          <w:b/>
          <w:bCs/>
        </w:rPr>
        <w:t>Sserwadda, I</w:t>
      </w:r>
      <w:r w:rsidRPr="00565481">
        <w:rPr>
          <w:rFonts w:ascii="Calibri" w:eastAsia="Times New Roman" w:hAnsi="Calibri" w:cs="Calibri"/>
        </w:rPr>
        <w:t xml:space="preserve">. and Mboowa, G., 2020. Whole-genome sequence analysis reveals evolution of antimicrobial resistance in a Ugandan colistin resistant Acinetobacter baumannii. </w:t>
      </w:r>
      <w:r w:rsidRPr="00565481">
        <w:rPr>
          <w:rFonts w:ascii="Calibri" w:eastAsia="Times New Roman" w:hAnsi="Calibri" w:cs="Calibri"/>
          <w:i/>
          <w:iCs/>
        </w:rPr>
        <w:t>bioRxiv</w:t>
      </w:r>
      <w:r w:rsidRPr="00565481">
        <w:rPr>
          <w:rFonts w:ascii="Calibri" w:eastAsia="Times New Roman" w:hAnsi="Calibri" w:cs="Calibri"/>
        </w:rPr>
        <w:t>, pp.2020-06.</w:t>
      </w:r>
      <w:r>
        <w:rPr>
          <w:rFonts w:ascii="Calibri" w:eastAsia="Times New Roman" w:hAnsi="Calibri" w:cs="Calibri"/>
        </w:rPr>
        <w:t xml:space="preserve"> </w:t>
      </w:r>
    </w:p>
    <w:p w14:paraId="410FF591" w14:textId="77777777" w:rsidR="00565481" w:rsidRPr="0019183D" w:rsidRDefault="00565481" w:rsidP="00565481">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color w:val="000000" w:themeColor="text1"/>
        </w:rPr>
        <w:t xml:space="preserve">Aruhomukama, D., Najjuka, C. F., Kajumbula, H., Okee, M., Mboowa, G., </w:t>
      </w:r>
      <w:r w:rsidRPr="0019183D">
        <w:rPr>
          <w:rFonts w:asciiTheme="minorHAnsi" w:hAnsiTheme="minorHAnsi" w:cstheme="minorHAnsi"/>
          <w:b/>
          <w:bCs/>
          <w:color w:val="000000" w:themeColor="text1"/>
        </w:rPr>
        <w:t>Sserwadda, I</w:t>
      </w:r>
      <w:r w:rsidRPr="0019183D">
        <w:rPr>
          <w:rFonts w:asciiTheme="minorHAnsi" w:hAnsiTheme="minorHAnsi" w:cstheme="minorHAnsi"/>
          <w:color w:val="000000" w:themeColor="text1"/>
        </w:rPr>
        <w:t xml:space="preserve">., ... &amp; Kateete, D. P. (2019). </w:t>
      </w:r>
      <w:proofErr w:type="spellStart"/>
      <w:r w:rsidRPr="0019183D">
        <w:rPr>
          <w:rFonts w:asciiTheme="minorHAnsi" w:hAnsiTheme="minorHAnsi" w:cstheme="minorHAnsi"/>
          <w:i/>
          <w:iCs/>
          <w:color w:val="000000" w:themeColor="text1"/>
        </w:rPr>
        <w:t>bla</w:t>
      </w:r>
      <w:proofErr w:type="spellEnd"/>
      <w:r w:rsidRPr="0019183D">
        <w:rPr>
          <w:rFonts w:asciiTheme="minorHAnsi" w:hAnsiTheme="minorHAnsi" w:cstheme="minorHAnsi"/>
          <w:color w:val="000000" w:themeColor="text1"/>
        </w:rPr>
        <w:t xml:space="preserve"> </w:t>
      </w:r>
      <w:r w:rsidRPr="0019183D">
        <w:rPr>
          <w:rFonts w:asciiTheme="minorHAnsi" w:hAnsiTheme="minorHAnsi" w:cstheme="minorHAnsi"/>
          <w:i/>
          <w:iCs/>
          <w:color w:val="000000" w:themeColor="text1"/>
        </w:rPr>
        <w:t>VIM</w:t>
      </w:r>
      <w:r w:rsidRPr="0019183D">
        <w:rPr>
          <w:rFonts w:asciiTheme="minorHAnsi" w:hAnsiTheme="minorHAnsi" w:cstheme="minorHAnsi"/>
          <w:color w:val="000000" w:themeColor="text1"/>
        </w:rPr>
        <w:t xml:space="preserve">-and </w:t>
      </w:r>
      <w:proofErr w:type="spellStart"/>
      <w:r w:rsidRPr="0019183D">
        <w:rPr>
          <w:rFonts w:asciiTheme="minorHAnsi" w:hAnsiTheme="minorHAnsi" w:cstheme="minorHAnsi"/>
          <w:i/>
          <w:iCs/>
          <w:color w:val="000000" w:themeColor="text1"/>
        </w:rPr>
        <w:t>bla</w:t>
      </w:r>
      <w:proofErr w:type="spellEnd"/>
      <w:r w:rsidRPr="0019183D">
        <w:rPr>
          <w:rFonts w:asciiTheme="minorHAnsi" w:hAnsiTheme="minorHAnsi" w:cstheme="minorHAnsi"/>
          <w:color w:val="000000" w:themeColor="text1"/>
        </w:rPr>
        <w:t xml:space="preserve"> </w:t>
      </w:r>
      <w:r w:rsidRPr="0019183D">
        <w:rPr>
          <w:rFonts w:asciiTheme="minorHAnsi" w:hAnsiTheme="minorHAnsi" w:cstheme="minorHAnsi"/>
          <w:i/>
          <w:iCs/>
          <w:color w:val="000000" w:themeColor="text1"/>
        </w:rPr>
        <w:t>OXA</w:t>
      </w:r>
      <w:r w:rsidRPr="0019183D">
        <w:rPr>
          <w:rFonts w:asciiTheme="minorHAnsi" w:hAnsiTheme="minorHAnsi" w:cstheme="minorHAnsi"/>
          <w:color w:val="000000" w:themeColor="text1"/>
        </w:rPr>
        <w:t xml:space="preserve">-mediated carbapenem resistance among </w:t>
      </w:r>
      <w:r w:rsidRPr="0019183D">
        <w:rPr>
          <w:rFonts w:asciiTheme="minorHAnsi" w:hAnsiTheme="minorHAnsi" w:cstheme="minorHAnsi"/>
          <w:i/>
          <w:iCs/>
          <w:color w:val="000000" w:themeColor="text1"/>
        </w:rPr>
        <w:t>Acinetobacter baumannii</w:t>
      </w:r>
      <w:r w:rsidRPr="0019183D">
        <w:rPr>
          <w:rFonts w:asciiTheme="minorHAnsi" w:hAnsiTheme="minorHAnsi" w:cstheme="minorHAnsi"/>
          <w:color w:val="000000" w:themeColor="text1"/>
        </w:rPr>
        <w:t xml:space="preserve"> and </w:t>
      </w:r>
      <w:r w:rsidRPr="0019183D">
        <w:rPr>
          <w:rFonts w:asciiTheme="minorHAnsi" w:hAnsiTheme="minorHAnsi" w:cstheme="minorHAnsi"/>
          <w:i/>
          <w:iCs/>
          <w:color w:val="000000" w:themeColor="text1"/>
        </w:rPr>
        <w:t>Pseudomonas aeruginosa</w:t>
      </w:r>
      <w:r w:rsidRPr="0019183D">
        <w:rPr>
          <w:rFonts w:asciiTheme="minorHAnsi" w:hAnsiTheme="minorHAnsi" w:cstheme="minorHAnsi"/>
          <w:color w:val="000000" w:themeColor="text1"/>
        </w:rPr>
        <w:t xml:space="preserve"> isolates from the Mulago hospital intensive care unit in Kampala, Uganda. </w:t>
      </w:r>
      <w:r w:rsidRPr="0019183D">
        <w:rPr>
          <w:rFonts w:asciiTheme="minorHAnsi" w:hAnsiTheme="minorHAnsi" w:cstheme="minorHAnsi"/>
          <w:i/>
          <w:iCs/>
          <w:color w:val="000000" w:themeColor="text1"/>
        </w:rPr>
        <w:t>BMC infectious diseases</w:t>
      </w:r>
      <w:r w:rsidRPr="0019183D">
        <w:rPr>
          <w:rFonts w:asciiTheme="minorHAnsi" w:hAnsiTheme="minorHAnsi" w:cstheme="minorHAnsi"/>
          <w:color w:val="000000" w:themeColor="text1"/>
        </w:rPr>
        <w:t xml:space="preserve">, 19(1), 853. </w:t>
      </w:r>
      <w:r w:rsidRPr="0019183D">
        <w:rPr>
          <w:rFonts w:asciiTheme="minorHAnsi" w:hAnsiTheme="minorHAnsi" w:cstheme="minorHAnsi"/>
          <w:b/>
          <w:bCs/>
          <w:color w:val="000000" w:themeColor="text1"/>
          <w:u w:val="single"/>
        </w:rPr>
        <w:t>PMID: 31619192.</w:t>
      </w:r>
    </w:p>
    <w:p w14:paraId="430C5F80" w14:textId="77777777" w:rsidR="00565481" w:rsidRPr="0019183D" w:rsidRDefault="00565481" w:rsidP="00565481">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color w:val="000000" w:themeColor="text1"/>
        </w:rPr>
        <w:t xml:space="preserve">Mboowa, G., &amp; </w:t>
      </w:r>
      <w:r w:rsidRPr="0019183D">
        <w:rPr>
          <w:rFonts w:asciiTheme="minorHAnsi" w:hAnsiTheme="minorHAnsi" w:cstheme="minorHAnsi"/>
          <w:b/>
          <w:bCs/>
          <w:color w:val="000000" w:themeColor="text1"/>
        </w:rPr>
        <w:t>Sserwadda, I.</w:t>
      </w:r>
      <w:r w:rsidRPr="0019183D">
        <w:rPr>
          <w:rFonts w:asciiTheme="minorHAnsi" w:hAnsiTheme="minorHAnsi" w:cstheme="minorHAnsi"/>
          <w:color w:val="000000" w:themeColor="text1"/>
        </w:rPr>
        <w:t xml:space="preserve"> (2019). Role of genomics literacy in reducing the burden of common genetic diseases in Africa. </w:t>
      </w:r>
      <w:r w:rsidRPr="0019183D">
        <w:rPr>
          <w:rFonts w:asciiTheme="minorHAnsi" w:hAnsiTheme="minorHAnsi" w:cstheme="minorHAnsi"/>
          <w:i/>
          <w:iCs/>
          <w:color w:val="000000" w:themeColor="text1"/>
        </w:rPr>
        <w:t>Molecular genetics &amp; genomic medicine</w:t>
      </w:r>
      <w:r w:rsidRPr="0019183D">
        <w:rPr>
          <w:rFonts w:asciiTheme="minorHAnsi" w:hAnsiTheme="minorHAnsi" w:cstheme="minorHAnsi"/>
          <w:color w:val="000000" w:themeColor="text1"/>
        </w:rPr>
        <w:t xml:space="preserve">, e776. </w:t>
      </w:r>
      <w:r w:rsidRPr="0019183D">
        <w:rPr>
          <w:rFonts w:asciiTheme="minorHAnsi" w:hAnsiTheme="minorHAnsi" w:cstheme="minorHAnsi"/>
          <w:b/>
          <w:bCs/>
          <w:color w:val="000000" w:themeColor="text1"/>
          <w:u w:val="single"/>
        </w:rPr>
        <w:t>PMID: 31131548.</w:t>
      </w:r>
    </w:p>
    <w:p w14:paraId="2E21B2BE" w14:textId="77777777" w:rsidR="00565481" w:rsidRPr="0019183D" w:rsidRDefault="00565481" w:rsidP="00565481">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color w:val="000000" w:themeColor="text1"/>
        </w:rPr>
        <w:lastRenderedPageBreak/>
        <w:t xml:space="preserve">Mboowa, G., </w:t>
      </w:r>
      <w:r w:rsidRPr="0019183D">
        <w:rPr>
          <w:rFonts w:asciiTheme="minorHAnsi" w:hAnsiTheme="minorHAnsi" w:cstheme="minorHAnsi"/>
          <w:b/>
          <w:bCs/>
          <w:color w:val="000000" w:themeColor="text1"/>
        </w:rPr>
        <w:t>Sserwadda, I</w:t>
      </w:r>
      <w:r w:rsidRPr="0019183D">
        <w:rPr>
          <w:rFonts w:asciiTheme="minorHAnsi" w:hAnsiTheme="minorHAnsi" w:cstheme="minorHAnsi"/>
          <w:color w:val="000000" w:themeColor="text1"/>
        </w:rPr>
        <w:t>., Amujal, M., &amp; Namatovu, N. (2018). Human Genomic Loci Important in Common Infectious Diseases: Role of High-Throughput Sequencing and Genome-Wide Association Studies. </w:t>
      </w:r>
      <w:r w:rsidRPr="0019183D">
        <w:rPr>
          <w:rFonts w:asciiTheme="minorHAnsi" w:hAnsiTheme="minorHAnsi" w:cstheme="minorHAnsi"/>
          <w:i/>
          <w:iCs/>
          <w:color w:val="000000" w:themeColor="text1"/>
        </w:rPr>
        <w:t>Canadian Journal of Infectious Diseases and Medical Microbiology</w:t>
      </w:r>
      <w:r w:rsidRPr="0019183D">
        <w:rPr>
          <w:rFonts w:asciiTheme="minorHAnsi" w:hAnsiTheme="minorHAnsi" w:cstheme="minorHAnsi"/>
          <w:color w:val="000000" w:themeColor="text1"/>
        </w:rPr>
        <w:t xml:space="preserve">, 2018. </w:t>
      </w:r>
      <w:r w:rsidRPr="0019183D">
        <w:rPr>
          <w:rFonts w:asciiTheme="minorHAnsi" w:hAnsiTheme="minorHAnsi" w:cstheme="minorHAnsi"/>
          <w:b/>
          <w:bCs/>
          <w:color w:val="000000" w:themeColor="text1"/>
          <w:u w:val="single"/>
        </w:rPr>
        <w:t>PMID: 29755620.</w:t>
      </w:r>
    </w:p>
    <w:p w14:paraId="0716D401" w14:textId="77777777" w:rsidR="00565481" w:rsidRPr="0019183D" w:rsidRDefault="00565481" w:rsidP="00565481">
      <w:pPr>
        <w:pStyle w:val="ListParagraph"/>
        <w:numPr>
          <w:ilvl w:val="0"/>
          <w:numId w:val="17"/>
        </w:numPr>
        <w:jc w:val="both"/>
        <w:rPr>
          <w:rFonts w:asciiTheme="minorHAnsi" w:eastAsia="Calibri" w:hAnsiTheme="minorHAnsi" w:cstheme="minorHAnsi"/>
          <w:u w:val="single"/>
        </w:rPr>
      </w:pPr>
      <w:r w:rsidRPr="0019183D">
        <w:rPr>
          <w:rFonts w:asciiTheme="minorHAnsi" w:hAnsiTheme="minorHAnsi" w:cstheme="minorHAnsi"/>
          <w:color w:val="000000" w:themeColor="text1"/>
        </w:rPr>
        <w:t xml:space="preserve">Aruhomukama, D., </w:t>
      </w:r>
      <w:r w:rsidRPr="0019183D">
        <w:rPr>
          <w:rFonts w:asciiTheme="minorHAnsi" w:hAnsiTheme="minorHAnsi" w:cstheme="minorHAnsi"/>
          <w:b/>
          <w:bCs/>
          <w:color w:val="000000" w:themeColor="text1"/>
        </w:rPr>
        <w:t>Sserwadda, I.,</w:t>
      </w:r>
      <w:r w:rsidRPr="0019183D">
        <w:rPr>
          <w:rFonts w:asciiTheme="minorHAnsi" w:hAnsiTheme="minorHAnsi" w:cstheme="minorHAnsi"/>
          <w:color w:val="000000" w:themeColor="text1"/>
        </w:rPr>
        <w:t xml:space="preserve"> &amp; Mboowa, G. (2019). Investigating colistin drug resistance: The role of high-throughput sequencing and bioinformatics. </w:t>
      </w:r>
      <w:r w:rsidRPr="0019183D">
        <w:rPr>
          <w:rFonts w:asciiTheme="minorHAnsi" w:hAnsiTheme="minorHAnsi" w:cstheme="minorHAnsi"/>
          <w:i/>
          <w:iCs/>
          <w:color w:val="000000" w:themeColor="text1"/>
        </w:rPr>
        <w:t>F1000Research</w:t>
      </w:r>
      <w:r w:rsidRPr="0019183D">
        <w:rPr>
          <w:rFonts w:asciiTheme="minorHAnsi" w:hAnsiTheme="minorHAnsi" w:cstheme="minorHAnsi"/>
          <w:color w:val="000000" w:themeColor="text1"/>
        </w:rPr>
        <w:t xml:space="preserve">, 8. </w:t>
      </w:r>
      <w:r w:rsidRPr="0019183D">
        <w:rPr>
          <w:rFonts w:asciiTheme="minorHAnsi" w:hAnsiTheme="minorHAnsi" w:cstheme="minorHAnsi"/>
          <w:color w:val="000000" w:themeColor="text1"/>
          <w:u w:val="single"/>
        </w:rPr>
        <w:t xml:space="preserve"> </w:t>
      </w:r>
      <w:r w:rsidRPr="0019183D">
        <w:rPr>
          <w:rFonts w:asciiTheme="minorHAnsi" w:hAnsiTheme="minorHAnsi" w:cstheme="minorHAnsi"/>
          <w:b/>
          <w:bCs/>
          <w:color w:val="000000" w:themeColor="text1"/>
          <w:u w:val="single"/>
        </w:rPr>
        <w:t>PMID: 31354944.</w:t>
      </w:r>
    </w:p>
    <w:p w14:paraId="037BF241" w14:textId="586C0F15" w:rsidR="0075109B" w:rsidRPr="00C2016D" w:rsidRDefault="00C2016D" w:rsidP="00C2016D">
      <w:pPr>
        <w:pStyle w:val="ListParagraph"/>
        <w:numPr>
          <w:ilvl w:val="0"/>
          <w:numId w:val="17"/>
        </w:numPr>
        <w:jc w:val="both"/>
        <w:rPr>
          <w:rFonts w:asciiTheme="minorHAnsi" w:eastAsia="Calibri" w:hAnsiTheme="minorHAnsi" w:cstheme="minorHAnsi"/>
          <w:u w:val="single"/>
        </w:rPr>
      </w:pPr>
      <w:r w:rsidRPr="003D54F6">
        <w:rPr>
          <w:rFonts w:asciiTheme="minorHAnsi" w:hAnsiTheme="minorHAnsi" w:cstheme="minorHAnsi"/>
          <w:color w:val="000000" w:themeColor="text1"/>
        </w:rPr>
        <w:t xml:space="preserve">Aruhomukama D, </w:t>
      </w:r>
      <w:r w:rsidRPr="003D54F6">
        <w:rPr>
          <w:rFonts w:asciiTheme="minorHAnsi" w:hAnsiTheme="minorHAnsi" w:cstheme="minorHAnsi"/>
          <w:b/>
          <w:bCs/>
          <w:color w:val="000000" w:themeColor="text1"/>
        </w:rPr>
        <w:t>Sserwadda I</w:t>
      </w:r>
      <w:r w:rsidRPr="003D54F6">
        <w:rPr>
          <w:rFonts w:asciiTheme="minorHAnsi" w:hAnsiTheme="minorHAnsi" w:cstheme="minorHAnsi"/>
          <w:color w:val="000000" w:themeColor="text1"/>
        </w:rPr>
        <w:t xml:space="preserve">, Mboowa G. (2019). </w:t>
      </w:r>
      <w:r w:rsidRPr="0019183D">
        <w:rPr>
          <w:rFonts w:asciiTheme="minorHAnsi" w:hAnsiTheme="minorHAnsi" w:cstheme="minorHAnsi"/>
          <w:color w:val="000000" w:themeColor="text1"/>
        </w:rPr>
        <w:t xml:space="preserve">Whole-genome sequence analysis of Vibrio cholerae from three outbreaks in Uganda, 2014-2016. </w:t>
      </w:r>
      <w:r w:rsidRPr="0019183D">
        <w:rPr>
          <w:rFonts w:asciiTheme="minorHAnsi" w:hAnsiTheme="minorHAnsi" w:cstheme="minorHAnsi"/>
          <w:i/>
          <w:iCs/>
          <w:color w:val="000000" w:themeColor="text1"/>
        </w:rPr>
        <w:t>F1000Research</w:t>
      </w:r>
      <w:r w:rsidRPr="0019183D">
        <w:rPr>
          <w:rFonts w:asciiTheme="minorHAnsi" w:hAnsiTheme="minorHAnsi" w:cstheme="minorHAnsi"/>
          <w:color w:val="000000" w:themeColor="text1"/>
        </w:rPr>
        <w:t>, 8(1340), 1340.</w:t>
      </w:r>
    </w:p>
    <w:p w14:paraId="3903059B" w14:textId="77777777" w:rsidR="00C2016D" w:rsidRPr="00C2016D" w:rsidRDefault="00C2016D" w:rsidP="00C2016D">
      <w:pPr>
        <w:jc w:val="both"/>
        <w:rPr>
          <w:rStyle w:val="Hyperlink"/>
          <w:rFonts w:eastAsia="Calibri" w:cstheme="minorHAnsi"/>
          <w:color w:val="auto"/>
          <w:lang w:eastAsia="en-GB"/>
        </w:rPr>
      </w:pPr>
    </w:p>
    <w:p w14:paraId="02FBEB24" w14:textId="7640DB0C" w:rsidR="004E0855" w:rsidRPr="004E0855" w:rsidRDefault="00706F8B" w:rsidP="004E0855">
      <w:pPr>
        <w:jc w:val="both"/>
        <w:rPr>
          <w:rFonts w:eastAsia="Times New Roman" w:cstheme="minorHAnsi"/>
          <w:b/>
          <w:bCs/>
          <w:sz w:val="28"/>
          <w:szCs w:val="28"/>
          <w:lang w:val="en-GB" w:eastAsia="en-GB"/>
        </w:rPr>
      </w:pPr>
      <w:r>
        <w:rPr>
          <w:rStyle w:val="Hyperlink"/>
          <w:rFonts w:eastAsia="Times New Roman" w:cstheme="minorHAnsi"/>
          <w:b/>
          <w:bCs/>
          <w:color w:val="auto"/>
          <w:sz w:val="28"/>
          <w:szCs w:val="28"/>
          <w:u w:val="none"/>
          <w:lang w:val="en-GB" w:eastAsia="en-GB"/>
        </w:rPr>
        <w:t>ORAL AND POSTER PRESENTATIONS</w:t>
      </w:r>
    </w:p>
    <w:p w14:paraId="4EBFEAA3" w14:textId="275C7CB4" w:rsidR="00C2016D" w:rsidRPr="00C2016D" w:rsidRDefault="00C2016D" w:rsidP="00C2016D">
      <w:pPr>
        <w:pStyle w:val="ListParagraph"/>
        <w:numPr>
          <w:ilvl w:val="0"/>
          <w:numId w:val="9"/>
        </w:numPr>
        <w:jc w:val="both"/>
        <w:rPr>
          <w:rFonts w:ascii="Calibri" w:hAnsi="Calibri" w:cs="Calibri"/>
        </w:rPr>
      </w:pPr>
      <w:r w:rsidRPr="00C2016D">
        <w:rPr>
          <w:rFonts w:ascii="Calibri" w:hAnsi="Calibri" w:cs="Calibri"/>
        </w:rPr>
        <w:t>Utilizing the microbiome to understand the pathogenesis and diagnosis of Tuberculosis</w:t>
      </w:r>
      <w:r>
        <w:rPr>
          <w:rFonts w:ascii="Calibri" w:hAnsi="Calibri" w:cs="Calibri"/>
        </w:rPr>
        <w:t xml:space="preserve"> – </w:t>
      </w:r>
      <w:r>
        <w:rPr>
          <w:rFonts w:ascii="SegoeUI" w:hAnsi="SegoeUI" w:cs="SegoeUI"/>
          <w:sz w:val="20"/>
          <w:szCs w:val="20"/>
        </w:rPr>
        <w:t>20</w:t>
      </w:r>
      <w:r w:rsidRPr="00C2016D">
        <w:rPr>
          <w:rFonts w:ascii="SegoeUI" w:hAnsi="SegoeUI" w:cs="SegoeUI"/>
          <w:sz w:val="20"/>
          <w:szCs w:val="20"/>
          <w:vertAlign w:val="superscript"/>
        </w:rPr>
        <w:t>th</w:t>
      </w:r>
      <w:r>
        <w:rPr>
          <w:rFonts w:ascii="SegoeUI" w:hAnsi="SegoeUI" w:cs="SegoeUI"/>
          <w:sz w:val="20"/>
          <w:szCs w:val="20"/>
        </w:rPr>
        <w:t xml:space="preserve"> August</w:t>
      </w:r>
      <w:r>
        <w:rPr>
          <w:rFonts w:ascii="SegoeUI" w:hAnsi="SegoeUI" w:cs="SegoeUI"/>
          <w:sz w:val="20"/>
          <w:szCs w:val="20"/>
        </w:rPr>
        <w:t xml:space="preserve"> </w:t>
      </w:r>
      <w:r>
        <w:rPr>
          <w:rFonts w:ascii="SegoeUI" w:hAnsi="SegoeUI" w:cs="SegoeUI"/>
          <w:sz w:val="20"/>
          <w:szCs w:val="20"/>
        </w:rPr>
        <w:t>–</w:t>
      </w:r>
      <w:r>
        <w:rPr>
          <w:rFonts w:ascii="SegoeUI" w:hAnsi="SegoeUI" w:cs="SegoeUI"/>
          <w:sz w:val="20"/>
          <w:szCs w:val="20"/>
        </w:rPr>
        <w:t xml:space="preserve"> 23</w:t>
      </w:r>
      <w:r w:rsidRPr="00C2016D">
        <w:rPr>
          <w:rFonts w:ascii="SegoeUI" w:hAnsi="SegoeUI" w:cs="SegoeUI"/>
          <w:sz w:val="20"/>
          <w:szCs w:val="20"/>
          <w:vertAlign w:val="superscript"/>
        </w:rPr>
        <w:t>rd</w:t>
      </w:r>
      <w:r>
        <w:rPr>
          <w:rFonts w:ascii="SegoeUI" w:hAnsi="SegoeUI" w:cs="SegoeUI"/>
          <w:sz w:val="20"/>
          <w:szCs w:val="20"/>
        </w:rPr>
        <w:t xml:space="preserve"> August </w:t>
      </w:r>
      <w:r>
        <w:rPr>
          <w:rFonts w:ascii="SegoeUI" w:hAnsi="SegoeUI" w:cs="SegoeUI"/>
          <w:sz w:val="20"/>
          <w:szCs w:val="20"/>
        </w:rPr>
        <w:t>2024</w:t>
      </w:r>
      <w:r>
        <w:rPr>
          <w:rFonts w:ascii="SegoeUI" w:hAnsi="SegoeUI" w:cs="SegoeUI"/>
          <w:sz w:val="20"/>
          <w:szCs w:val="20"/>
        </w:rPr>
        <w:t xml:space="preserve"> at the </w:t>
      </w:r>
      <w:r w:rsidRPr="001C56EE">
        <w:rPr>
          <w:rFonts w:ascii="SegoeUI" w:hAnsi="SegoeUI" w:cs="SegoeUI"/>
          <w:sz w:val="20"/>
          <w:szCs w:val="20"/>
        </w:rPr>
        <w:t>8th World One Health Congress</w:t>
      </w:r>
      <w:r>
        <w:rPr>
          <w:rFonts w:ascii="SegoeUI" w:hAnsi="SegoeUI" w:cs="SegoeUI"/>
          <w:sz w:val="20"/>
          <w:szCs w:val="20"/>
        </w:rPr>
        <w:t>,</w:t>
      </w:r>
      <w:r w:rsidRPr="001C56EE">
        <w:rPr>
          <w:rFonts w:ascii="SegoeUI" w:hAnsi="SegoeUI" w:cs="SegoeUI"/>
          <w:sz w:val="20"/>
          <w:szCs w:val="20"/>
        </w:rPr>
        <w:t xml:space="preserve"> Scientific and Science Policy Interface Program</w:t>
      </w:r>
      <w:r>
        <w:rPr>
          <w:rFonts w:ascii="SegoeUI" w:hAnsi="SegoeUI" w:cs="SegoeUI"/>
          <w:sz w:val="20"/>
          <w:szCs w:val="20"/>
        </w:rPr>
        <w:t xml:space="preserve">, </w:t>
      </w:r>
      <w:r w:rsidRPr="004E0855">
        <w:rPr>
          <w:rFonts w:asciiTheme="minorHAnsi" w:hAnsiTheme="minorHAnsi" w:cstheme="minorHAnsi"/>
        </w:rPr>
        <w:t>Cape Town, South Africa</w:t>
      </w:r>
    </w:p>
    <w:p w14:paraId="57465276" w14:textId="7F6487EF" w:rsidR="004E0855" w:rsidRPr="004E0855" w:rsidRDefault="004E0855" w:rsidP="005169F5">
      <w:pPr>
        <w:pStyle w:val="ListParagraph"/>
        <w:numPr>
          <w:ilvl w:val="0"/>
          <w:numId w:val="9"/>
        </w:numPr>
        <w:jc w:val="both"/>
        <w:rPr>
          <w:rFonts w:asciiTheme="minorHAnsi" w:eastAsia="Times New Roman" w:hAnsiTheme="minorHAnsi" w:cstheme="minorHAnsi"/>
          <w:lang w:val="en-GB"/>
        </w:rPr>
      </w:pPr>
      <w:r w:rsidRPr="004E0855">
        <w:rPr>
          <w:rFonts w:asciiTheme="minorHAnsi" w:eastAsia="Times New Roman" w:hAnsiTheme="minorHAnsi" w:cstheme="minorHAnsi"/>
          <w:lang w:val="en-GB"/>
        </w:rPr>
        <w:t xml:space="preserve">Empowering </w:t>
      </w:r>
      <w:r w:rsidRPr="004E0855">
        <w:rPr>
          <w:rFonts w:asciiTheme="minorHAnsi" w:eastAsia="Times New Roman" w:hAnsiTheme="minorHAnsi" w:cstheme="minorHAnsi"/>
        </w:rPr>
        <w:t>Public Health Response with Antimicrobial Resistance Bioinformatics: Insights from the Implementation and validation of rMAP (Rapid Microbial Analysis Pipeline)</w:t>
      </w:r>
      <w:r>
        <w:rPr>
          <w:rFonts w:asciiTheme="minorHAnsi" w:eastAsia="Times New Roman" w:hAnsiTheme="minorHAnsi" w:cstheme="minorHAnsi"/>
        </w:rPr>
        <w:t xml:space="preserve"> – 31</w:t>
      </w:r>
      <w:r w:rsidRPr="004E0855">
        <w:rPr>
          <w:rFonts w:asciiTheme="minorHAnsi" w:eastAsia="Times New Roman" w:hAnsiTheme="minorHAnsi" w:cstheme="minorHAnsi"/>
          <w:vertAlign w:val="superscript"/>
        </w:rPr>
        <w:t>st</w:t>
      </w:r>
      <w:r>
        <w:rPr>
          <w:rFonts w:asciiTheme="minorHAnsi" w:eastAsia="Times New Roman" w:hAnsiTheme="minorHAnsi" w:cstheme="minorHAnsi"/>
        </w:rPr>
        <w:t xml:space="preserve"> October 2023 at </w:t>
      </w:r>
      <w:r w:rsidRPr="004E0855">
        <w:rPr>
          <w:rFonts w:asciiTheme="minorHAnsi" w:hAnsiTheme="minorHAnsi" w:cstheme="minorHAnsi"/>
        </w:rPr>
        <w:t>Public Alliance for Genomics and Epidemiology (PHA4GE), Cape Town, South Africa</w:t>
      </w:r>
    </w:p>
    <w:p w14:paraId="6B4D23BC" w14:textId="00237134" w:rsidR="005169F5" w:rsidRDefault="00474074" w:rsidP="005169F5">
      <w:pPr>
        <w:pStyle w:val="ListParagraph"/>
        <w:numPr>
          <w:ilvl w:val="0"/>
          <w:numId w:val="9"/>
        </w:numPr>
        <w:jc w:val="both"/>
        <w:rPr>
          <w:rStyle w:val="Hyperlink"/>
          <w:rFonts w:asciiTheme="minorHAnsi" w:eastAsia="Times New Roman" w:hAnsiTheme="minorHAnsi" w:cstheme="minorHAnsi"/>
          <w:color w:val="auto"/>
          <w:u w:val="none"/>
          <w:lang w:val="en-GB"/>
        </w:rPr>
      </w:pPr>
      <w:r w:rsidRPr="00A36537">
        <w:rPr>
          <w:rFonts w:asciiTheme="minorHAnsi" w:hAnsiTheme="minorHAnsi" w:cstheme="minorHAnsi"/>
        </w:rPr>
        <w:t>AMR Genomics Tools Network Session</w:t>
      </w:r>
      <w:r w:rsidR="00A36537">
        <w:rPr>
          <w:rStyle w:val="Hyperlink"/>
          <w:rFonts w:asciiTheme="minorHAnsi" w:eastAsia="Times New Roman" w:hAnsiTheme="minorHAnsi" w:cstheme="minorHAnsi"/>
          <w:color w:val="auto"/>
          <w:u w:val="none"/>
          <w:lang w:val="en-GB"/>
        </w:rPr>
        <w:t>: The Rapid Microbial Analysis Pipeline (rMAP)</w:t>
      </w:r>
      <w:r w:rsidR="002A4814">
        <w:rPr>
          <w:rStyle w:val="Hyperlink"/>
          <w:rFonts w:asciiTheme="minorHAnsi" w:eastAsia="Times New Roman" w:hAnsiTheme="minorHAnsi" w:cstheme="minorHAnsi"/>
          <w:color w:val="auto"/>
          <w:u w:val="none"/>
          <w:lang w:val="en-GB"/>
        </w:rPr>
        <w:t>. Virtual presentation March 18</w:t>
      </w:r>
      <w:r w:rsidR="002A4814" w:rsidRPr="002A4814">
        <w:rPr>
          <w:rStyle w:val="Hyperlink"/>
          <w:rFonts w:asciiTheme="minorHAnsi" w:eastAsia="Times New Roman" w:hAnsiTheme="minorHAnsi" w:cstheme="minorHAnsi"/>
          <w:color w:val="auto"/>
          <w:u w:val="none"/>
          <w:vertAlign w:val="superscript"/>
          <w:lang w:val="en-GB"/>
        </w:rPr>
        <w:t>th</w:t>
      </w:r>
      <w:r w:rsidR="002A4814">
        <w:rPr>
          <w:rStyle w:val="Hyperlink"/>
          <w:rFonts w:asciiTheme="minorHAnsi" w:eastAsia="Times New Roman" w:hAnsiTheme="minorHAnsi" w:cstheme="minorHAnsi"/>
          <w:color w:val="auto"/>
          <w:u w:val="none"/>
          <w:lang w:val="en-GB"/>
        </w:rPr>
        <w:t xml:space="preserve"> 2022 at the </w:t>
      </w:r>
      <w:r w:rsidR="005169F5" w:rsidRPr="00A36537">
        <w:rPr>
          <w:rStyle w:val="Hyperlink"/>
          <w:rFonts w:asciiTheme="minorHAnsi" w:eastAsia="Times New Roman" w:hAnsiTheme="minorHAnsi" w:cstheme="minorHAnsi"/>
          <w:color w:val="auto"/>
          <w:u w:val="none"/>
          <w:lang w:val="en-GB"/>
        </w:rPr>
        <w:t xml:space="preserve">Southern African Training &amp; Research Network for Genomic Surveillance of Antimicrobial Resistance </w:t>
      </w:r>
      <w:r w:rsidRPr="00A36537">
        <w:rPr>
          <w:rStyle w:val="Hyperlink"/>
          <w:rFonts w:asciiTheme="minorHAnsi" w:eastAsia="Times New Roman" w:hAnsiTheme="minorHAnsi" w:cstheme="minorHAnsi"/>
          <w:color w:val="auto"/>
          <w:u w:val="none"/>
          <w:lang w:val="en-GB"/>
        </w:rPr>
        <w:t>(SAGESA)</w:t>
      </w:r>
      <w:r w:rsidR="002A4814">
        <w:rPr>
          <w:rStyle w:val="Hyperlink"/>
          <w:rFonts w:asciiTheme="minorHAnsi" w:eastAsia="Times New Roman" w:hAnsiTheme="minorHAnsi" w:cstheme="minorHAnsi"/>
          <w:color w:val="auto"/>
          <w:u w:val="none"/>
          <w:lang w:val="en-GB"/>
        </w:rPr>
        <w:t>.</w:t>
      </w:r>
    </w:p>
    <w:p w14:paraId="6ABA86B8" w14:textId="0FD83B49" w:rsidR="004E0855" w:rsidRPr="004E0855" w:rsidRDefault="004E0855" w:rsidP="005169F5">
      <w:pPr>
        <w:pStyle w:val="ListParagraph"/>
        <w:numPr>
          <w:ilvl w:val="0"/>
          <w:numId w:val="9"/>
        </w:numPr>
        <w:jc w:val="both"/>
        <w:rPr>
          <w:rStyle w:val="Hyperlink"/>
          <w:rFonts w:asciiTheme="minorHAnsi" w:eastAsia="Times New Roman" w:hAnsiTheme="minorHAnsi" w:cstheme="minorHAnsi"/>
          <w:color w:val="auto"/>
          <w:u w:val="none"/>
          <w:lang w:val="en-GB"/>
        </w:rPr>
      </w:pPr>
      <w:r w:rsidRPr="004E0855">
        <w:rPr>
          <w:rFonts w:asciiTheme="minorHAnsi" w:hAnsiTheme="minorHAnsi" w:cstheme="minorHAnsi"/>
        </w:rPr>
        <w:t>Application of Antimicrobial Resistance-Based Bioinformatics approaches in clinical care: A case study of rMAP (Rapid Microbial Analysis Pipeline)</w:t>
      </w:r>
      <w:r>
        <w:rPr>
          <w:rFonts w:asciiTheme="minorHAnsi" w:hAnsiTheme="minorHAnsi" w:cstheme="minorHAnsi"/>
        </w:rPr>
        <w:t xml:space="preserve"> – 17</w:t>
      </w:r>
      <w:r w:rsidRPr="004E0855">
        <w:rPr>
          <w:rFonts w:asciiTheme="minorHAnsi" w:hAnsiTheme="minorHAnsi" w:cstheme="minorHAnsi"/>
          <w:vertAlign w:val="superscript"/>
        </w:rPr>
        <w:t>th</w:t>
      </w:r>
      <w:r>
        <w:rPr>
          <w:rFonts w:asciiTheme="minorHAnsi" w:hAnsiTheme="minorHAnsi" w:cstheme="minorHAnsi"/>
        </w:rPr>
        <w:t xml:space="preserve"> September 2021 at </w:t>
      </w:r>
      <w:r w:rsidRPr="004E0855">
        <w:rPr>
          <w:rFonts w:asciiTheme="minorHAnsi" w:hAnsiTheme="minorHAnsi" w:cstheme="minorHAnsi"/>
        </w:rPr>
        <w:t>Infectious Diseases Institute Research Forum (IDI, Makerere University, Uganda)</w:t>
      </w:r>
    </w:p>
    <w:p w14:paraId="7EC18EFA" w14:textId="7D343F82" w:rsidR="007C51C8" w:rsidRPr="00A36537" w:rsidRDefault="007C51C8" w:rsidP="00C31225">
      <w:pPr>
        <w:pStyle w:val="ListParagraph"/>
        <w:numPr>
          <w:ilvl w:val="0"/>
          <w:numId w:val="9"/>
        </w:numPr>
        <w:jc w:val="both"/>
        <w:rPr>
          <w:rFonts w:asciiTheme="minorHAnsi" w:hAnsiTheme="minorHAnsi" w:cstheme="minorHAnsi"/>
        </w:rPr>
      </w:pPr>
      <w:r w:rsidRPr="00A36537">
        <w:rPr>
          <w:rFonts w:asciiTheme="minorHAnsi" w:hAnsiTheme="minorHAnsi" w:cstheme="minorHAnsi"/>
        </w:rPr>
        <w:t>Lung Health: Metagenomics, Next-Generation Sequencing &amp; Bioinformatics. The day of Lung Science, March 20</w:t>
      </w:r>
      <w:r w:rsidRPr="00A36537">
        <w:rPr>
          <w:rFonts w:asciiTheme="minorHAnsi" w:hAnsiTheme="minorHAnsi" w:cstheme="minorHAnsi"/>
          <w:vertAlign w:val="superscript"/>
        </w:rPr>
        <w:t>th</w:t>
      </w:r>
      <w:r w:rsidRPr="00A36537">
        <w:rPr>
          <w:rFonts w:asciiTheme="minorHAnsi" w:hAnsiTheme="minorHAnsi" w:cstheme="minorHAnsi"/>
        </w:rPr>
        <w:t>, 2019 at Makerere University College of Health Sciences (</w:t>
      </w:r>
      <w:hyperlink r:id="rId36" w:history="1">
        <w:r w:rsidRPr="00A36537">
          <w:rPr>
            <w:rStyle w:val="Hyperlink"/>
            <w:rFonts w:asciiTheme="minorHAnsi" w:hAnsiTheme="minorHAnsi" w:cstheme="minorHAnsi"/>
          </w:rPr>
          <w:t>https://bit.ly/3jshnGh</w:t>
        </w:r>
      </w:hyperlink>
      <w:r w:rsidRPr="00A36537">
        <w:rPr>
          <w:rFonts w:asciiTheme="minorHAnsi" w:hAnsiTheme="minorHAnsi" w:cstheme="minorHAnsi"/>
        </w:rPr>
        <w:t xml:space="preserve">) </w:t>
      </w:r>
    </w:p>
    <w:p w14:paraId="7943EA26" w14:textId="1CB3EA46" w:rsidR="007C51C8" w:rsidRPr="00A36537" w:rsidRDefault="007C51C8" w:rsidP="00C31225">
      <w:pPr>
        <w:pStyle w:val="ListParagraph"/>
        <w:numPr>
          <w:ilvl w:val="0"/>
          <w:numId w:val="9"/>
        </w:numPr>
        <w:jc w:val="both"/>
        <w:rPr>
          <w:rFonts w:asciiTheme="minorHAnsi" w:hAnsiTheme="minorHAnsi" w:cstheme="minorHAnsi"/>
        </w:rPr>
      </w:pPr>
      <w:r w:rsidRPr="00A36537">
        <w:rPr>
          <w:rFonts w:asciiTheme="minorHAnsi" w:hAnsiTheme="minorHAnsi" w:cstheme="minorHAnsi"/>
        </w:rPr>
        <w:t>Antimicrobial Resistance: Next-Generation Sequencing &amp; Bioinformatics. Host-Pathogen Interaction Workshop, March 21</w:t>
      </w:r>
      <w:r w:rsidRPr="00A36537">
        <w:rPr>
          <w:rFonts w:asciiTheme="minorHAnsi" w:hAnsiTheme="minorHAnsi" w:cstheme="minorHAnsi"/>
          <w:vertAlign w:val="superscript"/>
        </w:rPr>
        <w:t>st</w:t>
      </w:r>
      <w:r w:rsidRPr="00A36537">
        <w:rPr>
          <w:rFonts w:asciiTheme="minorHAnsi" w:hAnsiTheme="minorHAnsi" w:cstheme="minorHAnsi"/>
        </w:rPr>
        <w:t>, 2019, at Kolping Hotel, Kampala</w:t>
      </w:r>
    </w:p>
    <w:p w14:paraId="483D828C" w14:textId="080ADF27" w:rsidR="007C51C8" w:rsidRPr="00A36537" w:rsidRDefault="007C51C8" w:rsidP="00C31225">
      <w:pPr>
        <w:pStyle w:val="ListParagraph"/>
        <w:numPr>
          <w:ilvl w:val="0"/>
          <w:numId w:val="9"/>
        </w:numPr>
        <w:jc w:val="both"/>
        <w:rPr>
          <w:rFonts w:asciiTheme="minorHAnsi" w:hAnsiTheme="minorHAnsi" w:cstheme="minorHAnsi"/>
        </w:rPr>
      </w:pPr>
      <w:hyperlink r:id="rId37" w:history="1">
        <w:r w:rsidRPr="00A36537">
          <w:rPr>
            <w:rFonts w:asciiTheme="minorHAnsi" w:hAnsiTheme="minorHAnsi" w:cstheme="minorHAnsi"/>
          </w:rPr>
          <w:t xml:space="preserve">Bioinformatics &amp; Next Generation Sequencing Techniques Short Course, </w:t>
        </w:r>
      </w:hyperlink>
      <w:r w:rsidRPr="00A36537">
        <w:rPr>
          <w:rStyle w:val="Hyperlink"/>
          <w:rFonts w:asciiTheme="minorHAnsi" w:hAnsiTheme="minorHAnsi" w:cstheme="minorHAnsi"/>
        </w:rPr>
        <w:t>March 2018 (</w:t>
      </w:r>
      <w:hyperlink r:id="rId38" w:history="1">
        <w:r w:rsidRPr="00A36537">
          <w:rPr>
            <w:rStyle w:val="Hyperlink"/>
            <w:rFonts w:asciiTheme="minorHAnsi" w:hAnsiTheme="minorHAnsi" w:cstheme="minorHAnsi"/>
          </w:rPr>
          <w:t>https://bit.ly/33dTyNI</w:t>
        </w:r>
      </w:hyperlink>
      <w:r w:rsidRPr="00A36537">
        <w:rPr>
          <w:rStyle w:val="Hyperlink"/>
          <w:rFonts w:asciiTheme="minorHAnsi" w:hAnsiTheme="minorHAnsi" w:cstheme="minorHAnsi"/>
        </w:rPr>
        <w:t>).</w:t>
      </w:r>
    </w:p>
    <w:p w14:paraId="26F3A301" w14:textId="1FDD734F" w:rsidR="007C51C8" w:rsidRPr="00A36537" w:rsidRDefault="007C51C8" w:rsidP="00C31225">
      <w:pPr>
        <w:pStyle w:val="ListParagraph"/>
        <w:numPr>
          <w:ilvl w:val="0"/>
          <w:numId w:val="9"/>
        </w:numPr>
        <w:jc w:val="both"/>
        <w:rPr>
          <w:rFonts w:asciiTheme="minorHAnsi" w:hAnsiTheme="minorHAnsi" w:cstheme="minorHAnsi"/>
        </w:rPr>
      </w:pPr>
      <w:r w:rsidRPr="00A36537">
        <w:rPr>
          <w:rFonts w:asciiTheme="minorHAnsi" w:hAnsiTheme="minorHAnsi" w:cstheme="minorHAnsi"/>
        </w:rPr>
        <w:t>Alliance for Global Health and Science and Makerere University – 2017 and 2018 Summer Workshops (</w:t>
      </w:r>
      <w:hyperlink r:id="rId39" w:history="1">
        <w:r w:rsidRPr="00A36537">
          <w:rPr>
            <w:rStyle w:val="Hyperlink"/>
            <w:rFonts w:asciiTheme="minorHAnsi" w:hAnsiTheme="minorHAnsi" w:cstheme="minorHAnsi"/>
          </w:rPr>
          <w:t>https://bit.ly/3mk6Z5z</w:t>
        </w:r>
      </w:hyperlink>
      <w:r w:rsidRPr="00A36537">
        <w:rPr>
          <w:rFonts w:asciiTheme="minorHAnsi" w:hAnsiTheme="minorHAnsi" w:cstheme="minorHAnsi"/>
        </w:rPr>
        <w:t xml:space="preserve"> and </w:t>
      </w:r>
      <w:hyperlink r:id="rId40" w:history="1">
        <w:r w:rsidRPr="00A36537">
          <w:rPr>
            <w:rStyle w:val="Hyperlink"/>
            <w:rFonts w:asciiTheme="minorHAnsi" w:hAnsiTheme="minorHAnsi" w:cstheme="minorHAnsi"/>
          </w:rPr>
          <w:t>https://bit.ly/3igJ9VI</w:t>
        </w:r>
      </w:hyperlink>
      <w:r w:rsidRPr="00A36537">
        <w:rPr>
          <w:rFonts w:asciiTheme="minorHAnsi" w:hAnsiTheme="minorHAnsi" w:cstheme="minorHAnsi"/>
        </w:rPr>
        <w:t>)</w:t>
      </w:r>
    </w:p>
    <w:p w14:paraId="4D049426" w14:textId="338BA508" w:rsidR="007C51C8" w:rsidRPr="00A36537" w:rsidRDefault="007C51C8" w:rsidP="007C51C8">
      <w:pPr>
        <w:pStyle w:val="ListParagraph"/>
        <w:numPr>
          <w:ilvl w:val="0"/>
          <w:numId w:val="9"/>
        </w:numPr>
        <w:jc w:val="both"/>
        <w:rPr>
          <w:rStyle w:val="Hyperlink"/>
          <w:rFonts w:asciiTheme="minorHAnsi" w:hAnsiTheme="minorHAnsi" w:cstheme="minorHAnsi"/>
          <w:color w:val="auto"/>
          <w:u w:val="none"/>
        </w:rPr>
      </w:pPr>
      <w:r w:rsidRPr="00A36537">
        <w:rPr>
          <w:rFonts w:asciiTheme="minorHAnsi" w:hAnsiTheme="minorHAnsi" w:cstheme="minorHAnsi"/>
        </w:rPr>
        <w:t>Viral Bioinformatics and Genomics in Kampala, Uganda; 23 - 28 June 2019 (</w:t>
      </w:r>
      <w:hyperlink r:id="rId41" w:history="1">
        <w:r w:rsidRPr="00A36537">
          <w:rPr>
            <w:rStyle w:val="Hyperlink"/>
            <w:rFonts w:asciiTheme="minorHAnsi" w:hAnsiTheme="minorHAnsi" w:cstheme="minorHAnsi"/>
          </w:rPr>
          <w:t>https://bit.ly/3i9OI8B</w:t>
        </w:r>
      </w:hyperlink>
      <w:r w:rsidRPr="00A36537">
        <w:rPr>
          <w:rFonts w:asciiTheme="minorHAnsi" w:hAnsiTheme="minorHAnsi" w:cstheme="minorHAnsi"/>
        </w:rPr>
        <w:t xml:space="preserve">) </w:t>
      </w:r>
    </w:p>
    <w:p w14:paraId="2712C1FD" w14:textId="77777777" w:rsidR="00E025FC" w:rsidRDefault="00E025FC" w:rsidP="00706F8B">
      <w:pPr>
        <w:jc w:val="both"/>
        <w:rPr>
          <w:rStyle w:val="Hyperlink"/>
          <w:rFonts w:eastAsia="Times New Roman" w:cstheme="minorHAnsi"/>
          <w:b/>
          <w:bCs/>
          <w:color w:val="auto"/>
          <w:sz w:val="28"/>
          <w:szCs w:val="28"/>
          <w:u w:val="none"/>
          <w:lang w:val="en-GB" w:eastAsia="en-GB"/>
        </w:rPr>
      </w:pPr>
    </w:p>
    <w:p w14:paraId="1D1BF9AC" w14:textId="7E76633F" w:rsidR="00706F8B" w:rsidRDefault="00706F8B" w:rsidP="00706F8B">
      <w:pPr>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t>CONTRIBUTIONS TO THE COMMUNITY</w:t>
      </w:r>
    </w:p>
    <w:p w14:paraId="2CF1E412" w14:textId="77777777" w:rsidR="00A02900" w:rsidRPr="00A36537" w:rsidRDefault="00710C7B" w:rsidP="00A02900">
      <w:pPr>
        <w:pStyle w:val="ListParagraph"/>
        <w:numPr>
          <w:ilvl w:val="0"/>
          <w:numId w:val="12"/>
        </w:numPr>
        <w:tabs>
          <w:tab w:val="left" w:pos="2410"/>
        </w:tabs>
        <w:spacing w:line="276" w:lineRule="auto"/>
        <w:jc w:val="both"/>
        <w:rPr>
          <w:rFonts w:asciiTheme="minorHAnsi" w:eastAsia="Calibri" w:hAnsiTheme="minorHAnsi" w:cstheme="minorHAnsi"/>
        </w:rPr>
      </w:pPr>
      <w:r w:rsidRPr="00A36537">
        <w:rPr>
          <w:rFonts w:asciiTheme="minorHAnsi" w:eastAsia="Calibri" w:hAnsiTheme="minorHAnsi" w:cstheme="minorHAnsi"/>
        </w:rPr>
        <w:t>Drivers of antimicrobial resistance in East Africa; Friday, August 14, 2020 (</w:t>
      </w:r>
      <w:hyperlink r:id="rId42" w:history="1">
        <w:r w:rsidRPr="00A36537">
          <w:rPr>
            <w:rStyle w:val="Hyperlink"/>
            <w:rFonts w:asciiTheme="minorHAnsi" w:eastAsia="Calibri" w:hAnsiTheme="minorHAnsi" w:cstheme="minorHAnsi"/>
          </w:rPr>
          <w:t>https://bit.ly/3dQiNta</w:t>
        </w:r>
      </w:hyperlink>
      <w:r w:rsidRPr="00A36537">
        <w:rPr>
          <w:rFonts w:asciiTheme="minorHAnsi" w:eastAsia="Calibri" w:hAnsiTheme="minorHAnsi" w:cstheme="minorHAnsi"/>
        </w:rPr>
        <w:t>)</w:t>
      </w:r>
      <w:r w:rsidR="00A02900" w:rsidRPr="00A36537">
        <w:rPr>
          <w:rFonts w:asciiTheme="minorHAnsi" w:eastAsia="Calibri" w:hAnsiTheme="minorHAnsi" w:cstheme="minorHAnsi"/>
        </w:rPr>
        <w:t>.</w:t>
      </w:r>
    </w:p>
    <w:p w14:paraId="10E96983" w14:textId="77777777" w:rsidR="00A02900" w:rsidRPr="00A36537" w:rsidRDefault="00710C7B" w:rsidP="00A02900">
      <w:pPr>
        <w:pStyle w:val="ListParagraph"/>
        <w:numPr>
          <w:ilvl w:val="0"/>
          <w:numId w:val="12"/>
        </w:numPr>
        <w:tabs>
          <w:tab w:val="left" w:pos="2410"/>
        </w:tabs>
        <w:spacing w:line="276" w:lineRule="auto"/>
        <w:jc w:val="both"/>
        <w:rPr>
          <w:rFonts w:asciiTheme="minorHAnsi" w:eastAsia="Calibri" w:hAnsiTheme="minorHAnsi" w:cstheme="minorHAnsi"/>
        </w:rPr>
      </w:pPr>
      <w:r w:rsidRPr="00A36537">
        <w:rPr>
          <w:rFonts w:asciiTheme="minorHAnsi" w:hAnsiTheme="minorHAnsi" w:cstheme="minorHAnsi"/>
          <w:color w:val="000000"/>
        </w:rPr>
        <w:t>I presented a topic titled Understanding Transmission Dynamics and Acquisition of Antimicrobial Resistance at Referral Hospitals and Community settings in East Africa using Conventional Microbiology and Whole-Genome Sequencing” during Infectious Diseases Institute (IDI) Research forum on Thursday 27</w:t>
      </w:r>
      <w:r w:rsidRPr="00A36537">
        <w:rPr>
          <w:rFonts w:asciiTheme="minorHAnsi" w:hAnsiTheme="minorHAnsi" w:cstheme="minorHAnsi"/>
          <w:color w:val="000000"/>
          <w:vertAlign w:val="superscript"/>
        </w:rPr>
        <w:t>th</w:t>
      </w:r>
      <w:r w:rsidRPr="00A36537">
        <w:rPr>
          <w:rFonts w:asciiTheme="minorHAnsi" w:hAnsiTheme="minorHAnsi" w:cstheme="minorHAnsi"/>
          <w:color w:val="000000"/>
        </w:rPr>
        <w:t xml:space="preserve"> February 2020.</w:t>
      </w:r>
    </w:p>
    <w:p w14:paraId="6A9E8D28" w14:textId="52BFF8C2" w:rsidR="00A02900" w:rsidRPr="00A36537" w:rsidRDefault="00710C7B" w:rsidP="00A02900">
      <w:pPr>
        <w:pStyle w:val="ListParagraph"/>
        <w:numPr>
          <w:ilvl w:val="0"/>
          <w:numId w:val="12"/>
        </w:numPr>
        <w:tabs>
          <w:tab w:val="left" w:pos="2410"/>
        </w:tabs>
        <w:spacing w:line="276" w:lineRule="auto"/>
        <w:jc w:val="both"/>
        <w:rPr>
          <w:rFonts w:asciiTheme="minorHAnsi" w:eastAsia="Calibri" w:hAnsiTheme="minorHAnsi" w:cstheme="minorHAnsi"/>
        </w:rPr>
      </w:pPr>
      <w:r w:rsidRPr="00A36537">
        <w:rPr>
          <w:rFonts w:asciiTheme="minorHAnsi" w:hAnsiTheme="minorHAnsi" w:cstheme="minorHAnsi"/>
          <w:color w:val="000000"/>
        </w:rPr>
        <w:t>I conducted two antimicrobial resistance awareness seminars at Kyambogo University on 13</w:t>
      </w:r>
      <w:r w:rsidRPr="00A36537">
        <w:rPr>
          <w:rFonts w:asciiTheme="minorHAnsi" w:hAnsiTheme="minorHAnsi" w:cstheme="minorHAnsi"/>
          <w:color w:val="000000"/>
          <w:vertAlign w:val="superscript"/>
        </w:rPr>
        <w:t>th</w:t>
      </w:r>
      <w:r w:rsidRPr="00A36537">
        <w:rPr>
          <w:rFonts w:asciiTheme="minorHAnsi" w:hAnsiTheme="minorHAnsi" w:cstheme="minorHAnsi"/>
          <w:color w:val="000000"/>
        </w:rPr>
        <w:t xml:space="preserve"> February 2020 and 15</w:t>
      </w:r>
      <w:r w:rsidRPr="00A36537">
        <w:rPr>
          <w:rFonts w:asciiTheme="minorHAnsi" w:hAnsiTheme="minorHAnsi" w:cstheme="minorHAnsi"/>
          <w:color w:val="000000"/>
          <w:vertAlign w:val="superscript"/>
        </w:rPr>
        <w:t>th</w:t>
      </w:r>
      <w:r w:rsidRPr="00A36537">
        <w:rPr>
          <w:rFonts w:asciiTheme="minorHAnsi" w:hAnsiTheme="minorHAnsi" w:cstheme="minorHAnsi"/>
          <w:color w:val="000000"/>
        </w:rPr>
        <w:t xml:space="preserve"> February 2020</w:t>
      </w:r>
      <w:r w:rsidR="00A02900" w:rsidRPr="00A36537">
        <w:rPr>
          <w:rFonts w:asciiTheme="minorHAnsi" w:hAnsiTheme="minorHAnsi" w:cstheme="minorHAnsi"/>
          <w:color w:val="000000"/>
        </w:rPr>
        <w:t>.</w:t>
      </w:r>
    </w:p>
    <w:p w14:paraId="101809A1" w14:textId="7933B312" w:rsidR="00A02900" w:rsidRPr="00A36537" w:rsidRDefault="00710C7B" w:rsidP="00A02900">
      <w:pPr>
        <w:pStyle w:val="ListParagraph"/>
        <w:numPr>
          <w:ilvl w:val="0"/>
          <w:numId w:val="12"/>
        </w:numPr>
        <w:tabs>
          <w:tab w:val="left" w:pos="2410"/>
        </w:tabs>
        <w:spacing w:line="276" w:lineRule="auto"/>
        <w:jc w:val="both"/>
        <w:rPr>
          <w:rFonts w:asciiTheme="minorHAnsi" w:eastAsia="Calibri" w:hAnsiTheme="minorHAnsi" w:cstheme="minorHAnsi"/>
        </w:rPr>
      </w:pPr>
      <w:r w:rsidRPr="00A36537">
        <w:rPr>
          <w:rFonts w:asciiTheme="minorHAnsi" w:hAnsiTheme="minorHAnsi" w:cstheme="minorHAnsi"/>
          <w:color w:val="000000"/>
        </w:rPr>
        <w:t>I conducted an antimicrobial resistance awareness seminar at the School of Public Health, Makerere University (MakSPH) on 12</w:t>
      </w:r>
      <w:r w:rsidRPr="00A36537">
        <w:rPr>
          <w:rFonts w:asciiTheme="minorHAnsi" w:hAnsiTheme="minorHAnsi" w:cstheme="minorHAnsi"/>
          <w:color w:val="000000"/>
          <w:vertAlign w:val="superscript"/>
        </w:rPr>
        <w:t>th</w:t>
      </w:r>
      <w:r w:rsidRPr="00A36537">
        <w:rPr>
          <w:rFonts w:asciiTheme="minorHAnsi" w:hAnsiTheme="minorHAnsi" w:cstheme="minorHAnsi"/>
          <w:color w:val="000000"/>
        </w:rPr>
        <w:t xml:space="preserve"> February 2020 (</w:t>
      </w:r>
      <w:hyperlink r:id="rId43" w:history="1">
        <w:r w:rsidRPr="00A36537">
          <w:rPr>
            <w:rStyle w:val="Hyperlink"/>
            <w:rFonts w:asciiTheme="minorHAnsi" w:hAnsiTheme="minorHAnsi" w:cstheme="minorHAnsi"/>
          </w:rPr>
          <w:t>https://bit.ly/3ogZuOp</w:t>
        </w:r>
      </w:hyperlink>
      <w:r w:rsidRPr="00A36537">
        <w:rPr>
          <w:rFonts w:asciiTheme="minorHAnsi" w:hAnsiTheme="minorHAnsi" w:cstheme="minorHAnsi"/>
          <w:color w:val="000000"/>
        </w:rPr>
        <w:t>)</w:t>
      </w:r>
      <w:r w:rsidR="00A02900" w:rsidRPr="00A36537">
        <w:rPr>
          <w:rFonts w:asciiTheme="minorHAnsi" w:hAnsiTheme="minorHAnsi" w:cstheme="minorHAnsi"/>
          <w:color w:val="000000"/>
        </w:rPr>
        <w:t>.</w:t>
      </w:r>
    </w:p>
    <w:p w14:paraId="387F6471" w14:textId="012CC093" w:rsidR="00C31225" w:rsidRPr="00A36537" w:rsidRDefault="00710C7B" w:rsidP="00706F8B">
      <w:pPr>
        <w:pStyle w:val="ListParagraph"/>
        <w:numPr>
          <w:ilvl w:val="0"/>
          <w:numId w:val="12"/>
        </w:numPr>
        <w:tabs>
          <w:tab w:val="left" w:pos="2410"/>
        </w:tabs>
        <w:spacing w:line="276" w:lineRule="auto"/>
        <w:jc w:val="both"/>
        <w:rPr>
          <w:rFonts w:asciiTheme="minorHAnsi" w:eastAsia="Calibri" w:hAnsiTheme="minorHAnsi" w:cstheme="minorHAnsi"/>
        </w:rPr>
      </w:pPr>
      <w:r w:rsidRPr="00A36537">
        <w:rPr>
          <w:rFonts w:asciiTheme="minorHAnsi" w:hAnsiTheme="minorHAnsi" w:cstheme="minorHAnsi"/>
          <w:color w:val="000000"/>
        </w:rPr>
        <w:t>Lung Health: Metagenomics, Next-Generation Sequencing &amp; Bioinformatics. The day of Lung Science, March 20</w:t>
      </w:r>
      <w:r w:rsidRPr="00A36537">
        <w:rPr>
          <w:rFonts w:asciiTheme="minorHAnsi" w:hAnsiTheme="minorHAnsi" w:cstheme="minorHAnsi"/>
          <w:color w:val="000000"/>
          <w:vertAlign w:val="superscript"/>
        </w:rPr>
        <w:t>th</w:t>
      </w:r>
      <w:r w:rsidRPr="00A36537">
        <w:rPr>
          <w:rFonts w:asciiTheme="minorHAnsi" w:hAnsiTheme="minorHAnsi" w:cstheme="minorHAnsi"/>
          <w:color w:val="000000"/>
        </w:rPr>
        <w:t>, 2019, at Makerere University College of Health Sciences (</w:t>
      </w:r>
      <w:hyperlink r:id="rId44" w:history="1">
        <w:r w:rsidRPr="00A36537">
          <w:rPr>
            <w:rStyle w:val="Hyperlink"/>
            <w:rFonts w:asciiTheme="minorHAnsi" w:hAnsiTheme="minorHAnsi" w:cstheme="minorHAnsi"/>
          </w:rPr>
          <w:t>https://bit.ly/3mgnWh2</w:t>
        </w:r>
      </w:hyperlink>
      <w:r w:rsidRPr="00A36537">
        <w:rPr>
          <w:rFonts w:asciiTheme="minorHAnsi" w:hAnsiTheme="minorHAnsi" w:cstheme="minorHAnsi"/>
          <w:color w:val="000000"/>
        </w:rPr>
        <w:t>)</w:t>
      </w:r>
      <w:r w:rsidR="00125408" w:rsidRPr="00A36537">
        <w:rPr>
          <w:rFonts w:asciiTheme="minorHAnsi" w:hAnsiTheme="minorHAnsi" w:cstheme="minorHAnsi"/>
          <w:color w:val="000000"/>
        </w:rPr>
        <w:t>.</w:t>
      </w:r>
    </w:p>
    <w:p w14:paraId="21E05BF7" w14:textId="6556FAD4" w:rsidR="00DD0717" w:rsidRDefault="00125408" w:rsidP="00706F8B">
      <w:pPr>
        <w:pStyle w:val="ListParagraph"/>
        <w:numPr>
          <w:ilvl w:val="0"/>
          <w:numId w:val="12"/>
        </w:numPr>
        <w:jc w:val="both"/>
        <w:rPr>
          <w:rFonts w:asciiTheme="minorHAnsi" w:eastAsia="Calibri" w:hAnsiTheme="minorHAnsi" w:cstheme="minorHAnsi"/>
        </w:rPr>
      </w:pPr>
      <w:r w:rsidRPr="00A36537">
        <w:rPr>
          <w:rFonts w:asciiTheme="minorHAnsi" w:eastAsia="Calibri" w:hAnsiTheme="minorHAnsi" w:cstheme="minorHAnsi"/>
        </w:rPr>
        <w:lastRenderedPageBreak/>
        <w:t>New Approaches to Characterize the Global Burden of Antimicrobial Resistance, September 25</w:t>
      </w:r>
      <w:r w:rsidRPr="00A36537">
        <w:rPr>
          <w:rFonts w:asciiTheme="minorHAnsi" w:eastAsia="Calibri" w:hAnsiTheme="minorHAnsi" w:cstheme="minorHAnsi"/>
          <w:vertAlign w:val="superscript"/>
        </w:rPr>
        <w:t>th</w:t>
      </w:r>
      <w:r w:rsidRPr="00A36537">
        <w:rPr>
          <w:rFonts w:asciiTheme="minorHAnsi" w:eastAsia="Calibri" w:hAnsiTheme="minorHAnsi" w:cstheme="minorHAnsi"/>
        </w:rPr>
        <w:t>, 2020 (</w:t>
      </w:r>
      <w:hyperlink r:id="rId45" w:history="1">
        <w:r w:rsidRPr="00A36537">
          <w:rPr>
            <w:rStyle w:val="Hyperlink"/>
            <w:rFonts w:asciiTheme="minorHAnsi" w:eastAsia="Calibri" w:hAnsiTheme="minorHAnsi" w:cstheme="minorHAnsi"/>
          </w:rPr>
          <w:t>https://bit.ly/2HrNusw</w:t>
        </w:r>
      </w:hyperlink>
      <w:r w:rsidRPr="00A36537">
        <w:rPr>
          <w:rFonts w:asciiTheme="minorHAnsi" w:eastAsia="Calibri" w:hAnsiTheme="minorHAnsi" w:cstheme="minorHAnsi"/>
        </w:rPr>
        <w:t xml:space="preserve">) </w:t>
      </w:r>
    </w:p>
    <w:p w14:paraId="14A262ED" w14:textId="77777777" w:rsidR="005E66E1" w:rsidRDefault="005E66E1" w:rsidP="00706F8B">
      <w:pPr>
        <w:jc w:val="both"/>
        <w:rPr>
          <w:rStyle w:val="Hyperlink"/>
          <w:rFonts w:eastAsia="Times New Roman" w:cstheme="minorHAnsi"/>
          <w:b/>
          <w:bCs/>
          <w:color w:val="auto"/>
          <w:sz w:val="28"/>
          <w:szCs w:val="28"/>
          <w:u w:val="none"/>
          <w:lang w:val="en-GB" w:eastAsia="en-GB"/>
        </w:rPr>
      </w:pPr>
    </w:p>
    <w:p w14:paraId="7AB55E0F" w14:textId="0C46D692" w:rsidR="008A1342" w:rsidRDefault="008A1342" w:rsidP="00706F8B">
      <w:pPr>
        <w:jc w:val="both"/>
        <w:rPr>
          <w:rStyle w:val="Hyperlink"/>
          <w:rFonts w:eastAsia="Times New Roman" w:cstheme="minorHAnsi"/>
          <w:b/>
          <w:bCs/>
          <w:color w:val="auto"/>
          <w:sz w:val="28"/>
          <w:szCs w:val="28"/>
          <w:u w:val="none"/>
          <w:lang w:val="en-GB" w:eastAsia="en-GB"/>
        </w:rPr>
      </w:pPr>
      <w:r>
        <w:rPr>
          <w:rStyle w:val="Hyperlink"/>
          <w:rFonts w:eastAsia="Times New Roman" w:cstheme="minorHAnsi"/>
          <w:b/>
          <w:bCs/>
          <w:color w:val="auto"/>
          <w:sz w:val="28"/>
          <w:szCs w:val="28"/>
          <w:u w:val="none"/>
          <w:lang w:val="en-GB" w:eastAsia="en-GB"/>
        </w:rPr>
        <w:t>PROFESSIONAL MEMBERSHIPS</w:t>
      </w:r>
    </w:p>
    <w:p w14:paraId="03BA1924" w14:textId="02C0CEAD" w:rsidR="00240258" w:rsidRPr="00231184" w:rsidRDefault="00240258" w:rsidP="00240258">
      <w:pPr>
        <w:spacing w:line="240" w:lineRule="auto"/>
        <w:ind w:left="-284" w:right="-704" w:firstLine="284"/>
        <w:jc w:val="both"/>
        <w:rPr>
          <w:rStyle w:val="Hyperlink"/>
          <w:rFonts w:eastAsia="Times New Roman" w:cstheme="minorHAnsi"/>
          <w:color w:val="595959" w:themeColor="text1" w:themeTint="A6"/>
          <w:u w:val="none"/>
          <w:lang w:val="en-GB" w:eastAsia="en-GB"/>
        </w:rPr>
      </w:pPr>
      <w:r w:rsidRPr="00231184">
        <w:rPr>
          <w:rFonts w:eastAsia="Calibri" w:cstheme="minorHAnsi"/>
          <w:b/>
          <w:bCs/>
        </w:rPr>
        <w:t xml:space="preserve">Amsterdam Institute for Global Health and Development (AIGHD): </w:t>
      </w:r>
      <w:r w:rsidRPr="00231184">
        <w:rPr>
          <w:rFonts w:eastAsia="Calibri" w:cstheme="minorHAnsi"/>
          <w:i/>
          <w:iCs/>
          <w:color w:val="595959" w:themeColor="text1" w:themeTint="A6"/>
        </w:rPr>
        <w:t>Member</w:t>
      </w:r>
      <w:r w:rsidRPr="00231184">
        <w:rPr>
          <w:rFonts w:ascii="Arial" w:eastAsia="Calibri" w:hAnsi="Arial" w:cs="Arial"/>
        </w:rPr>
        <w:tab/>
        <w:t xml:space="preserve">   </w:t>
      </w:r>
      <w:r w:rsidR="00231184">
        <w:rPr>
          <w:rFonts w:ascii="Arial" w:eastAsia="Calibri" w:hAnsi="Arial" w:cs="Arial"/>
        </w:rPr>
        <w:t xml:space="preserve">          </w:t>
      </w:r>
      <w:r w:rsidRPr="00231184">
        <w:rPr>
          <w:rStyle w:val="Hyperlink"/>
          <w:rFonts w:eastAsia="Times New Roman" w:cstheme="minorHAnsi"/>
          <w:color w:val="595959" w:themeColor="text1" w:themeTint="A6"/>
          <w:u w:val="none"/>
          <w:lang w:val="en-GB" w:eastAsia="en-GB"/>
        </w:rPr>
        <w:t>2022 – To Date</w:t>
      </w:r>
    </w:p>
    <w:p w14:paraId="7210A5EB" w14:textId="7380E1E8" w:rsidR="00240258" w:rsidRPr="00231184" w:rsidRDefault="00240258" w:rsidP="00240258">
      <w:pPr>
        <w:spacing w:line="240" w:lineRule="auto"/>
        <w:ind w:right="4"/>
        <w:jc w:val="both"/>
        <w:rPr>
          <w:rStyle w:val="Hyperlink"/>
          <w:rFonts w:cstheme="minorHAnsi"/>
          <w:color w:val="auto"/>
          <w:u w:val="none"/>
          <w:lang w:val="en-GB"/>
        </w:rPr>
      </w:pPr>
      <w:r w:rsidRPr="00231184">
        <w:rPr>
          <w:lang w:val="en-GB"/>
        </w:rPr>
        <w:t xml:space="preserve">A </w:t>
      </w:r>
      <w:r w:rsidRPr="00231184">
        <w:t>platform for researchers to catalyze scientific excellence, interdisciplinary collaboration, and policy development and a hub for education – at bachelors, masters and PhD level within and across various faculties of the two Amsterdam universities (</w:t>
      </w:r>
      <w:r w:rsidRPr="00231184">
        <w:rPr>
          <w:color w:val="0000FF"/>
          <w:u w:val="single"/>
        </w:rPr>
        <w:t>http://bit.ly/3CCa4s1</w:t>
      </w:r>
      <w:r w:rsidRPr="00231184">
        <w:t>).</w:t>
      </w:r>
    </w:p>
    <w:p w14:paraId="64E64D25" w14:textId="544BFF9F" w:rsidR="007525D5" w:rsidRPr="00231184" w:rsidRDefault="007525D5" w:rsidP="008135F8">
      <w:pPr>
        <w:spacing w:line="240" w:lineRule="auto"/>
        <w:jc w:val="both"/>
        <w:rPr>
          <w:rStyle w:val="Hyperlink"/>
          <w:rFonts w:eastAsia="Times New Roman" w:cstheme="minorHAnsi"/>
          <w:color w:val="595959" w:themeColor="text1" w:themeTint="A6"/>
          <w:u w:val="none"/>
          <w:lang w:val="en-GB" w:eastAsia="en-GB"/>
        </w:rPr>
      </w:pPr>
      <w:r w:rsidRPr="00231184">
        <w:rPr>
          <w:b/>
          <w:bCs/>
        </w:rPr>
        <w:t>The African Centers of Excellence in Bioinformatics (ACE):</w:t>
      </w:r>
      <w:r w:rsidRPr="00231184">
        <w:t xml:space="preserve"> </w:t>
      </w:r>
      <w:r w:rsidRPr="00231184">
        <w:rPr>
          <w:rFonts w:eastAsia="Calibri" w:cstheme="minorHAnsi"/>
          <w:i/>
          <w:iCs/>
          <w:color w:val="595959" w:themeColor="text1" w:themeTint="A6"/>
        </w:rPr>
        <w:t>Member</w:t>
      </w:r>
      <w:r w:rsidRPr="00231184">
        <w:rPr>
          <w:rFonts w:ascii="Arial" w:eastAsia="Calibri" w:hAnsi="Arial" w:cs="Arial"/>
        </w:rPr>
        <w:tab/>
      </w:r>
      <w:r w:rsidR="00231184">
        <w:rPr>
          <w:rFonts w:ascii="Arial" w:eastAsia="Calibri" w:hAnsi="Arial" w:cs="Arial"/>
        </w:rPr>
        <w:t xml:space="preserve">            </w:t>
      </w:r>
      <w:r w:rsidR="008135F8" w:rsidRPr="00231184">
        <w:rPr>
          <w:rFonts w:ascii="Arial" w:eastAsia="Calibri" w:hAnsi="Arial" w:cs="Arial"/>
        </w:rPr>
        <w:t xml:space="preserve">            </w:t>
      </w:r>
      <w:r w:rsidRPr="00231184">
        <w:rPr>
          <w:rStyle w:val="Hyperlink"/>
          <w:rFonts w:eastAsia="Times New Roman" w:cstheme="minorHAnsi"/>
          <w:color w:val="595959" w:themeColor="text1" w:themeTint="A6"/>
          <w:u w:val="none"/>
          <w:lang w:val="en-GB" w:eastAsia="en-GB"/>
        </w:rPr>
        <w:t>2019 – To Date</w:t>
      </w:r>
    </w:p>
    <w:p w14:paraId="54FCE191" w14:textId="75EFA9E6" w:rsidR="007525D5" w:rsidRPr="00231184" w:rsidRDefault="007525D5" w:rsidP="008135F8">
      <w:pPr>
        <w:spacing w:line="240" w:lineRule="auto"/>
        <w:jc w:val="both"/>
      </w:pPr>
      <w:r w:rsidRPr="00231184">
        <w:t>A consortium of research and training centers facilitated by the NIH's National Institute of Allergy and Infectious Diseases</w:t>
      </w:r>
      <w:r w:rsidR="008135F8" w:rsidRPr="00231184">
        <w:t xml:space="preserve"> (</w:t>
      </w:r>
      <w:hyperlink r:id="rId46" w:history="1">
        <w:r w:rsidR="008135F8" w:rsidRPr="00231184">
          <w:rPr>
            <w:rStyle w:val="Hyperlink"/>
          </w:rPr>
          <w:t>https://bit.ly/3pkFOuu</w:t>
        </w:r>
      </w:hyperlink>
      <w:r w:rsidR="008135F8" w:rsidRPr="00231184">
        <w:t xml:space="preserve">). </w:t>
      </w:r>
    </w:p>
    <w:p w14:paraId="6F9B2020" w14:textId="70845391" w:rsidR="007525D5" w:rsidRPr="00231184" w:rsidRDefault="007525D5" w:rsidP="008135F8">
      <w:pPr>
        <w:spacing w:line="240" w:lineRule="auto"/>
        <w:jc w:val="both"/>
        <w:rPr>
          <w:rStyle w:val="Hyperlink"/>
          <w:rFonts w:eastAsia="Times New Roman" w:cstheme="minorHAnsi"/>
          <w:color w:val="595959" w:themeColor="text1" w:themeTint="A6"/>
          <w:u w:val="none"/>
          <w:lang w:val="en-GB" w:eastAsia="en-GB"/>
        </w:rPr>
      </w:pPr>
      <w:r w:rsidRPr="00231184">
        <w:rPr>
          <w:b/>
          <w:bCs/>
        </w:rPr>
        <w:t>The Public Health Alliance for Genomic Epidemiology (PHA</w:t>
      </w:r>
      <w:r w:rsidRPr="00231184">
        <w:rPr>
          <w:b/>
          <w:bCs/>
          <w:i/>
          <w:iCs/>
        </w:rPr>
        <w:t>4</w:t>
      </w:r>
      <w:r w:rsidRPr="00231184">
        <w:rPr>
          <w:b/>
          <w:bCs/>
        </w:rPr>
        <w:t>GE)</w:t>
      </w:r>
      <w:r w:rsidRPr="00231184">
        <w:t xml:space="preserve">: </w:t>
      </w:r>
      <w:r w:rsidRPr="00231184">
        <w:rPr>
          <w:rFonts w:eastAsia="Calibri" w:cstheme="minorHAnsi"/>
          <w:i/>
          <w:iCs/>
          <w:color w:val="595959" w:themeColor="text1" w:themeTint="A6"/>
        </w:rPr>
        <w:t>Member</w:t>
      </w:r>
      <w:r w:rsidRPr="00231184">
        <w:rPr>
          <w:rFonts w:ascii="Arial" w:eastAsia="Calibri" w:hAnsi="Arial" w:cs="Arial"/>
        </w:rPr>
        <w:tab/>
      </w:r>
      <w:r w:rsidR="00231184">
        <w:rPr>
          <w:rFonts w:ascii="Arial" w:eastAsia="Calibri" w:hAnsi="Arial" w:cs="Arial"/>
        </w:rPr>
        <w:t xml:space="preserve">            </w:t>
      </w:r>
      <w:r w:rsidRPr="00231184">
        <w:rPr>
          <w:rStyle w:val="Hyperlink"/>
          <w:rFonts w:eastAsia="Times New Roman" w:cstheme="minorHAnsi"/>
          <w:color w:val="595959" w:themeColor="text1" w:themeTint="A6"/>
          <w:u w:val="none"/>
          <w:lang w:val="en-GB" w:eastAsia="en-GB"/>
        </w:rPr>
        <w:t>2020 – To Date</w:t>
      </w:r>
    </w:p>
    <w:p w14:paraId="19D6D238" w14:textId="7599DE3B" w:rsidR="00F12014" w:rsidRPr="00231184" w:rsidRDefault="00F12014" w:rsidP="008135F8">
      <w:pPr>
        <w:spacing w:line="240" w:lineRule="auto"/>
        <w:jc w:val="both"/>
        <w:rPr>
          <w:rStyle w:val="Hyperlink"/>
          <w:rFonts w:eastAsia="Times New Roman" w:cstheme="minorHAnsi"/>
          <w:color w:val="595959" w:themeColor="text1" w:themeTint="A6"/>
          <w:u w:val="none"/>
          <w:lang w:val="en-GB" w:eastAsia="en-GB"/>
        </w:rPr>
      </w:pPr>
      <w:r w:rsidRPr="00231184">
        <w:rPr>
          <w:rStyle w:val="Hyperlink"/>
          <w:rFonts w:eastAsia="Times New Roman" w:cstheme="minorHAnsi"/>
          <w:color w:val="auto"/>
          <w:u w:val="none"/>
          <w:lang w:val="en-GB" w:eastAsia="en-GB"/>
        </w:rPr>
        <w:t xml:space="preserve">A global coalition that is actively working to establish consensus standards, document and share best practices, improve availability of critical bioinformatics tolls and resources for microbial public health </w:t>
      </w:r>
      <w:r w:rsidRPr="00231184">
        <w:rPr>
          <w:rStyle w:val="Hyperlink"/>
          <w:rFonts w:eastAsia="Times New Roman" w:cstheme="minorHAnsi"/>
          <w:color w:val="595959" w:themeColor="text1" w:themeTint="A6"/>
          <w:u w:val="none"/>
          <w:lang w:val="en-GB" w:eastAsia="en-GB"/>
        </w:rPr>
        <w:t>(</w:t>
      </w:r>
      <w:hyperlink r:id="rId47" w:history="1">
        <w:r w:rsidRPr="00231184">
          <w:rPr>
            <w:rStyle w:val="Hyperlink"/>
            <w:rFonts w:eastAsia="Times New Roman" w:cstheme="minorHAnsi"/>
            <w:lang w:val="en-GB" w:eastAsia="en-GB"/>
          </w:rPr>
          <w:t>https://bit.ly/3dacUaR</w:t>
        </w:r>
      </w:hyperlink>
      <w:r w:rsidRPr="00231184">
        <w:rPr>
          <w:rStyle w:val="Hyperlink"/>
          <w:rFonts w:eastAsia="Times New Roman" w:cstheme="minorHAnsi"/>
          <w:color w:val="595959" w:themeColor="text1" w:themeTint="A6"/>
          <w:u w:val="none"/>
          <w:lang w:val="en-GB" w:eastAsia="en-GB"/>
        </w:rPr>
        <w:t xml:space="preserve">). </w:t>
      </w:r>
    </w:p>
    <w:p w14:paraId="37D8C4C1" w14:textId="1E38C6B2" w:rsidR="008135F8" w:rsidRPr="00231184" w:rsidRDefault="00F12014" w:rsidP="008135F8">
      <w:pPr>
        <w:spacing w:line="240" w:lineRule="auto"/>
        <w:jc w:val="both"/>
        <w:rPr>
          <w:rStyle w:val="Hyperlink"/>
          <w:rFonts w:eastAsia="Times New Roman" w:cstheme="minorHAnsi"/>
          <w:color w:val="595959" w:themeColor="text1" w:themeTint="A6"/>
          <w:u w:val="none"/>
          <w:lang w:val="en-GB" w:eastAsia="en-GB"/>
        </w:rPr>
      </w:pPr>
      <w:r w:rsidRPr="00231184">
        <w:rPr>
          <w:b/>
          <w:bCs/>
        </w:rPr>
        <w:t>African Association for research and control of Anti-Microbial Resistance "AAAMR":</w:t>
      </w:r>
      <w:r w:rsidRPr="00231184">
        <w:t xml:space="preserve"> </w:t>
      </w:r>
      <w:r w:rsidRPr="00231184">
        <w:rPr>
          <w:rFonts w:eastAsia="Calibri" w:cstheme="minorHAnsi"/>
          <w:i/>
          <w:iCs/>
          <w:color w:val="595959" w:themeColor="text1" w:themeTint="A6"/>
        </w:rPr>
        <w:t>Member</w:t>
      </w:r>
      <w:r w:rsidR="00231184">
        <w:rPr>
          <w:rFonts w:ascii="Arial" w:eastAsia="Calibri" w:hAnsi="Arial" w:cs="Arial"/>
        </w:rPr>
        <w:t xml:space="preserve"> </w:t>
      </w:r>
      <w:r w:rsidRPr="00231184">
        <w:rPr>
          <w:rStyle w:val="Hyperlink"/>
          <w:rFonts w:eastAsia="Times New Roman" w:cstheme="minorHAnsi"/>
          <w:color w:val="595959" w:themeColor="text1" w:themeTint="A6"/>
          <w:u w:val="none"/>
          <w:lang w:val="en-GB" w:eastAsia="en-GB"/>
        </w:rPr>
        <w:t>2020 – To Date</w:t>
      </w:r>
    </w:p>
    <w:p w14:paraId="4525E994" w14:textId="3734D6D8" w:rsidR="003F41D5" w:rsidRDefault="008135F8" w:rsidP="008135F8">
      <w:pPr>
        <w:spacing w:line="240" w:lineRule="auto"/>
        <w:jc w:val="both"/>
      </w:pPr>
      <w:r w:rsidRPr="00231184">
        <w:t>AAAMR aims to establish itself as a privileged space for training, communication, exchanges, production and dissemination of knowledge and competencies between microbiologists in Africa and abroad in order to decrease the morbidity and mortality burdens of microbial infections in humans and animals (</w:t>
      </w:r>
      <w:hyperlink r:id="rId48" w:history="1">
        <w:r w:rsidRPr="00231184">
          <w:rPr>
            <w:rStyle w:val="Hyperlink"/>
          </w:rPr>
          <w:t>https://bit.ly/3G3qrx2</w:t>
        </w:r>
      </w:hyperlink>
      <w:r w:rsidRPr="00231184">
        <w:t>).</w:t>
      </w:r>
    </w:p>
    <w:p w14:paraId="27A84CF2" w14:textId="77777777" w:rsidR="00076A0E" w:rsidRPr="00231184" w:rsidRDefault="00076A0E" w:rsidP="008135F8">
      <w:pPr>
        <w:spacing w:line="240" w:lineRule="auto"/>
        <w:jc w:val="both"/>
      </w:pPr>
    </w:p>
    <w:p w14:paraId="0122DFB9" w14:textId="77777777" w:rsidR="00DD0717" w:rsidRPr="00231184" w:rsidRDefault="00DD0717" w:rsidP="008135F8">
      <w:pPr>
        <w:spacing w:line="240" w:lineRule="auto"/>
        <w:jc w:val="both"/>
        <w:rPr>
          <w:rStyle w:val="Hyperlink"/>
          <w:color w:val="auto"/>
          <w:u w:val="none"/>
        </w:rPr>
      </w:pPr>
    </w:p>
    <w:sectPr w:rsidR="00DD0717" w:rsidRPr="00231184">
      <w:headerReference w:type="even" r:id="rId49"/>
      <w:headerReference w:type="default" r:id="rId50"/>
      <w:footerReference w:type="even" r:id="rId51"/>
      <w:footerReference w:type="default" r:id="rId52"/>
      <w:headerReference w:type="first" r:id="rId53"/>
      <w:footerReference w:type="firs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F1A1" w14:textId="77777777" w:rsidR="00594172" w:rsidRDefault="00594172" w:rsidP="00A157D9">
      <w:pPr>
        <w:spacing w:after="0" w:line="240" w:lineRule="auto"/>
      </w:pPr>
      <w:r>
        <w:separator/>
      </w:r>
    </w:p>
  </w:endnote>
  <w:endnote w:type="continuationSeparator" w:id="0">
    <w:p w14:paraId="477CA0C4" w14:textId="77777777" w:rsidR="00594172" w:rsidRDefault="00594172" w:rsidP="00A15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UI">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5C82B" w14:textId="77777777" w:rsidR="00A157D9" w:rsidRDefault="00A157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63FD" w14:textId="0575ACB1" w:rsidR="00A157D9" w:rsidRDefault="00A157D9">
    <w:pPr>
      <w:pStyle w:val="Footer"/>
    </w:pPr>
    <w:r>
      <w:rPr>
        <w:noProof/>
      </w:rPr>
      <w:drawing>
        <wp:anchor distT="0" distB="0" distL="114300" distR="114300" simplePos="0" relativeHeight="251658240" behindDoc="1" locked="0" layoutInCell="1" allowOverlap="1" wp14:anchorId="033493FF" wp14:editId="57566A5E">
          <wp:simplePos x="0" y="0"/>
          <wp:positionH relativeFrom="column">
            <wp:posOffset>2514600</wp:posOffset>
          </wp:positionH>
          <wp:positionV relativeFrom="paragraph">
            <wp:posOffset>-248285</wp:posOffset>
          </wp:positionV>
          <wp:extent cx="1019175" cy="542925"/>
          <wp:effectExtent l="0" t="0" r="9525" b="9525"/>
          <wp:wrapTight wrapText="bothSides">
            <wp:wrapPolygon edited="0">
              <wp:start x="0" y="0"/>
              <wp:lineTo x="0" y="21221"/>
              <wp:lineTo x="21398" y="21221"/>
              <wp:lineTo x="21398" y="0"/>
              <wp:lineTo x="0" y="0"/>
            </wp:wrapPolygon>
          </wp:wrapTight>
          <wp:docPr id="8298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542925"/>
                  </a:xfrm>
                  <a:prstGeom prst="rect">
                    <a:avLst/>
                  </a:prstGeom>
                  <a:noFill/>
                  <a:ln>
                    <a:noFill/>
                  </a:ln>
                </pic:spPr>
              </pic:pic>
            </a:graphicData>
          </a:graphic>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81D5" w14:textId="77777777" w:rsidR="00A157D9" w:rsidRDefault="00A15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6DE9A" w14:textId="77777777" w:rsidR="00594172" w:rsidRDefault="00594172" w:rsidP="00A157D9">
      <w:pPr>
        <w:spacing w:after="0" w:line="240" w:lineRule="auto"/>
      </w:pPr>
      <w:r>
        <w:separator/>
      </w:r>
    </w:p>
  </w:footnote>
  <w:footnote w:type="continuationSeparator" w:id="0">
    <w:p w14:paraId="7B314A72" w14:textId="77777777" w:rsidR="00594172" w:rsidRDefault="00594172" w:rsidP="00A15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FC43" w14:textId="77777777" w:rsidR="00A157D9" w:rsidRDefault="00A157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1B1F7" w14:textId="77777777" w:rsidR="00A157D9" w:rsidRDefault="00A157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404C" w14:textId="77777777" w:rsidR="00A157D9" w:rsidRDefault="00A157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81B"/>
    <w:multiLevelType w:val="multilevel"/>
    <w:tmpl w:val="990AA96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9407058"/>
    <w:multiLevelType w:val="hybridMultilevel"/>
    <w:tmpl w:val="DD3AA4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1CA114E7"/>
    <w:multiLevelType w:val="hybridMultilevel"/>
    <w:tmpl w:val="21121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FA2F22"/>
    <w:multiLevelType w:val="hybridMultilevel"/>
    <w:tmpl w:val="B84A69C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E986333"/>
    <w:multiLevelType w:val="hybridMultilevel"/>
    <w:tmpl w:val="D7C432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0D259A"/>
    <w:multiLevelType w:val="hybridMultilevel"/>
    <w:tmpl w:val="CFEE5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1D39BE"/>
    <w:multiLevelType w:val="hybridMultilevel"/>
    <w:tmpl w:val="D22C7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E75636"/>
    <w:multiLevelType w:val="hybridMultilevel"/>
    <w:tmpl w:val="1646B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C55FD1"/>
    <w:multiLevelType w:val="hybridMultilevel"/>
    <w:tmpl w:val="BBA2B0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39F381C"/>
    <w:multiLevelType w:val="hybridMultilevel"/>
    <w:tmpl w:val="AB8811CC"/>
    <w:lvl w:ilvl="0" w:tplc="687E2C3C">
      <w:start w:val="1"/>
      <w:numFmt w:val="decimal"/>
      <w:lvlText w:val="%1."/>
      <w:lvlJc w:val="left"/>
      <w:pPr>
        <w:ind w:left="360" w:hanging="360"/>
      </w:pPr>
      <w:rPr>
        <w:rFonts w:hint="default"/>
        <w:b w:val="0"/>
        <w:bCs w:val="0"/>
        <w:i w:val="0"/>
        <w:iCs/>
      </w:rPr>
    </w:lvl>
    <w:lvl w:ilvl="1" w:tplc="08090019" w:tentative="1">
      <w:start w:val="1"/>
      <w:numFmt w:val="lowerLetter"/>
      <w:lvlText w:val="%2."/>
      <w:lvlJc w:val="left"/>
      <w:pPr>
        <w:ind w:left="1055" w:hanging="360"/>
      </w:pPr>
    </w:lvl>
    <w:lvl w:ilvl="2" w:tplc="0809001B" w:tentative="1">
      <w:start w:val="1"/>
      <w:numFmt w:val="lowerRoman"/>
      <w:lvlText w:val="%3."/>
      <w:lvlJc w:val="right"/>
      <w:pPr>
        <w:ind w:left="1775" w:hanging="180"/>
      </w:pPr>
    </w:lvl>
    <w:lvl w:ilvl="3" w:tplc="0809000F" w:tentative="1">
      <w:start w:val="1"/>
      <w:numFmt w:val="decimal"/>
      <w:lvlText w:val="%4."/>
      <w:lvlJc w:val="left"/>
      <w:pPr>
        <w:ind w:left="2495" w:hanging="360"/>
      </w:pPr>
    </w:lvl>
    <w:lvl w:ilvl="4" w:tplc="08090019" w:tentative="1">
      <w:start w:val="1"/>
      <w:numFmt w:val="lowerLetter"/>
      <w:lvlText w:val="%5."/>
      <w:lvlJc w:val="left"/>
      <w:pPr>
        <w:ind w:left="3215" w:hanging="360"/>
      </w:pPr>
    </w:lvl>
    <w:lvl w:ilvl="5" w:tplc="0809001B" w:tentative="1">
      <w:start w:val="1"/>
      <w:numFmt w:val="lowerRoman"/>
      <w:lvlText w:val="%6."/>
      <w:lvlJc w:val="right"/>
      <w:pPr>
        <w:ind w:left="3935" w:hanging="180"/>
      </w:pPr>
    </w:lvl>
    <w:lvl w:ilvl="6" w:tplc="0809000F" w:tentative="1">
      <w:start w:val="1"/>
      <w:numFmt w:val="decimal"/>
      <w:lvlText w:val="%7."/>
      <w:lvlJc w:val="left"/>
      <w:pPr>
        <w:ind w:left="4655" w:hanging="360"/>
      </w:pPr>
    </w:lvl>
    <w:lvl w:ilvl="7" w:tplc="08090019" w:tentative="1">
      <w:start w:val="1"/>
      <w:numFmt w:val="lowerLetter"/>
      <w:lvlText w:val="%8."/>
      <w:lvlJc w:val="left"/>
      <w:pPr>
        <w:ind w:left="5375" w:hanging="360"/>
      </w:pPr>
    </w:lvl>
    <w:lvl w:ilvl="8" w:tplc="0809001B" w:tentative="1">
      <w:start w:val="1"/>
      <w:numFmt w:val="lowerRoman"/>
      <w:lvlText w:val="%9."/>
      <w:lvlJc w:val="right"/>
      <w:pPr>
        <w:ind w:left="6095" w:hanging="180"/>
      </w:pPr>
    </w:lvl>
  </w:abstractNum>
  <w:abstractNum w:abstractNumId="10" w15:restartNumberingAfterBreak="0">
    <w:nsid w:val="58214338"/>
    <w:multiLevelType w:val="multilevel"/>
    <w:tmpl w:val="D5F46E3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15:restartNumberingAfterBreak="0">
    <w:nsid w:val="5C26777E"/>
    <w:multiLevelType w:val="hybridMultilevel"/>
    <w:tmpl w:val="F1C22A0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287149"/>
    <w:multiLevelType w:val="hybridMultilevel"/>
    <w:tmpl w:val="10EEC5D8"/>
    <w:lvl w:ilvl="0" w:tplc="6E8EBF3A">
      <w:start w:val="1"/>
      <w:numFmt w:val="decimal"/>
      <w:lvlText w:val="%1."/>
      <w:lvlJc w:val="left"/>
      <w:pPr>
        <w:ind w:left="360" w:hanging="360"/>
      </w:pPr>
      <w:rPr>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45855BD"/>
    <w:multiLevelType w:val="hybridMultilevel"/>
    <w:tmpl w:val="2DBAA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6824FF"/>
    <w:multiLevelType w:val="hybridMultilevel"/>
    <w:tmpl w:val="F6AA9DB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82B04FE"/>
    <w:multiLevelType w:val="hybridMultilevel"/>
    <w:tmpl w:val="E18EA7A2"/>
    <w:lvl w:ilvl="0" w:tplc="F43E73C2">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8343B0"/>
    <w:multiLevelType w:val="hybridMultilevel"/>
    <w:tmpl w:val="D0B8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A367EF"/>
    <w:multiLevelType w:val="hybridMultilevel"/>
    <w:tmpl w:val="2F568012"/>
    <w:lvl w:ilvl="0" w:tplc="20000001">
      <w:start w:val="1"/>
      <w:numFmt w:val="bullet"/>
      <w:lvlText w:val=""/>
      <w:lvlJc w:val="left"/>
      <w:pPr>
        <w:ind w:left="807" w:hanging="360"/>
      </w:pPr>
      <w:rPr>
        <w:rFonts w:ascii="Symbol" w:hAnsi="Symbol" w:hint="default"/>
      </w:rPr>
    </w:lvl>
    <w:lvl w:ilvl="1" w:tplc="20000003" w:tentative="1">
      <w:start w:val="1"/>
      <w:numFmt w:val="bullet"/>
      <w:lvlText w:val="o"/>
      <w:lvlJc w:val="left"/>
      <w:pPr>
        <w:ind w:left="1527" w:hanging="360"/>
      </w:pPr>
      <w:rPr>
        <w:rFonts w:ascii="Courier New" w:hAnsi="Courier New" w:cs="Courier New" w:hint="default"/>
      </w:rPr>
    </w:lvl>
    <w:lvl w:ilvl="2" w:tplc="20000005" w:tentative="1">
      <w:start w:val="1"/>
      <w:numFmt w:val="bullet"/>
      <w:lvlText w:val=""/>
      <w:lvlJc w:val="left"/>
      <w:pPr>
        <w:ind w:left="2247" w:hanging="360"/>
      </w:pPr>
      <w:rPr>
        <w:rFonts w:ascii="Wingdings" w:hAnsi="Wingdings" w:hint="default"/>
      </w:rPr>
    </w:lvl>
    <w:lvl w:ilvl="3" w:tplc="20000001" w:tentative="1">
      <w:start w:val="1"/>
      <w:numFmt w:val="bullet"/>
      <w:lvlText w:val=""/>
      <w:lvlJc w:val="left"/>
      <w:pPr>
        <w:ind w:left="2967" w:hanging="360"/>
      </w:pPr>
      <w:rPr>
        <w:rFonts w:ascii="Symbol" w:hAnsi="Symbol" w:hint="default"/>
      </w:rPr>
    </w:lvl>
    <w:lvl w:ilvl="4" w:tplc="20000003" w:tentative="1">
      <w:start w:val="1"/>
      <w:numFmt w:val="bullet"/>
      <w:lvlText w:val="o"/>
      <w:lvlJc w:val="left"/>
      <w:pPr>
        <w:ind w:left="3687" w:hanging="360"/>
      </w:pPr>
      <w:rPr>
        <w:rFonts w:ascii="Courier New" w:hAnsi="Courier New" w:cs="Courier New" w:hint="default"/>
      </w:rPr>
    </w:lvl>
    <w:lvl w:ilvl="5" w:tplc="20000005" w:tentative="1">
      <w:start w:val="1"/>
      <w:numFmt w:val="bullet"/>
      <w:lvlText w:val=""/>
      <w:lvlJc w:val="left"/>
      <w:pPr>
        <w:ind w:left="4407" w:hanging="360"/>
      </w:pPr>
      <w:rPr>
        <w:rFonts w:ascii="Wingdings" w:hAnsi="Wingdings" w:hint="default"/>
      </w:rPr>
    </w:lvl>
    <w:lvl w:ilvl="6" w:tplc="20000001" w:tentative="1">
      <w:start w:val="1"/>
      <w:numFmt w:val="bullet"/>
      <w:lvlText w:val=""/>
      <w:lvlJc w:val="left"/>
      <w:pPr>
        <w:ind w:left="5127" w:hanging="360"/>
      </w:pPr>
      <w:rPr>
        <w:rFonts w:ascii="Symbol" w:hAnsi="Symbol" w:hint="default"/>
      </w:rPr>
    </w:lvl>
    <w:lvl w:ilvl="7" w:tplc="20000003" w:tentative="1">
      <w:start w:val="1"/>
      <w:numFmt w:val="bullet"/>
      <w:lvlText w:val="o"/>
      <w:lvlJc w:val="left"/>
      <w:pPr>
        <w:ind w:left="5847" w:hanging="360"/>
      </w:pPr>
      <w:rPr>
        <w:rFonts w:ascii="Courier New" w:hAnsi="Courier New" w:cs="Courier New" w:hint="default"/>
      </w:rPr>
    </w:lvl>
    <w:lvl w:ilvl="8" w:tplc="20000005" w:tentative="1">
      <w:start w:val="1"/>
      <w:numFmt w:val="bullet"/>
      <w:lvlText w:val=""/>
      <w:lvlJc w:val="left"/>
      <w:pPr>
        <w:ind w:left="6567" w:hanging="360"/>
      </w:pPr>
      <w:rPr>
        <w:rFonts w:ascii="Wingdings" w:hAnsi="Wingdings" w:hint="default"/>
      </w:rPr>
    </w:lvl>
  </w:abstractNum>
  <w:num w:numId="1" w16cid:durableId="25639868">
    <w:abstractNumId w:val="12"/>
  </w:num>
  <w:num w:numId="2" w16cid:durableId="1771923923">
    <w:abstractNumId w:val="5"/>
  </w:num>
  <w:num w:numId="3" w16cid:durableId="603267735">
    <w:abstractNumId w:val="13"/>
  </w:num>
  <w:num w:numId="4" w16cid:durableId="300309416">
    <w:abstractNumId w:val="0"/>
  </w:num>
  <w:num w:numId="5" w16cid:durableId="1658067419">
    <w:abstractNumId w:val="10"/>
  </w:num>
  <w:num w:numId="6" w16cid:durableId="595408472">
    <w:abstractNumId w:val="2"/>
  </w:num>
  <w:num w:numId="7" w16cid:durableId="762577800">
    <w:abstractNumId w:val="6"/>
  </w:num>
  <w:num w:numId="8" w16cid:durableId="730619515">
    <w:abstractNumId w:val="7"/>
  </w:num>
  <w:num w:numId="9" w16cid:durableId="287978559">
    <w:abstractNumId w:val="9"/>
  </w:num>
  <w:num w:numId="10" w16cid:durableId="125242898">
    <w:abstractNumId w:val="11"/>
  </w:num>
  <w:num w:numId="11" w16cid:durableId="1672830436">
    <w:abstractNumId w:val="3"/>
  </w:num>
  <w:num w:numId="12" w16cid:durableId="2028554446">
    <w:abstractNumId w:val="4"/>
  </w:num>
  <w:num w:numId="13" w16cid:durableId="101539729">
    <w:abstractNumId w:val="14"/>
  </w:num>
  <w:num w:numId="14" w16cid:durableId="919752112">
    <w:abstractNumId w:val="17"/>
  </w:num>
  <w:num w:numId="15" w16cid:durableId="1186796983">
    <w:abstractNumId w:val="1"/>
  </w:num>
  <w:num w:numId="16" w16cid:durableId="1958025394">
    <w:abstractNumId w:val="8"/>
  </w:num>
  <w:num w:numId="17" w16cid:durableId="303854362">
    <w:abstractNumId w:val="15"/>
  </w:num>
  <w:num w:numId="18" w16cid:durableId="465509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74"/>
    <w:rsid w:val="0003023B"/>
    <w:rsid w:val="0006611F"/>
    <w:rsid w:val="0007247E"/>
    <w:rsid w:val="00074764"/>
    <w:rsid w:val="00076A0E"/>
    <w:rsid w:val="000976E4"/>
    <w:rsid w:val="0011634D"/>
    <w:rsid w:val="00125408"/>
    <w:rsid w:val="0015125E"/>
    <w:rsid w:val="001661F5"/>
    <w:rsid w:val="00181D59"/>
    <w:rsid w:val="0019183D"/>
    <w:rsid w:val="001A3634"/>
    <w:rsid w:val="001B6B98"/>
    <w:rsid w:val="00202B73"/>
    <w:rsid w:val="00231184"/>
    <w:rsid w:val="00234EDC"/>
    <w:rsid w:val="00240198"/>
    <w:rsid w:val="00240258"/>
    <w:rsid w:val="00274539"/>
    <w:rsid w:val="00287EB5"/>
    <w:rsid w:val="00296C67"/>
    <w:rsid w:val="002A4814"/>
    <w:rsid w:val="002A55CF"/>
    <w:rsid w:val="002D0B15"/>
    <w:rsid w:val="00321422"/>
    <w:rsid w:val="00333D00"/>
    <w:rsid w:val="00340B96"/>
    <w:rsid w:val="003511DF"/>
    <w:rsid w:val="00352318"/>
    <w:rsid w:val="00390483"/>
    <w:rsid w:val="003C3AE0"/>
    <w:rsid w:val="003D54F6"/>
    <w:rsid w:val="003F41D5"/>
    <w:rsid w:val="00460E85"/>
    <w:rsid w:val="00474074"/>
    <w:rsid w:val="00486A31"/>
    <w:rsid w:val="004B6329"/>
    <w:rsid w:val="004B76F9"/>
    <w:rsid w:val="004B78E5"/>
    <w:rsid w:val="004C0581"/>
    <w:rsid w:val="004C1EB6"/>
    <w:rsid w:val="004C5316"/>
    <w:rsid w:val="004E0855"/>
    <w:rsid w:val="004E336D"/>
    <w:rsid w:val="004F3DAD"/>
    <w:rsid w:val="00515A83"/>
    <w:rsid w:val="005169F5"/>
    <w:rsid w:val="00522532"/>
    <w:rsid w:val="005360DB"/>
    <w:rsid w:val="00552BF7"/>
    <w:rsid w:val="00560D33"/>
    <w:rsid w:val="00565481"/>
    <w:rsid w:val="00573819"/>
    <w:rsid w:val="00577598"/>
    <w:rsid w:val="00590812"/>
    <w:rsid w:val="00594172"/>
    <w:rsid w:val="005D4981"/>
    <w:rsid w:val="005D73B2"/>
    <w:rsid w:val="005E5612"/>
    <w:rsid w:val="005E66E1"/>
    <w:rsid w:val="00655461"/>
    <w:rsid w:val="00662E26"/>
    <w:rsid w:val="00667280"/>
    <w:rsid w:val="00690E05"/>
    <w:rsid w:val="006A2E8F"/>
    <w:rsid w:val="006C6159"/>
    <w:rsid w:val="00706F8B"/>
    <w:rsid w:val="00710C7B"/>
    <w:rsid w:val="0075109B"/>
    <w:rsid w:val="007525D5"/>
    <w:rsid w:val="0075502B"/>
    <w:rsid w:val="007652B6"/>
    <w:rsid w:val="00771D65"/>
    <w:rsid w:val="007772D0"/>
    <w:rsid w:val="007C4BC5"/>
    <w:rsid w:val="007C51C8"/>
    <w:rsid w:val="007D4417"/>
    <w:rsid w:val="0080051E"/>
    <w:rsid w:val="00804574"/>
    <w:rsid w:val="008135F8"/>
    <w:rsid w:val="008254A7"/>
    <w:rsid w:val="00855930"/>
    <w:rsid w:val="008744E3"/>
    <w:rsid w:val="00880865"/>
    <w:rsid w:val="008A1342"/>
    <w:rsid w:val="008D0F39"/>
    <w:rsid w:val="008F4CC8"/>
    <w:rsid w:val="00901D74"/>
    <w:rsid w:val="00917966"/>
    <w:rsid w:val="00934824"/>
    <w:rsid w:val="00940541"/>
    <w:rsid w:val="009547E0"/>
    <w:rsid w:val="00957E83"/>
    <w:rsid w:val="00973FC7"/>
    <w:rsid w:val="00983DFC"/>
    <w:rsid w:val="009C2547"/>
    <w:rsid w:val="009C75F5"/>
    <w:rsid w:val="009D1833"/>
    <w:rsid w:val="009E0528"/>
    <w:rsid w:val="009F08A6"/>
    <w:rsid w:val="009F7B72"/>
    <w:rsid w:val="00A02900"/>
    <w:rsid w:val="00A157D9"/>
    <w:rsid w:val="00A24FD6"/>
    <w:rsid w:val="00A36537"/>
    <w:rsid w:val="00A825D2"/>
    <w:rsid w:val="00A93A66"/>
    <w:rsid w:val="00AC1F2A"/>
    <w:rsid w:val="00B06B47"/>
    <w:rsid w:val="00B27E5C"/>
    <w:rsid w:val="00B53574"/>
    <w:rsid w:val="00B657E1"/>
    <w:rsid w:val="00B71134"/>
    <w:rsid w:val="00BD1E50"/>
    <w:rsid w:val="00C11FE9"/>
    <w:rsid w:val="00C13BC8"/>
    <w:rsid w:val="00C2016D"/>
    <w:rsid w:val="00C24288"/>
    <w:rsid w:val="00C25BE7"/>
    <w:rsid w:val="00C31225"/>
    <w:rsid w:val="00C3470A"/>
    <w:rsid w:val="00C57FA4"/>
    <w:rsid w:val="00C643DC"/>
    <w:rsid w:val="00C673A9"/>
    <w:rsid w:val="00C7465C"/>
    <w:rsid w:val="00C83344"/>
    <w:rsid w:val="00C91C3A"/>
    <w:rsid w:val="00CA6F94"/>
    <w:rsid w:val="00D1015A"/>
    <w:rsid w:val="00D67C19"/>
    <w:rsid w:val="00DA3FC0"/>
    <w:rsid w:val="00DB1C8D"/>
    <w:rsid w:val="00DB4C4D"/>
    <w:rsid w:val="00DD0717"/>
    <w:rsid w:val="00DD1E63"/>
    <w:rsid w:val="00DD5548"/>
    <w:rsid w:val="00DD65A6"/>
    <w:rsid w:val="00DE7EE1"/>
    <w:rsid w:val="00E01229"/>
    <w:rsid w:val="00E025FC"/>
    <w:rsid w:val="00E1690C"/>
    <w:rsid w:val="00E20F87"/>
    <w:rsid w:val="00E25C90"/>
    <w:rsid w:val="00E369FD"/>
    <w:rsid w:val="00E478FD"/>
    <w:rsid w:val="00E62D02"/>
    <w:rsid w:val="00E74987"/>
    <w:rsid w:val="00ED6247"/>
    <w:rsid w:val="00EF1320"/>
    <w:rsid w:val="00F02685"/>
    <w:rsid w:val="00F0700F"/>
    <w:rsid w:val="00F12014"/>
    <w:rsid w:val="00F46F3D"/>
    <w:rsid w:val="00F5518A"/>
    <w:rsid w:val="00F65A5D"/>
    <w:rsid w:val="00F702CC"/>
    <w:rsid w:val="00F71123"/>
    <w:rsid w:val="00FA3B26"/>
    <w:rsid w:val="00FA6408"/>
    <w:rsid w:val="00FC2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C211"/>
  <w15:chartTrackingRefBased/>
  <w15:docId w15:val="{B1B71057-5CA5-4F3F-BA88-86BC0FEC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E85"/>
    <w:pPr>
      <w:keepNext/>
      <w:numPr>
        <w:numId w:val="5"/>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460E85"/>
    <w:pPr>
      <w:keepNext/>
      <w:numPr>
        <w:ilvl w:val="1"/>
        <w:numId w:val="5"/>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460E85"/>
    <w:pPr>
      <w:keepNext/>
      <w:numPr>
        <w:ilvl w:val="2"/>
        <w:numId w:val="5"/>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460E85"/>
    <w:pPr>
      <w:keepNext/>
      <w:numPr>
        <w:ilvl w:val="3"/>
        <w:numId w:val="5"/>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460E85"/>
    <w:pPr>
      <w:numPr>
        <w:ilvl w:val="4"/>
        <w:numId w:val="5"/>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460E85"/>
    <w:pPr>
      <w:numPr>
        <w:ilvl w:val="5"/>
        <w:numId w:val="5"/>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460E85"/>
    <w:pPr>
      <w:numPr>
        <w:ilvl w:val="6"/>
        <w:numId w:val="5"/>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460E85"/>
    <w:pPr>
      <w:numPr>
        <w:ilvl w:val="7"/>
        <w:numId w:val="5"/>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460E85"/>
    <w:pPr>
      <w:numPr>
        <w:ilvl w:val="8"/>
        <w:numId w:val="5"/>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2B73"/>
    <w:rPr>
      <w:color w:val="0000FF"/>
      <w:u w:val="single"/>
    </w:rPr>
  </w:style>
  <w:style w:type="character" w:styleId="UnresolvedMention">
    <w:name w:val="Unresolved Mention"/>
    <w:basedOn w:val="DefaultParagraphFont"/>
    <w:uiPriority w:val="99"/>
    <w:semiHidden/>
    <w:unhideWhenUsed/>
    <w:rsid w:val="00202B73"/>
    <w:rPr>
      <w:color w:val="605E5C"/>
      <w:shd w:val="clear" w:color="auto" w:fill="E1DFDD"/>
    </w:rPr>
  </w:style>
  <w:style w:type="character" w:styleId="FollowedHyperlink">
    <w:name w:val="FollowedHyperlink"/>
    <w:basedOn w:val="DefaultParagraphFont"/>
    <w:uiPriority w:val="99"/>
    <w:semiHidden/>
    <w:unhideWhenUsed/>
    <w:rsid w:val="008254A7"/>
    <w:rPr>
      <w:color w:val="954F72" w:themeColor="followedHyperlink"/>
      <w:u w:val="single"/>
    </w:rPr>
  </w:style>
  <w:style w:type="paragraph" w:styleId="ListParagraph">
    <w:name w:val="List Paragraph"/>
    <w:basedOn w:val="Normal"/>
    <w:uiPriority w:val="34"/>
    <w:qFormat/>
    <w:rsid w:val="007652B6"/>
    <w:pPr>
      <w:spacing w:after="0" w:line="240" w:lineRule="auto"/>
      <w:ind w:left="720"/>
      <w:contextualSpacing/>
    </w:pPr>
    <w:rPr>
      <w:rFonts w:ascii="Arial" w:eastAsia="Arial" w:hAnsi="Arial" w:cs="Arial"/>
      <w:bdr w:val="nil"/>
      <w:lang w:eastAsia="en-GB"/>
    </w:rPr>
  </w:style>
  <w:style w:type="character" w:customStyle="1" w:styleId="Heading1Char">
    <w:name w:val="Heading 1 Char"/>
    <w:basedOn w:val="DefaultParagraphFont"/>
    <w:link w:val="Heading1"/>
    <w:uiPriority w:val="9"/>
    <w:rsid w:val="00460E85"/>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60E85"/>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60E85"/>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60E85"/>
    <w:rPr>
      <w:rFonts w:eastAsiaTheme="minorEastAsia"/>
      <w:b/>
      <w:bCs/>
      <w:sz w:val="28"/>
      <w:szCs w:val="28"/>
    </w:rPr>
  </w:style>
  <w:style w:type="character" w:customStyle="1" w:styleId="Heading5Char">
    <w:name w:val="Heading 5 Char"/>
    <w:basedOn w:val="DefaultParagraphFont"/>
    <w:link w:val="Heading5"/>
    <w:uiPriority w:val="9"/>
    <w:semiHidden/>
    <w:rsid w:val="00460E85"/>
    <w:rPr>
      <w:rFonts w:eastAsiaTheme="minorEastAsia"/>
      <w:b/>
      <w:bCs/>
      <w:i/>
      <w:iCs/>
      <w:sz w:val="26"/>
      <w:szCs w:val="26"/>
    </w:rPr>
  </w:style>
  <w:style w:type="character" w:customStyle="1" w:styleId="Heading6Char">
    <w:name w:val="Heading 6 Char"/>
    <w:basedOn w:val="DefaultParagraphFont"/>
    <w:link w:val="Heading6"/>
    <w:rsid w:val="00460E85"/>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460E85"/>
    <w:rPr>
      <w:rFonts w:eastAsiaTheme="minorEastAsia"/>
      <w:sz w:val="24"/>
      <w:szCs w:val="24"/>
    </w:rPr>
  </w:style>
  <w:style w:type="character" w:customStyle="1" w:styleId="Heading8Char">
    <w:name w:val="Heading 8 Char"/>
    <w:basedOn w:val="DefaultParagraphFont"/>
    <w:link w:val="Heading8"/>
    <w:uiPriority w:val="9"/>
    <w:semiHidden/>
    <w:rsid w:val="00460E85"/>
    <w:rPr>
      <w:rFonts w:eastAsiaTheme="minorEastAsia"/>
      <w:i/>
      <w:iCs/>
      <w:sz w:val="24"/>
      <w:szCs w:val="24"/>
    </w:rPr>
  </w:style>
  <w:style w:type="character" w:customStyle="1" w:styleId="Heading9Char">
    <w:name w:val="Heading 9 Char"/>
    <w:basedOn w:val="DefaultParagraphFont"/>
    <w:link w:val="Heading9"/>
    <w:uiPriority w:val="9"/>
    <w:semiHidden/>
    <w:rsid w:val="00460E85"/>
    <w:rPr>
      <w:rFonts w:asciiTheme="majorHAnsi" w:eastAsiaTheme="majorEastAsia" w:hAnsiTheme="majorHAnsi" w:cstheme="majorBidi"/>
    </w:rPr>
  </w:style>
  <w:style w:type="character" w:styleId="Strong">
    <w:name w:val="Strong"/>
    <w:basedOn w:val="DefaultParagraphFont"/>
    <w:uiPriority w:val="22"/>
    <w:qFormat/>
    <w:rsid w:val="00D67C19"/>
    <w:rPr>
      <w:b/>
      <w:bCs/>
    </w:rPr>
  </w:style>
  <w:style w:type="character" w:styleId="Emphasis">
    <w:name w:val="Emphasis"/>
    <w:basedOn w:val="DefaultParagraphFont"/>
    <w:uiPriority w:val="20"/>
    <w:qFormat/>
    <w:rsid w:val="00D67C19"/>
    <w:rPr>
      <w:i/>
      <w:iCs/>
    </w:rPr>
  </w:style>
  <w:style w:type="table" w:customStyle="1" w:styleId="table">
    <w:name w:val="table"/>
    <w:rsid w:val="008744E3"/>
    <w:pPr>
      <w:spacing w:after="0" w:line="240" w:lineRule="auto"/>
    </w:pPr>
    <w:rPr>
      <w:rFonts w:ascii="Times New Roman" w:eastAsia="Times New Roman" w:hAnsi="Times New Roman" w:cs="Times New Roman"/>
      <w:sz w:val="20"/>
      <w:szCs w:val="20"/>
      <w:lang w:eastAsia="en-GB"/>
    </w:rPr>
    <w:tblPr>
      <w:tblCellMar>
        <w:top w:w="0" w:type="dxa"/>
        <w:left w:w="0" w:type="dxa"/>
        <w:bottom w:w="0" w:type="dxa"/>
        <w:right w:w="0" w:type="dxa"/>
      </w:tblCellMar>
    </w:tblPr>
  </w:style>
  <w:style w:type="paragraph" w:customStyle="1" w:styleId="sectionFundingfundDetailsmyncbiAwardawardID">
    <w:name w:val="sectionFunding_fundDetails_myncbiAward_awardID"/>
    <w:basedOn w:val="Normal"/>
    <w:rsid w:val="00DD65A6"/>
    <w:pPr>
      <w:spacing w:after="0" w:line="240" w:lineRule="auto"/>
    </w:pPr>
    <w:rPr>
      <w:rFonts w:ascii="Arial" w:eastAsia="Arial" w:hAnsi="Arial" w:cs="Arial"/>
      <w:bdr w:val="nil"/>
      <w:lang w:eastAsia="en-GB"/>
    </w:rPr>
  </w:style>
  <w:style w:type="paragraph" w:customStyle="1" w:styleId="sectionFundingfundDetailsmyncbiAwardpiName">
    <w:name w:val="sectionFunding_fundDetails_myncbiAward_piName"/>
    <w:basedOn w:val="Normal"/>
    <w:rsid w:val="00DD65A6"/>
    <w:pPr>
      <w:spacing w:after="0" w:line="240" w:lineRule="auto"/>
    </w:pPr>
    <w:rPr>
      <w:rFonts w:ascii="Arial" w:eastAsia="Arial" w:hAnsi="Arial" w:cs="Arial"/>
      <w:bdr w:val="nil"/>
      <w:lang w:eastAsia="en-GB"/>
    </w:rPr>
  </w:style>
  <w:style w:type="paragraph" w:customStyle="1" w:styleId="h3underline">
    <w:name w:val="h3_underline"/>
    <w:basedOn w:val="Heading3"/>
    <w:rsid w:val="00240198"/>
    <w:pPr>
      <w:numPr>
        <w:ilvl w:val="0"/>
        <w:numId w:val="0"/>
      </w:numPr>
      <w:spacing w:before="220" w:after="30"/>
    </w:pPr>
    <w:rPr>
      <w:rFonts w:ascii="Times New Roman" w:eastAsia="Times New Roman" w:hAnsi="Times New Roman" w:cs="Times New Roman"/>
      <w:sz w:val="28"/>
      <w:szCs w:val="28"/>
      <w:u w:val="single"/>
      <w:bdr w:val="nil"/>
      <w:lang w:eastAsia="en-GB"/>
    </w:rPr>
  </w:style>
  <w:style w:type="paragraph" w:customStyle="1" w:styleId="projectDescription">
    <w:name w:val="projectDescription"/>
    <w:basedOn w:val="Normal"/>
    <w:rsid w:val="00240198"/>
    <w:pPr>
      <w:spacing w:after="0" w:line="240" w:lineRule="auto"/>
    </w:pPr>
    <w:rPr>
      <w:rFonts w:ascii="Arial" w:eastAsia="Arial" w:hAnsi="Arial" w:cs="Arial"/>
      <w:bdr w:val="nil"/>
      <w:lang w:eastAsia="en-GB"/>
    </w:rPr>
  </w:style>
  <w:style w:type="character" w:customStyle="1" w:styleId="inner">
    <w:name w:val="inner"/>
    <w:basedOn w:val="DefaultParagraphFont"/>
    <w:rsid w:val="005169F5"/>
  </w:style>
  <w:style w:type="character" w:customStyle="1" w:styleId="id-label">
    <w:name w:val="id-label"/>
    <w:basedOn w:val="DefaultParagraphFont"/>
    <w:rsid w:val="00D1015A"/>
  </w:style>
  <w:style w:type="character" w:customStyle="1" w:styleId="authors">
    <w:name w:val="authors"/>
    <w:basedOn w:val="DefaultParagraphFont"/>
    <w:rsid w:val="003511DF"/>
  </w:style>
  <w:style w:type="character" w:customStyle="1" w:styleId="Date1">
    <w:name w:val="Date1"/>
    <w:basedOn w:val="DefaultParagraphFont"/>
    <w:rsid w:val="003511DF"/>
  </w:style>
  <w:style w:type="character" w:customStyle="1" w:styleId="arttitle">
    <w:name w:val="art_title"/>
    <w:basedOn w:val="DefaultParagraphFont"/>
    <w:rsid w:val="003511DF"/>
  </w:style>
  <w:style w:type="character" w:customStyle="1" w:styleId="serialtitle">
    <w:name w:val="serial_title"/>
    <w:basedOn w:val="DefaultParagraphFont"/>
    <w:rsid w:val="003511DF"/>
  </w:style>
  <w:style w:type="character" w:customStyle="1" w:styleId="volumeissue">
    <w:name w:val="volume_issue"/>
    <w:basedOn w:val="DefaultParagraphFont"/>
    <w:rsid w:val="003511DF"/>
  </w:style>
  <w:style w:type="character" w:customStyle="1" w:styleId="doilink">
    <w:name w:val="doi_link"/>
    <w:basedOn w:val="DefaultParagraphFont"/>
    <w:rsid w:val="003511DF"/>
  </w:style>
  <w:style w:type="paragraph" w:styleId="Header">
    <w:name w:val="header"/>
    <w:basedOn w:val="Normal"/>
    <w:link w:val="HeaderChar"/>
    <w:uiPriority w:val="99"/>
    <w:unhideWhenUsed/>
    <w:rsid w:val="00A1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7D9"/>
  </w:style>
  <w:style w:type="paragraph" w:styleId="Footer">
    <w:name w:val="footer"/>
    <w:basedOn w:val="Normal"/>
    <w:link w:val="FooterChar"/>
    <w:uiPriority w:val="99"/>
    <w:unhideWhenUsed/>
    <w:rsid w:val="00A1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36694">
      <w:bodyDiv w:val="1"/>
      <w:marLeft w:val="0"/>
      <w:marRight w:val="0"/>
      <w:marTop w:val="0"/>
      <w:marBottom w:val="0"/>
      <w:divBdr>
        <w:top w:val="none" w:sz="0" w:space="0" w:color="auto"/>
        <w:left w:val="none" w:sz="0" w:space="0" w:color="auto"/>
        <w:bottom w:val="none" w:sz="0" w:space="0" w:color="auto"/>
        <w:right w:val="none" w:sz="0" w:space="0" w:color="auto"/>
      </w:divBdr>
      <w:divsChild>
        <w:div w:id="144131531">
          <w:marLeft w:val="0"/>
          <w:marRight w:val="0"/>
          <w:marTop w:val="0"/>
          <w:marBottom w:val="0"/>
          <w:divBdr>
            <w:top w:val="none" w:sz="0" w:space="0" w:color="auto"/>
            <w:left w:val="none" w:sz="0" w:space="0" w:color="auto"/>
            <w:bottom w:val="none" w:sz="0" w:space="0" w:color="auto"/>
            <w:right w:val="none" w:sz="0" w:space="0" w:color="auto"/>
          </w:divBdr>
          <w:divsChild>
            <w:div w:id="449471689">
              <w:marLeft w:val="0"/>
              <w:marRight w:val="0"/>
              <w:marTop w:val="0"/>
              <w:marBottom w:val="0"/>
              <w:divBdr>
                <w:top w:val="none" w:sz="0" w:space="0" w:color="auto"/>
                <w:left w:val="none" w:sz="0" w:space="0" w:color="auto"/>
                <w:bottom w:val="none" w:sz="0" w:space="0" w:color="auto"/>
                <w:right w:val="none" w:sz="0" w:space="0" w:color="auto"/>
              </w:divBdr>
              <w:divsChild>
                <w:div w:id="55007766">
                  <w:marLeft w:val="0"/>
                  <w:marRight w:val="0"/>
                  <w:marTop w:val="0"/>
                  <w:marBottom w:val="0"/>
                  <w:divBdr>
                    <w:top w:val="none" w:sz="0" w:space="0" w:color="auto"/>
                    <w:left w:val="none" w:sz="0" w:space="0" w:color="auto"/>
                    <w:bottom w:val="none" w:sz="0" w:space="0" w:color="auto"/>
                    <w:right w:val="none" w:sz="0" w:space="0" w:color="auto"/>
                  </w:divBdr>
                  <w:divsChild>
                    <w:div w:id="21367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74423">
      <w:bodyDiv w:val="1"/>
      <w:marLeft w:val="0"/>
      <w:marRight w:val="0"/>
      <w:marTop w:val="0"/>
      <w:marBottom w:val="0"/>
      <w:divBdr>
        <w:top w:val="none" w:sz="0" w:space="0" w:color="auto"/>
        <w:left w:val="none" w:sz="0" w:space="0" w:color="auto"/>
        <w:bottom w:val="none" w:sz="0" w:space="0" w:color="auto"/>
        <w:right w:val="none" w:sz="0" w:space="0" w:color="auto"/>
      </w:divBdr>
    </w:div>
    <w:div w:id="827139587">
      <w:bodyDiv w:val="1"/>
      <w:marLeft w:val="0"/>
      <w:marRight w:val="0"/>
      <w:marTop w:val="0"/>
      <w:marBottom w:val="0"/>
      <w:divBdr>
        <w:top w:val="none" w:sz="0" w:space="0" w:color="auto"/>
        <w:left w:val="none" w:sz="0" w:space="0" w:color="auto"/>
        <w:bottom w:val="none" w:sz="0" w:space="0" w:color="auto"/>
        <w:right w:val="none" w:sz="0" w:space="0" w:color="auto"/>
      </w:divBdr>
    </w:div>
    <w:div w:id="931278938">
      <w:bodyDiv w:val="1"/>
      <w:marLeft w:val="0"/>
      <w:marRight w:val="0"/>
      <w:marTop w:val="0"/>
      <w:marBottom w:val="0"/>
      <w:divBdr>
        <w:top w:val="none" w:sz="0" w:space="0" w:color="auto"/>
        <w:left w:val="none" w:sz="0" w:space="0" w:color="auto"/>
        <w:bottom w:val="none" w:sz="0" w:space="0" w:color="auto"/>
        <w:right w:val="none" w:sz="0" w:space="0" w:color="auto"/>
      </w:divBdr>
    </w:div>
    <w:div w:id="1076321183">
      <w:bodyDiv w:val="1"/>
      <w:marLeft w:val="0"/>
      <w:marRight w:val="0"/>
      <w:marTop w:val="0"/>
      <w:marBottom w:val="0"/>
      <w:divBdr>
        <w:top w:val="none" w:sz="0" w:space="0" w:color="auto"/>
        <w:left w:val="none" w:sz="0" w:space="0" w:color="auto"/>
        <w:bottom w:val="none" w:sz="0" w:space="0" w:color="auto"/>
        <w:right w:val="none" w:sz="0" w:space="0" w:color="auto"/>
      </w:divBdr>
    </w:div>
    <w:div w:id="1091464958">
      <w:bodyDiv w:val="1"/>
      <w:marLeft w:val="0"/>
      <w:marRight w:val="0"/>
      <w:marTop w:val="0"/>
      <w:marBottom w:val="0"/>
      <w:divBdr>
        <w:top w:val="none" w:sz="0" w:space="0" w:color="auto"/>
        <w:left w:val="none" w:sz="0" w:space="0" w:color="auto"/>
        <w:bottom w:val="none" w:sz="0" w:space="0" w:color="auto"/>
        <w:right w:val="none" w:sz="0" w:space="0" w:color="auto"/>
      </w:divBdr>
    </w:div>
    <w:div w:id="1213728950">
      <w:bodyDiv w:val="1"/>
      <w:marLeft w:val="0"/>
      <w:marRight w:val="0"/>
      <w:marTop w:val="0"/>
      <w:marBottom w:val="0"/>
      <w:divBdr>
        <w:top w:val="none" w:sz="0" w:space="0" w:color="auto"/>
        <w:left w:val="none" w:sz="0" w:space="0" w:color="auto"/>
        <w:bottom w:val="none" w:sz="0" w:space="0" w:color="auto"/>
        <w:right w:val="none" w:sz="0" w:space="0" w:color="auto"/>
      </w:divBdr>
    </w:div>
    <w:div w:id="1849172925">
      <w:bodyDiv w:val="1"/>
      <w:marLeft w:val="0"/>
      <w:marRight w:val="0"/>
      <w:marTop w:val="0"/>
      <w:marBottom w:val="0"/>
      <w:divBdr>
        <w:top w:val="none" w:sz="0" w:space="0" w:color="auto"/>
        <w:left w:val="none" w:sz="0" w:space="0" w:color="auto"/>
        <w:bottom w:val="none" w:sz="0" w:space="0" w:color="auto"/>
        <w:right w:val="none" w:sz="0" w:space="0" w:color="auto"/>
      </w:divBdr>
      <w:divsChild>
        <w:div w:id="463929704">
          <w:marLeft w:val="0"/>
          <w:marRight w:val="0"/>
          <w:marTop w:val="0"/>
          <w:marBottom w:val="0"/>
          <w:divBdr>
            <w:top w:val="none" w:sz="0" w:space="0" w:color="auto"/>
            <w:left w:val="none" w:sz="0" w:space="0" w:color="auto"/>
            <w:bottom w:val="none" w:sz="0" w:space="0" w:color="auto"/>
            <w:right w:val="none" w:sz="0" w:space="0" w:color="auto"/>
          </w:divBdr>
        </w:div>
      </w:divsChild>
    </w:div>
    <w:div w:id="203672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t.ly/31ciRkJ" TargetMode="External"/><Relationship Id="rId18" Type="http://schemas.openxmlformats.org/officeDocument/2006/relationships/hyperlink" Target="https://bit.ly/4wf9Dx8" TargetMode="External"/><Relationship Id="rId26" Type="http://schemas.openxmlformats.org/officeDocument/2006/relationships/hyperlink" Target="https://bit.ly/31iTyNO" TargetMode="External"/><Relationship Id="rId39" Type="http://schemas.openxmlformats.org/officeDocument/2006/relationships/hyperlink" Target="https://bit.ly/3mk6Z5z" TargetMode="External"/><Relationship Id="rId21" Type="http://schemas.openxmlformats.org/officeDocument/2006/relationships/hyperlink" Target="https://bit.ly/3k7i525" TargetMode="External"/><Relationship Id="rId34" Type="http://schemas.openxmlformats.org/officeDocument/2006/relationships/hyperlink" Target="https://bit.ly/3PDpfHX" TargetMode="External"/><Relationship Id="rId42" Type="http://schemas.openxmlformats.org/officeDocument/2006/relationships/hyperlink" Target="https://bit.ly/3dQiNta" TargetMode="External"/><Relationship Id="rId47" Type="http://schemas.openxmlformats.org/officeDocument/2006/relationships/hyperlink" Target="https://bit.ly/3dacUaR"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hyperlink" Target="mailto:ivangunz23@gmail.com" TargetMode="External"/><Relationship Id="rId2" Type="http://schemas.openxmlformats.org/officeDocument/2006/relationships/styles" Target="styles.xml"/><Relationship Id="rId16" Type="http://schemas.openxmlformats.org/officeDocument/2006/relationships/hyperlink" Target="https://bit.ly/4xTzxZ0" TargetMode="External"/><Relationship Id="rId29" Type="http://schemas.openxmlformats.org/officeDocument/2006/relationships/hyperlink" Target="https://bit.ly/3iZfioF" TargetMode="External"/><Relationship Id="rId11" Type="http://schemas.openxmlformats.org/officeDocument/2006/relationships/hyperlink" Target="http://bitly/3AYJRBn" TargetMode="External"/><Relationship Id="rId24" Type="http://schemas.openxmlformats.org/officeDocument/2006/relationships/hyperlink" Target="https://bit.ly/31q7XIt" TargetMode="External"/><Relationship Id="rId32" Type="http://schemas.openxmlformats.org/officeDocument/2006/relationships/hyperlink" Target="https://bit.ly/3lqKpdh" TargetMode="External"/><Relationship Id="rId37" Type="http://schemas.openxmlformats.org/officeDocument/2006/relationships/hyperlink" Target="https://news.mak.ac.ug/2018/01/bioinformatics-next-generation-sequencing-techniques-short-course" TargetMode="External"/><Relationship Id="rId40" Type="http://schemas.openxmlformats.org/officeDocument/2006/relationships/hyperlink" Target="https://bit.ly/3igJ9VI" TargetMode="External"/><Relationship Id="rId45" Type="http://schemas.openxmlformats.org/officeDocument/2006/relationships/hyperlink" Target="https://bit.ly/2HrNusw" TargetMode="Externa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yperlink" Target="mailto:i.sserwadda@amsterdamumc.nl" TargetMode="External"/><Relationship Id="rId19" Type="http://schemas.openxmlformats.org/officeDocument/2006/relationships/hyperlink" Target="https://bit.ly/3Iackb5" TargetMode="External"/><Relationship Id="rId31" Type="http://schemas.openxmlformats.org/officeDocument/2006/relationships/hyperlink" Target="https://bit.ly/37Xdt4B" TargetMode="External"/><Relationship Id="rId44" Type="http://schemas.openxmlformats.org/officeDocument/2006/relationships/hyperlink" Target="https://bit.ly/3mgnWh2"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GunzIvan28" TargetMode="External"/><Relationship Id="rId14" Type="http://schemas.openxmlformats.org/officeDocument/2006/relationships/hyperlink" Target="https://bit.ly/36g809L" TargetMode="External"/><Relationship Id="rId22" Type="http://schemas.openxmlformats.org/officeDocument/2006/relationships/hyperlink" Target="https://bit.ly/3d7HTUN" TargetMode="External"/><Relationship Id="rId27" Type="http://schemas.openxmlformats.org/officeDocument/2006/relationships/hyperlink" Target="https://bit.ly/346lyCW" TargetMode="External"/><Relationship Id="rId30" Type="http://schemas.openxmlformats.org/officeDocument/2006/relationships/hyperlink" Target="https://bit.ly/37xtKi9" TargetMode="External"/><Relationship Id="rId35" Type="http://schemas.openxmlformats.org/officeDocument/2006/relationships/hyperlink" Target="https://doi.org/10.1080/16549716.2022.2062175" TargetMode="External"/><Relationship Id="rId43" Type="http://schemas.openxmlformats.org/officeDocument/2006/relationships/hyperlink" Target="https://bit.ly/3ogZuOp" TargetMode="External"/><Relationship Id="rId48" Type="http://schemas.openxmlformats.org/officeDocument/2006/relationships/hyperlink" Target="https://bit.ly/3G3qrx2" TargetMode="External"/><Relationship Id="rId56" Type="http://schemas.openxmlformats.org/officeDocument/2006/relationships/theme" Target="theme/theme1.xml"/><Relationship Id="rId8" Type="http://schemas.openxmlformats.org/officeDocument/2006/relationships/hyperlink" Target="mailto:ivan.sserwadda@mak.ac.ug"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bit.ly/3yVZpnG" TargetMode="External"/><Relationship Id="rId17" Type="http://schemas.openxmlformats.org/officeDocument/2006/relationships/hyperlink" Target="https://bit.ly/4vF12UU" TargetMode="External"/><Relationship Id="rId25" Type="http://schemas.openxmlformats.org/officeDocument/2006/relationships/hyperlink" Target="https://bit.ly/3ErNWzP" TargetMode="External"/><Relationship Id="rId33" Type="http://schemas.openxmlformats.org/officeDocument/2006/relationships/hyperlink" Target="https://doi.org/10.1093/bioadv/vbag046" TargetMode="External"/><Relationship Id="rId38" Type="http://schemas.openxmlformats.org/officeDocument/2006/relationships/hyperlink" Target="https://bit.ly/33dTyNI" TargetMode="External"/><Relationship Id="rId46" Type="http://schemas.openxmlformats.org/officeDocument/2006/relationships/hyperlink" Target="https://bit.ly/3pkFOuu" TargetMode="External"/><Relationship Id="rId20" Type="http://schemas.openxmlformats.org/officeDocument/2006/relationships/hyperlink" Target="https://bit.ly/3MYbky3" TargetMode="External"/><Relationship Id="rId41" Type="http://schemas.openxmlformats.org/officeDocument/2006/relationships/hyperlink" Target="https://bit.ly/3i9OI8B"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it.ly/4uYXECZ" TargetMode="External"/><Relationship Id="rId23" Type="http://schemas.openxmlformats.org/officeDocument/2006/relationships/hyperlink" Target="https://bit.ly/36g809L" TargetMode="External"/><Relationship Id="rId28" Type="http://schemas.openxmlformats.org/officeDocument/2006/relationships/hyperlink" Target="https://pha4ge.org/articles/pha4ge-sub-awards/" TargetMode="External"/><Relationship Id="rId36" Type="http://schemas.openxmlformats.org/officeDocument/2006/relationships/hyperlink" Target="https://bit.ly/3jshnGh" TargetMode="External"/><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2194</TotalTime>
  <Pages>9</Pages>
  <Words>4256</Words>
  <Characters>24260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Gunz</dc:creator>
  <cp:keywords/>
  <dc:description/>
  <cp:lastModifiedBy>Ivan Sserwadda</cp:lastModifiedBy>
  <cp:revision>94</cp:revision>
  <cp:lastPrinted>2024-07-10T13:41:00Z</cp:lastPrinted>
  <dcterms:created xsi:type="dcterms:W3CDTF">2021-11-25T07:54:00Z</dcterms:created>
  <dcterms:modified xsi:type="dcterms:W3CDTF">2026-07-03T07:55:00Z</dcterms:modified>
</cp:coreProperties>
</file>