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432" w:rsidRDefault="00924432" w:rsidP="00924432">
      <w:pPr>
        <w:pStyle w:val="2"/>
        <w:jc w:val="lowKashida"/>
        <w:rPr>
          <w:iCs w:val="0"/>
          <w:lang w:eastAsia="en-US"/>
        </w:rPr>
      </w:pPr>
      <w:r>
        <w:rPr>
          <w:iCs w:val="0"/>
          <w:lang w:eastAsia="en-US"/>
        </w:rPr>
        <w:t xml:space="preserve">Problem G </w:t>
      </w:r>
      <w:r>
        <w:rPr>
          <w:b w:val="0"/>
          <w:bCs w:val="0"/>
          <w:iCs w:val="0"/>
          <w:sz w:val="20"/>
          <w:szCs w:val="24"/>
          <w:lang w:eastAsia="en-US"/>
        </w:rPr>
        <w:t>(Program file: G.CPP or G.PAS)</w:t>
      </w:r>
    </w:p>
    <w:p w:rsidR="00924432" w:rsidRDefault="00924432" w:rsidP="00924432">
      <w:pPr>
        <w:pStyle w:val="1"/>
        <w:jc w:val="center"/>
        <w:rPr>
          <w:lang w:eastAsia="en-US"/>
        </w:rPr>
      </w:pPr>
      <w:bookmarkStart w:id="0" w:name="_GoBack"/>
      <w:r>
        <w:rPr>
          <w:lang w:eastAsia="en-US"/>
        </w:rPr>
        <w:t>Space Ant</w:t>
      </w:r>
      <w:bookmarkEnd w:id="0"/>
    </w:p>
    <w:p w:rsidR="00924432" w:rsidRDefault="00924432" w:rsidP="00924432">
      <w:pPr>
        <w:jc w:val="lowKashida"/>
        <w:rPr>
          <w:szCs w:val="24"/>
          <w:lang w:eastAsia="en-US"/>
        </w:rPr>
      </w:pPr>
      <w:r>
        <w:rPr>
          <w:szCs w:val="24"/>
          <w:lang w:eastAsia="en-US"/>
        </w:rPr>
        <w:t>The most exciting space discovery occurred at the end of the 20th century. In 1999, scientists traced down an ant-like creature in the planet Y1999 and called it M11. It has only one eye on the left side of its head and just three feet all on the right side of its body and suffers from three walking limitations:</w:t>
      </w:r>
    </w:p>
    <w:p w:rsidR="00924432" w:rsidRDefault="00924432" w:rsidP="00924432">
      <w:pPr>
        <w:numPr>
          <w:ilvl w:val="0"/>
          <w:numId w:val="1"/>
        </w:numPr>
        <w:tabs>
          <w:tab w:val="clear" w:pos="360"/>
          <w:tab w:val="num" w:pos="720"/>
        </w:tabs>
        <w:ind w:left="720"/>
        <w:jc w:val="lowKashida"/>
        <w:rPr>
          <w:szCs w:val="24"/>
          <w:lang w:eastAsia="en-US"/>
        </w:rPr>
      </w:pPr>
      <w:r>
        <w:rPr>
          <w:szCs w:val="24"/>
          <w:lang w:eastAsia="en-US"/>
        </w:rPr>
        <w:t xml:space="preserve">It </w:t>
      </w:r>
      <w:proofErr w:type="spellStart"/>
      <w:r>
        <w:rPr>
          <w:szCs w:val="24"/>
          <w:lang w:eastAsia="en-US"/>
        </w:rPr>
        <w:t>can not</w:t>
      </w:r>
      <w:proofErr w:type="spellEnd"/>
      <w:r>
        <w:rPr>
          <w:szCs w:val="24"/>
          <w:lang w:eastAsia="en-US"/>
        </w:rPr>
        <w:t xml:space="preserve"> turn right due to its special body structure.</w:t>
      </w:r>
    </w:p>
    <w:p w:rsidR="00924432" w:rsidRDefault="00924432" w:rsidP="00924432">
      <w:pPr>
        <w:numPr>
          <w:ilvl w:val="0"/>
          <w:numId w:val="1"/>
        </w:numPr>
        <w:tabs>
          <w:tab w:val="clear" w:pos="360"/>
          <w:tab w:val="num" w:pos="720"/>
        </w:tabs>
        <w:ind w:left="720"/>
        <w:jc w:val="lowKashida"/>
        <w:rPr>
          <w:szCs w:val="24"/>
          <w:lang w:eastAsia="en-US"/>
        </w:rPr>
      </w:pPr>
      <w:r>
        <w:rPr>
          <w:szCs w:val="24"/>
          <w:lang w:eastAsia="en-US"/>
        </w:rPr>
        <w:t>It leaves a red path while walking.</w:t>
      </w:r>
    </w:p>
    <w:p w:rsidR="00924432" w:rsidRDefault="00924432" w:rsidP="00924432">
      <w:pPr>
        <w:numPr>
          <w:ilvl w:val="0"/>
          <w:numId w:val="1"/>
        </w:numPr>
        <w:tabs>
          <w:tab w:val="clear" w:pos="360"/>
          <w:tab w:val="num" w:pos="720"/>
        </w:tabs>
        <w:ind w:left="720"/>
        <w:jc w:val="lowKashida"/>
        <w:rPr>
          <w:szCs w:val="24"/>
          <w:lang w:eastAsia="en-US"/>
        </w:rPr>
      </w:pPr>
      <w:r>
        <w:rPr>
          <w:szCs w:val="24"/>
          <w:lang w:eastAsia="en-US"/>
        </w:rPr>
        <w:t>It hates to pass over a previously red colored path, and never does that.</w:t>
      </w:r>
    </w:p>
    <w:p w:rsidR="00924432" w:rsidRDefault="00924432" w:rsidP="00924432">
      <w:pPr>
        <w:jc w:val="lowKashida"/>
        <w:rPr>
          <w:szCs w:val="24"/>
          <w:lang w:eastAsia="en-US"/>
        </w:rPr>
      </w:pPr>
      <w:r>
        <w:rPr>
          <w:szCs w:val="24"/>
          <w:lang w:eastAsia="en-US"/>
        </w:rPr>
        <w:t xml:space="preserve">The pictures transmitted by the Discovery space ship depicts that plants in the Y1999 grow in special points on the planet. Analysis of several thousands of the pictures have resulted in discovering a magic coordinate system governing the grow points of the plants. In this coordinate system with x and y axes, </w:t>
      </w:r>
      <w:r>
        <w:rPr>
          <w:b/>
          <w:bCs/>
          <w:szCs w:val="24"/>
          <w:lang w:eastAsia="en-US"/>
        </w:rPr>
        <w:t xml:space="preserve">no two </w:t>
      </w:r>
      <w:proofErr w:type="gramStart"/>
      <w:r>
        <w:rPr>
          <w:b/>
          <w:bCs/>
          <w:szCs w:val="24"/>
          <w:lang w:eastAsia="en-US"/>
        </w:rPr>
        <w:t>plants  share</w:t>
      </w:r>
      <w:proofErr w:type="gramEnd"/>
      <w:r>
        <w:rPr>
          <w:b/>
          <w:bCs/>
          <w:szCs w:val="24"/>
          <w:lang w:eastAsia="en-US"/>
        </w:rPr>
        <w:t xml:space="preserve"> the same x or y</w:t>
      </w:r>
      <w:r>
        <w:rPr>
          <w:szCs w:val="24"/>
          <w:lang w:eastAsia="en-US"/>
        </w:rPr>
        <w:t xml:space="preserve">. </w:t>
      </w:r>
    </w:p>
    <w:p w:rsidR="00924432" w:rsidRDefault="00924432" w:rsidP="00924432">
      <w:pPr>
        <w:pStyle w:val="a3"/>
        <w:keepNext w:val="0"/>
        <w:keepLines w:val="0"/>
        <w:spacing w:before="120"/>
        <w:rPr>
          <w:rFonts w:ascii="Times New Roman" w:cs="Times New Roman"/>
          <w:szCs w:val="24"/>
        </w:rPr>
      </w:pPr>
      <w:r>
        <w:rPr>
          <w:rFonts w:ascii="Times New Roman" w:cs="Times New Roman"/>
          <w:szCs w:val="24"/>
        </w:rPr>
        <w:t xml:space="preserve">An M11 needs to eat exactly one plant in each day to stay alive. When it eats one plant, it remains there for the rest of the day with no move. Next day, it looks for another plant to go there and eat it. If it </w:t>
      </w:r>
      <w:proofErr w:type="spellStart"/>
      <w:r>
        <w:rPr>
          <w:rFonts w:ascii="Times New Roman" w:cs="Times New Roman"/>
          <w:szCs w:val="24"/>
        </w:rPr>
        <w:t>can not</w:t>
      </w:r>
      <w:proofErr w:type="spellEnd"/>
      <w:r>
        <w:rPr>
          <w:rFonts w:ascii="Times New Roman" w:cs="Times New Roman"/>
          <w:szCs w:val="24"/>
        </w:rPr>
        <w:t xml:space="preserve"> reach any other plant it dies by the end of the day. Notice that it can reach a plant in any distance.</w:t>
      </w:r>
    </w:p>
    <w:p w:rsidR="00924432" w:rsidRDefault="00924432" w:rsidP="00924432">
      <w:pPr>
        <w:jc w:val="lowKashida"/>
        <w:rPr>
          <w:szCs w:val="24"/>
          <w:lang w:eastAsia="en-US"/>
        </w:rPr>
      </w:pPr>
      <w:r>
        <w:rPr>
          <w:szCs w:val="24"/>
          <w:lang w:eastAsia="en-US"/>
        </w:rPr>
        <w:t xml:space="preserve">The problem is to find a path for an M11 to let it live longest. </w:t>
      </w:r>
    </w:p>
    <w:p w:rsidR="00924432" w:rsidRDefault="00924432" w:rsidP="00924432">
      <w:pPr>
        <w:jc w:val="lowKashida"/>
        <w:rPr>
          <w:szCs w:val="24"/>
          <w:lang w:eastAsia="en-US"/>
        </w:rPr>
      </w:pPr>
      <w:r>
        <w:rPr>
          <w:rFonts w:cs="Traditional Arabic"/>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2.75pt;margin-top:63.75pt;width:268.7pt;height:170.1pt;z-index:251659264;mso-position-horizontal:absolute;mso-position-horizontal-relative:text;mso-position-vertical:absolute;mso-position-vertical-relative:text" o:allowincell="f">
            <v:imagedata r:id="rId6" o:title=""/>
            <o:lock v:ext="edit" aspectratio="f"/>
            <w10:wrap type="topAndBottom"/>
          </v:shape>
          <o:OLEObject Type="Embed" ProgID="Word.Picture.8" ShapeID="_x0000_s1026" DrawAspect="Content" ObjectID="_1390482396" r:id="rId7"/>
        </w:pict>
      </w:r>
      <w:r>
        <w:rPr>
          <w:szCs w:val="24"/>
          <w:lang w:eastAsia="en-US"/>
        </w:rPr>
        <w:t>Input is a set of (x, y) coordinates of plants. Suppose A with the coordinates (</w:t>
      </w:r>
      <w:proofErr w:type="spellStart"/>
      <w:r>
        <w:rPr>
          <w:szCs w:val="24"/>
          <w:lang w:eastAsia="en-US"/>
        </w:rPr>
        <w:t>x</w:t>
      </w:r>
      <w:r>
        <w:rPr>
          <w:szCs w:val="24"/>
          <w:vertAlign w:val="subscript"/>
          <w:lang w:eastAsia="en-US"/>
        </w:rPr>
        <w:t>A</w:t>
      </w:r>
      <w:proofErr w:type="spellEnd"/>
      <w:r>
        <w:rPr>
          <w:szCs w:val="24"/>
          <w:vertAlign w:val="subscript"/>
          <w:lang w:eastAsia="en-US"/>
        </w:rPr>
        <w:t xml:space="preserve">, </w:t>
      </w:r>
      <w:proofErr w:type="spellStart"/>
      <w:r>
        <w:rPr>
          <w:szCs w:val="24"/>
          <w:lang w:eastAsia="en-US"/>
        </w:rPr>
        <w:t>y</w:t>
      </w:r>
      <w:r>
        <w:rPr>
          <w:szCs w:val="24"/>
          <w:vertAlign w:val="subscript"/>
          <w:lang w:eastAsia="en-US"/>
        </w:rPr>
        <w:t>A</w:t>
      </w:r>
      <w:proofErr w:type="spellEnd"/>
      <w:r>
        <w:rPr>
          <w:szCs w:val="24"/>
          <w:lang w:eastAsia="en-US"/>
        </w:rPr>
        <w:t>) is the plant with the least y-coordinate. M11 starts from point (0</w:t>
      </w:r>
      <w:proofErr w:type="gramStart"/>
      <w:r>
        <w:rPr>
          <w:szCs w:val="24"/>
          <w:lang w:eastAsia="en-US"/>
        </w:rPr>
        <w:t>,y</w:t>
      </w:r>
      <w:r>
        <w:rPr>
          <w:szCs w:val="24"/>
          <w:vertAlign w:val="subscript"/>
          <w:lang w:eastAsia="en-US"/>
        </w:rPr>
        <w:t>A</w:t>
      </w:r>
      <w:proofErr w:type="gramEnd"/>
      <w:r>
        <w:rPr>
          <w:szCs w:val="24"/>
          <w:lang w:eastAsia="en-US"/>
        </w:rPr>
        <w:t>) heading towards plant A. Notice that the solution path should not cross itself and all of the turns should be counter-clockwise.  Also note that the solution may visit more than two plants located on a same straight line.</w:t>
      </w:r>
    </w:p>
    <w:p w:rsidR="00924432" w:rsidRDefault="00924432" w:rsidP="00924432">
      <w:pPr>
        <w:rPr>
          <w:szCs w:val="24"/>
          <w:lang w:eastAsia="en-US"/>
        </w:rPr>
      </w:pPr>
    </w:p>
    <w:p w:rsidR="00924432" w:rsidRDefault="00924432" w:rsidP="00924432">
      <w:pPr>
        <w:pStyle w:val="2"/>
        <w:jc w:val="lowKashida"/>
        <w:rPr>
          <w:iCs w:val="0"/>
          <w:lang w:eastAsia="en-US"/>
        </w:rPr>
      </w:pPr>
      <w:r>
        <w:rPr>
          <w:iCs w:val="0"/>
          <w:sz w:val="28"/>
          <w:szCs w:val="33"/>
          <w:lang w:eastAsia="en-US"/>
        </w:rPr>
        <w:t>Input</w:t>
      </w:r>
      <w:r>
        <w:rPr>
          <w:iCs w:val="0"/>
          <w:lang w:eastAsia="en-US"/>
        </w:rPr>
        <w:t xml:space="preserve"> </w:t>
      </w:r>
      <w:r>
        <w:rPr>
          <w:b w:val="0"/>
          <w:bCs w:val="0"/>
          <w:iCs w:val="0"/>
          <w:sz w:val="20"/>
          <w:szCs w:val="24"/>
          <w:lang w:eastAsia="en-US"/>
        </w:rPr>
        <w:t>(File: G.IN)</w:t>
      </w:r>
    </w:p>
    <w:p w:rsidR="00924432" w:rsidRDefault="00924432" w:rsidP="00924432">
      <w:pPr>
        <w:pStyle w:val="a3"/>
        <w:keepNext w:val="0"/>
        <w:keepLines w:val="0"/>
        <w:spacing w:before="120"/>
        <w:rPr>
          <w:rFonts w:ascii="Times New Roman" w:cs="Times New Roman"/>
          <w:szCs w:val="24"/>
        </w:rPr>
      </w:pPr>
      <w:r>
        <w:rPr>
          <w:rFonts w:ascii="Times New Roman" w:cs="Times New Roman"/>
          <w:szCs w:val="24"/>
        </w:rPr>
        <w:t xml:space="preserve">The first line of the file is </w:t>
      </w:r>
      <w:r>
        <w:rPr>
          <w:rFonts w:ascii="Times New Roman" w:cs="Times New Roman"/>
          <w:i/>
          <w:iCs/>
          <w:szCs w:val="24"/>
        </w:rPr>
        <w:t>M</w:t>
      </w:r>
      <w:r>
        <w:rPr>
          <w:rFonts w:ascii="Times New Roman" w:cs="Times New Roman"/>
          <w:szCs w:val="24"/>
        </w:rPr>
        <w:t>, the number of test cases to be solved</w:t>
      </w:r>
      <w:r>
        <w:rPr>
          <w:szCs w:val="24"/>
        </w:rPr>
        <w:t xml:space="preserve"> </w:t>
      </w:r>
      <w:r>
        <w:rPr>
          <w:rFonts w:ascii="Times New Roman" w:cs="Times New Roman"/>
          <w:szCs w:val="24"/>
        </w:rPr>
        <w:t xml:space="preserve">(1 </w:t>
      </w:r>
      <w:r>
        <w:rPr>
          <w:rFonts w:ascii="Times New Roman" w:cs="Traditional Arabic"/>
        </w:rPr>
        <w:sym w:font="Symbol" w:char="F0A3"/>
      </w:r>
      <w:r>
        <w:rPr>
          <w:rFonts w:ascii="Times New Roman" w:cs="Times New Roman"/>
          <w:szCs w:val="24"/>
        </w:rPr>
        <w:t xml:space="preserve"> </w:t>
      </w:r>
      <w:r>
        <w:rPr>
          <w:rFonts w:ascii="Times New Roman" w:cs="Times New Roman"/>
          <w:i/>
          <w:iCs/>
          <w:szCs w:val="24"/>
        </w:rPr>
        <w:t>M</w:t>
      </w:r>
      <w:r>
        <w:rPr>
          <w:rFonts w:ascii="Times New Roman" w:cs="Times New Roman"/>
          <w:szCs w:val="24"/>
        </w:rPr>
        <w:t xml:space="preserve"> </w:t>
      </w:r>
      <w:r>
        <w:rPr>
          <w:rFonts w:ascii="Times New Roman" w:cs="Traditional Arabic"/>
        </w:rPr>
        <w:sym w:font="Symbol" w:char="F0A3"/>
      </w:r>
      <w:r>
        <w:rPr>
          <w:rFonts w:ascii="Times New Roman" w:cs="Times New Roman"/>
          <w:szCs w:val="24"/>
        </w:rPr>
        <w:t xml:space="preserve"> 10</w:t>
      </w:r>
      <w:r>
        <w:rPr>
          <w:rFonts w:ascii="Times New Roman"/>
          <w:szCs w:val="24"/>
        </w:rPr>
        <w:t>)</w:t>
      </w:r>
      <w:r>
        <w:rPr>
          <w:rFonts w:ascii="Times New Roman" w:cs="Times New Roman"/>
          <w:szCs w:val="24"/>
        </w:rPr>
        <w:t xml:space="preserve">. For each test case, the first line is </w:t>
      </w:r>
      <w:r>
        <w:rPr>
          <w:rFonts w:ascii="Times New Roman" w:cs="Times New Roman"/>
          <w:i/>
          <w:iCs/>
          <w:szCs w:val="24"/>
        </w:rPr>
        <w:t>N</w:t>
      </w:r>
      <w:r>
        <w:rPr>
          <w:rFonts w:ascii="Times New Roman" w:cs="Times New Roman"/>
          <w:szCs w:val="24"/>
        </w:rPr>
        <w:t xml:space="preserve">, the number of plants in that test case (1 </w:t>
      </w:r>
      <w:r>
        <w:rPr>
          <w:rFonts w:ascii="Times New Roman" w:cs="Traditional Arabic"/>
        </w:rPr>
        <w:sym w:font="Symbol" w:char="F0A3"/>
      </w:r>
      <w:r>
        <w:rPr>
          <w:rFonts w:ascii="Times New Roman" w:cs="Times New Roman"/>
          <w:i/>
          <w:iCs/>
          <w:szCs w:val="24"/>
        </w:rPr>
        <w:t xml:space="preserve"> N</w:t>
      </w:r>
      <w:r>
        <w:rPr>
          <w:rFonts w:ascii="Times New Roman" w:cs="Times New Roman"/>
          <w:szCs w:val="24"/>
        </w:rPr>
        <w:t xml:space="preserve"> </w:t>
      </w:r>
      <w:r>
        <w:rPr>
          <w:rFonts w:ascii="Times New Roman" w:cs="Traditional Arabic"/>
        </w:rPr>
        <w:sym w:font="Symbol" w:char="F0A3"/>
      </w:r>
      <w:r>
        <w:rPr>
          <w:rFonts w:ascii="Times New Roman" w:cs="Times New Roman"/>
          <w:szCs w:val="24"/>
        </w:rPr>
        <w:t xml:space="preserve"> 50), followed by </w:t>
      </w:r>
      <w:r>
        <w:rPr>
          <w:rFonts w:ascii="Times New Roman" w:cs="Times New Roman"/>
          <w:i/>
          <w:iCs/>
          <w:szCs w:val="24"/>
        </w:rPr>
        <w:t>N</w:t>
      </w:r>
      <w:r>
        <w:rPr>
          <w:rFonts w:ascii="Times New Roman" w:cs="Times New Roman"/>
          <w:szCs w:val="24"/>
        </w:rPr>
        <w:t xml:space="preserve"> lines for each plant data. Each plant data consists of three integers: the first number is the unique plant index (</w:t>
      </w:r>
      <w:r>
        <w:rPr>
          <w:rFonts w:ascii="Times New Roman" w:cs="Times New Roman"/>
          <w:i/>
          <w:iCs/>
          <w:szCs w:val="24"/>
        </w:rPr>
        <w:t>1</w:t>
      </w:r>
      <w:proofErr w:type="gramStart"/>
      <w:r>
        <w:rPr>
          <w:rFonts w:ascii="Times New Roman" w:cs="Times New Roman"/>
          <w:i/>
          <w:iCs/>
          <w:szCs w:val="24"/>
        </w:rPr>
        <w:t>..N</w:t>
      </w:r>
      <w:proofErr w:type="gramEnd"/>
      <w:r>
        <w:rPr>
          <w:rFonts w:ascii="Times New Roman" w:cs="Times New Roman"/>
          <w:szCs w:val="24"/>
        </w:rPr>
        <w:t xml:space="preserve">), followed by two positive integers </w:t>
      </w:r>
      <w:r>
        <w:rPr>
          <w:rFonts w:ascii="Times New Roman" w:cs="Times New Roman"/>
          <w:i/>
          <w:iCs/>
          <w:szCs w:val="24"/>
        </w:rPr>
        <w:t>x</w:t>
      </w:r>
      <w:r>
        <w:rPr>
          <w:rFonts w:ascii="Times New Roman" w:cs="Times New Roman"/>
          <w:szCs w:val="24"/>
        </w:rPr>
        <w:t xml:space="preserve"> and </w:t>
      </w:r>
      <w:r>
        <w:rPr>
          <w:rFonts w:ascii="Times New Roman" w:cs="Times New Roman"/>
          <w:i/>
          <w:iCs/>
          <w:szCs w:val="24"/>
        </w:rPr>
        <w:t>y</w:t>
      </w:r>
      <w:r>
        <w:rPr>
          <w:rFonts w:ascii="Times New Roman" w:cs="Times New Roman"/>
          <w:szCs w:val="24"/>
        </w:rPr>
        <w:t xml:space="preserve"> representing the coordinates of the plant. Plants are sorted by the increasing order on their indices in the input file. Suppose that the values of coordinates are at most 100.</w:t>
      </w:r>
    </w:p>
    <w:p w:rsidR="00924432" w:rsidRDefault="00924432" w:rsidP="00924432">
      <w:pPr>
        <w:pStyle w:val="2"/>
        <w:jc w:val="lowKashida"/>
        <w:rPr>
          <w:iCs w:val="0"/>
          <w:sz w:val="28"/>
          <w:szCs w:val="33"/>
          <w:lang w:eastAsia="en-US"/>
        </w:rPr>
      </w:pPr>
      <w:r>
        <w:rPr>
          <w:iCs w:val="0"/>
          <w:sz w:val="28"/>
          <w:szCs w:val="33"/>
          <w:lang w:eastAsia="en-US"/>
        </w:rPr>
        <w:t xml:space="preserve">Output </w:t>
      </w:r>
      <w:r>
        <w:rPr>
          <w:b w:val="0"/>
          <w:bCs w:val="0"/>
          <w:iCs w:val="0"/>
          <w:sz w:val="20"/>
          <w:szCs w:val="24"/>
          <w:lang w:eastAsia="en-US"/>
        </w:rPr>
        <w:t>(File: G.OUT)</w:t>
      </w:r>
    </w:p>
    <w:p w:rsidR="00924432" w:rsidRDefault="00924432" w:rsidP="00924432">
      <w:pPr>
        <w:pStyle w:val="a3"/>
        <w:keepNext w:val="0"/>
        <w:keepLines w:val="0"/>
        <w:spacing w:before="120"/>
        <w:rPr>
          <w:rFonts w:ascii="Times New Roman" w:cs="Times New Roman"/>
          <w:szCs w:val="24"/>
        </w:rPr>
      </w:pPr>
      <w:r>
        <w:rPr>
          <w:rFonts w:ascii="Times New Roman" w:cs="Times New Roman"/>
          <w:szCs w:val="24"/>
        </w:rPr>
        <w:t>Output file should have one separate line for the solution of each test case. A solution is the number of plants on the solution path, followed by the indices of visiting plants in the path in the order of their visits.</w:t>
      </w:r>
    </w:p>
    <w:p w:rsidR="00924432" w:rsidRDefault="00924432" w:rsidP="00924432">
      <w:pPr>
        <w:pStyle w:val="2"/>
        <w:rPr>
          <w:iCs w:val="0"/>
          <w:lang w:eastAsia="en-US"/>
        </w:rPr>
      </w:pPr>
    </w:p>
    <w:tbl>
      <w:tblPr>
        <w:tblW w:w="0" w:type="auto"/>
        <w:tblLayout w:type="fixed"/>
        <w:tblLook w:val="0000" w:firstRow="0" w:lastRow="0" w:firstColumn="0" w:lastColumn="0" w:noHBand="0" w:noVBand="0"/>
      </w:tblPr>
      <w:tblGrid>
        <w:gridCol w:w="4643"/>
        <w:gridCol w:w="4643"/>
      </w:tblGrid>
      <w:tr w:rsidR="00924432" w:rsidTr="00B8309A">
        <w:tblPrEx>
          <w:tblCellMar>
            <w:top w:w="0" w:type="dxa"/>
            <w:bottom w:w="0" w:type="dxa"/>
          </w:tblCellMar>
        </w:tblPrEx>
        <w:tc>
          <w:tcPr>
            <w:tcW w:w="4643" w:type="dxa"/>
          </w:tcPr>
          <w:p w:rsidR="00924432" w:rsidRDefault="00924432" w:rsidP="00B8309A">
            <w:pPr>
              <w:pStyle w:val="2"/>
              <w:rPr>
                <w:iCs w:val="0"/>
                <w:lang w:eastAsia="en-US"/>
              </w:rPr>
            </w:pPr>
            <w:r>
              <w:rPr>
                <w:iCs w:val="0"/>
                <w:lang w:eastAsia="en-US"/>
              </w:rPr>
              <w:t>Sample Input</w:t>
            </w:r>
          </w:p>
          <w:p w:rsidR="00924432" w:rsidRDefault="00924432" w:rsidP="00B8309A">
            <w:pPr>
              <w:pStyle w:val="a3"/>
              <w:rPr>
                <w:szCs w:val="24"/>
              </w:rPr>
            </w:pPr>
            <w:r>
              <w:rPr>
                <w:szCs w:val="24"/>
              </w:rPr>
              <w:t>2</w:t>
            </w:r>
          </w:p>
          <w:p w:rsidR="00924432" w:rsidRDefault="00924432" w:rsidP="00B8309A">
            <w:pPr>
              <w:pStyle w:val="a3"/>
              <w:rPr>
                <w:szCs w:val="24"/>
              </w:rPr>
            </w:pPr>
            <w:r>
              <w:rPr>
                <w:szCs w:val="24"/>
              </w:rPr>
              <w:t>10</w:t>
            </w:r>
          </w:p>
          <w:p w:rsidR="00924432" w:rsidRDefault="00924432" w:rsidP="00B8309A">
            <w:pPr>
              <w:pStyle w:val="a3"/>
              <w:rPr>
                <w:szCs w:val="24"/>
              </w:rPr>
            </w:pPr>
            <w:r>
              <w:rPr>
                <w:szCs w:val="24"/>
              </w:rPr>
              <w:t>1 4 5</w:t>
            </w:r>
          </w:p>
          <w:p w:rsidR="00924432" w:rsidRDefault="00924432" w:rsidP="00B8309A">
            <w:pPr>
              <w:pStyle w:val="a3"/>
              <w:rPr>
                <w:szCs w:val="24"/>
              </w:rPr>
            </w:pPr>
            <w:r>
              <w:rPr>
                <w:szCs w:val="24"/>
              </w:rPr>
              <w:t>2 9 8</w:t>
            </w:r>
          </w:p>
          <w:p w:rsidR="00924432" w:rsidRDefault="00924432" w:rsidP="00B8309A">
            <w:pPr>
              <w:pStyle w:val="a3"/>
              <w:rPr>
                <w:szCs w:val="24"/>
              </w:rPr>
            </w:pPr>
            <w:r>
              <w:rPr>
                <w:szCs w:val="24"/>
              </w:rPr>
              <w:t>3 5 9</w:t>
            </w:r>
          </w:p>
          <w:p w:rsidR="00924432" w:rsidRDefault="00924432" w:rsidP="00B8309A">
            <w:pPr>
              <w:pStyle w:val="a3"/>
              <w:rPr>
                <w:szCs w:val="24"/>
              </w:rPr>
            </w:pPr>
            <w:r>
              <w:rPr>
                <w:szCs w:val="24"/>
              </w:rPr>
              <w:t>4 1 7</w:t>
            </w:r>
          </w:p>
          <w:p w:rsidR="00924432" w:rsidRDefault="00924432" w:rsidP="00B8309A">
            <w:pPr>
              <w:pStyle w:val="a3"/>
              <w:rPr>
                <w:szCs w:val="24"/>
              </w:rPr>
            </w:pPr>
            <w:r>
              <w:rPr>
                <w:szCs w:val="24"/>
              </w:rPr>
              <w:t>5 3 2</w:t>
            </w:r>
          </w:p>
          <w:p w:rsidR="00924432" w:rsidRDefault="00924432" w:rsidP="00B8309A">
            <w:pPr>
              <w:pStyle w:val="a3"/>
              <w:rPr>
                <w:szCs w:val="24"/>
              </w:rPr>
            </w:pPr>
            <w:r>
              <w:rPr>
                <w:szCs w:val="24"/>
              </w:rPr>
              <w:t>6 6 3</w:t>
            </w:r>
          </w:p>
          <w:p w:rsidR="00924432" w:rsidRDefault="00924432" w:rsidP="00B8309A">
            <w:pPr>
              <w:pStyle w:val="a3"/>
              <w:rPr>
                <w:szCs w:val="24"/>
              </w:rPr>
            </w:pPr>
            <w:r>
              <w:rPr>
                <w:szCs w:val="24"/>
              </w:rPr>
              <w:t>7 10 10</w:t>
            </w:r>
          </w:p>
          <w:p w:rsidR="00924432" w:rsidRDefault="00924432" w:rsidP="00B8309A">
            <w:pPr>
              <w:pStyle w:val="a3"/>
              <w:rPr>
                <w:szCs w:val="24"/>
              </w:rPr>
            </w:pPr>
            <w:r>
              <w:rPr>
                <w:szCs w:val="24"/>
              </w:rPr>
              <w:t>8 8 1</w:t>
            </w:r>
          </w:p>
          <w:p w:rsidR="00924432" w:rsidRDefault="00924432" w:rsidP="00B8309A">
            <w:pPr>
              <w:pStyle w:val="a3"/>
              <w:rPr>
                <w:szCs w:val="24"/>
              </w:rPr>
            </w:pPr>
            <w:r>
              <w:rPr>
                <w:szCs w:val="24"/>
              </w:rPr>
              <w:t>9 2 4</w:t>
            </w:r>
          </w:p>
          <w:p w:rsidR="00924432" w:rsidRDefault="00924432" w:rsidP="00B8309A">
            <w:pPr>
              <w:pStyle w:val="a3"/>
              <w:rPr>
                <w:szCs w:val="24"/>
              </w:rPr>
            </w:pPr>
            <w:r>
              <w:rPr>
                <w:szCs w:val="24"/>
              </w:rPr>
              <w:t>10 7 6</w:t>
            </w:r>
          </w:p>
          <w:p w:rsidR="00924432" w:rsidRDefault="00924432" w:rsidP="00B8309A">
            <w:pPr>
              <w:pStyle w:val="a3"/>
              <w:rPr>
                <w:szCs w:val="24"/>
              </w:rPr>
            </w:pPr>
            <w:r>
              <w:rPr>
                <w:szCs w:val="24"/>
              </w:rPr>
              <w:t>14</w:t>
            </w:r>
          </w:p>
          <w:p w:rsidR="00924432" w:rsidRDefault="00924432" w:rsidP="00B8309A">
            <w:pPr>
              <w:pStyle w:val="a3"/>
              <w:rPr>
                <w:szCs w:val="24"/>
              </w:rPr>
            </w:pPr>
            <w:r>
              <w:rPr>
                <w:szCs w:val="24"/>
              </w:rPr>
              <w:t>1 6 11</w:t>
            </w:r>
          </w:p>
          <w:p w:rsidR="00924432" w:rsidRDefault="00924432" w:rsidP="00B8309A">
            <w:pPr>
              <w:pStyle w:val="a3"/>
              <w:rPr>
                <w:szCs w:val="24"/>
              </w:rPr>
            </w:pPr>
            <w:r>
              <w:rPr>
                <w:szCs w:val="24"/>
              </w:rPr>
              <w:t>2 11 9</w:t>
            </w:r>
          </w:p>
          <w:p w:rsidR="00924432" w:rsidRDefault="00924432" w:rsidP="00B8309A">
            <w:pPr>
              <w:pStyle w:val="a3"/>
              <w:rPr>
                <w:szCs w:val="24"/>
              </w:rPr>
            </w:pPr>
            <w:r>
              <w:rPr>
                <w:szCs w:val="24"/>
              </w:rPr>
              <w:t>3 8 7</w:t>
            </w:r>
          </w:p>
          <w:p w:rsidR="00924432" w:rsidRDefault="00924432" w:rsidP="00B8309A">
            <w:pPr>
              <w:pStyle w:val="a3"/>
              <w:rPr>
                <w:szCs w:val="24"/>
              </w:rPr>
            </w:pPr>
            <w:r>
              <w:rPr>
                <w:szCs w:val="24"/>
              </w:rPr>
              <w:t>4 12 8</w:t>
            </w:r>
          </w:p>
          <w:p w:rsidR="00924432" w:rsidRDefault="00924432" w:rsidP="00B8309A">
            <w:pPr>
              <w:pStyle w:val="a3"/>
              <w:rPr>
                <w:szCs w:val="24"/>
              </w:rPr>
            </w:pPr>
            <w:r>
              <w:rPr>
                <w:szCs w:val="24"/>
              </w:rPr>
              <w:t>5 9 20</w:t>
            </w:r>
          </w:p>
          <w:p w:rsidR="00924432" w:rsidRDefault="00924432" w:rsidP="00B8309A">
            <w:pPr>
              <w:pStyle w:val="a3"/>
              <w:rPr>
                <w:szCs w:val="24"/>
              </w:rPr>
            </w:pPr>
            <w:r>
              <w:rPr>
                <w:szCs w:val="24"/>
              </w:rPr>
              <w:t>6 3 2</w:t>
            </w:r>
          </w:p>
          <w:p w:rsidR="00924432" w:rsidRDefault="00924432" w:rsidP="00B8309A">
            <w:pPr>
              <w:pStyle w:val="a3"/>
              <w:rPr>
                <w:szCs w:val="24"/>
              </w:rPr>
            </w:pPr>
            <w:r>
              <w:rPr>
                <w:szCs w:val="24"/>
              </w:rPr>
              <w:t>7 1 6</w:t>
            </w:r>
          </w:p>
          <w:p w:rsidR="00924432" w:rsidRDefault="00924432" w:rsidP="00B8309A">
            <w:pPr>
              <w:pStyle w:val="a3"/>
              <w:rPr>
                <w:szCs w:val="24"/>
              </w:rPr>
            </w:pPr>
            <w:r>
              <w:rPr>
                <w:szCs w:val="24"/>
              </w:rPr>
              <w:t>8 2 13</w:t>
            </w:r>
          </w:p>
          <w:p w:rsidR="00924432" w:rsidRDefault="00924432" w:rsidP="00B8309A">
            <w:pPr>
              <w:pStyle w:val="a3"/>
              <w:rPr>
                <w:szCs w:val="24"/>
              </w:rPr>
            </w:pPr>
            <w:r>
              <w:rPr>
                <w:szCs w:val="24"/>
              </w:rPr>
              <w:t>9 15 1</w:t>
            </w:r>
          </w:p>
          <w:p w:rsidR="00924432" w:rsidRDefault="00924432" w:rsidP="00B8309A">
            <w:pPr>
              <w:pStyle w:val="a3"/>
              <w:rPr>
                <w:szCs w:val="24"/>
              </w:rPr>
            </w:pPr>
            <w:r>
              <w:rPr>
                <w:szCs w:val="24"/>
              </w:rPr>
              <w:t>10 14 17</w:t>
            </w:r>
          </w:p>
          <w:p w:rsidR="00924432" w:rsidRDefault="00924432" w:rsidP="00B8309A">
            <w:pPr>
              <w:pStyle w:val="a3"/>
              <w:rPr>
                <w:szCs w:val="24"/>
              </w:rPr>
            </w:pPr>
            <w:r>
              <w:rPr>
                <w:szCs w:val="24"/>
              </w:rPr>
              <w:t>11 13 19</w:t>
            </w:r>
          </w:p>
          <w:p w:rsidR="00924432" w:rsidRDefault="00924432" w:rsidP="00B8309A">
            <w:pPr>
              <w:pStyle w:val="a3"/>
              <w:rPr>
                <w:szCs w:val="24"/>
              </w:rPr>
            </w:pPr>
            <w:r>
              <w:rPr>
                <w:szCs w:val="24"/>
              </w:rPr>
              <w:t>12 5 18</w:t>
            </w:r>
          </w:p>
          <w:p w:rsidR="00924432" w:rsidRDefault="00924432" w:rsidP="00B8309A">
            <w:pPr>
              <w:pStyle w:val="a3"/>
              <w:rPr>
                <w:szCs w:val="24"/>
              </w:rPr>
            </w:pPr>
            <w:r>
              <w:rPr>
                <w:szCs w:val="24"/>
              </w:rPr>
              <w:t>13 7 3</w:t>
            </w:r>
          </w:p>
          <w:p w:rsidR="00924432" w:rsidRDefault="00924432" w:rsidP="00B8309A">
            <w:pPr>
              <w:pStyle w:val="a3"/>
              <w:rPr>
                <w:szCs w:val="24"/>
              </w:rPr>
            </w:pPr>
            <w:r>
              <w:rPr>
                <w:szCs w:val="24"/>
              </w:rPr>
              <w:t>14 10 16</w:t>
            </w:r>
          </w:p>
          <w:p w:rsidR="00924432" w:rsidRDefault="00924432" w:rsidP="00B8309A">
            <w:pPr>
              <w:pStyle w:val="2"/>
              <w:rPr>
                <w:iCs w:val="0"/>
                <w:lang w:eastAsia="en-US"/>
              </w:rPr>
            </w:pPr>
          </w:p>
        </w:tc>
        <w:tc>
          <w:tcPr>
            <w:tcW w:w="4643" w:type="dxa"/>
          </w:tcPr>
          <w:p w:rsidR="00924432" w:rsidRDefault="00924432" w:rsidP="00B8309A">
            <w:pPr>
              <w:pStyle w:val="2"/>
              <w:rPr>
                <w:iCs w:val="0"/>
                <w:lang w:eastAsia="en-US"/>
              </w:rPr>
            </w:pPr>
            <w:r>
              <w:rPr>
                <w:iCs w:val="0"/>
                <w:lang w:eastAsia="en-US"/>
              </w:rPr>
              <w:t>Sample Output</w:t>
            </w:r>
          </w:p>
          <w:p w:rsidR="00924432" w:rsidRDefault="00924432" w:rsidP="00B8309A">
            <w:pPr>
              <w:pStyle w:val="a3"/>
              <w:rPr>
                <w:szCs w:val="24"/>
              </w:rPr>
            </w:pPr>
            <w:r>
              <w:rPr>
                <w:szCs w:val="24"/>
              </w:rPr>
              <w:t>10 8 7 3 4 9 5 6 2 1 10</w:t>
            </w:r>
          </w:p>
          <w:p w:rsidR="00924432" w:rsidRDefault="00924432" w:rsidP="00B8309A">
            <w:pPr>
              <w:pStyle w:val="a3"/>
              <w:rPr>
                <w:szCs w:val="24"/>
              </w:rPr>
            </w:pPr>
            <w:r>
              <w:rPr>
                <w:szCs w:val="24"/>
              </w:rPr>
              <w:t>14 9 10 11 5 12 8 7 6 13 4 14 1 3 2</w:t>
            </w:r>
          </w:p>
          <w:p w:rsidR="00924432" w:rsidRDefault="00924432" w:rsidP="00B8309A">
            <w:pPr>
              <w:pStyle w:val="2"/>
              <w:rPr>
                <w:iCs w:val="0"/>
                <w:lang w:eastAsia="en-US"/>
              </w:rPr>
            </w:pPr>
          </w:p>
        </w:tc>
      </w:tr>
    </w:tbl>
    <w:p w:rsidR="00924432" w:rsidRDefault="00924432" w:rsidP="00924432">
      <w:pPr>
        <w:pStyle w:val="2"/>
        <w:rPr>
          <w:i/>
          <w:lang w:eastAsia="en-US"/>
        </w:rPr>
        <w:sectPr w:rsidR="00924432">
          <w:headerReference w:type="default" r:id="rId8"/>
          <w:footerReference w:type="default" r:id="rId9"/>
          <w:endnotePr>
            <w:numFmt w:val="lowerLetter"/>
          </w:endnotePr>
          <w:pgSz w:w="11906" w:h="16838"/>
          <w:pgMar w:top="357" w:right="1418" w:bottom="567" w:left="1418" w:header="454" w:footer="454" w:gutter="0"/>
          <w:cols w:space="720"/>
          <w:bidi/>
        </w:sectPr>
      </w:pPr>
    </w:p>
    <w:p w:rsidR="00135929" w:rsidRDefault="00135929"/>
    <w:sectPr w:rsidR="001359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24432">
    <w:pPr>
      <w:pStyle w:val="a4"/>
      <w:pBdr>
        <w:top w:val="single" w:sz="4" w:space="1" w:color="auto"/>
        <w:bottom w:val="single" w:sz="4" w:space="1" w:color="auto"/>
      </w:pBdr>
      <w:jc w:val="center"/>
      <w:rPr>
        <w:i/>
        <w:iCs/>
        <w:sz w:val="18"/>
        <w:szCs w:val="21"/>
        <w:lang w:eastAsia="en-US"/>
      </w:rPr>
    </w:pPr>
    <w:r>
      <w:rPr>
        <w:i/>
        <w:iCs/>
        <w:sz w:val="18"/>
        <w:szCs w:val="21"/>
        <w:lang w:eastAsia="en-US"/>
      </w:rPr>
      <w:t xml:space="preserve">Page </w:t>
    </w:r>
    <w:r>
      <w:rPr>
        <w:rStyle w:val="a5"/>
        <w:i/>
        <w:iCs/>
        <w:sz w:val="18"/>
        <w:szCs w:val="21"/>
        <w:lang w:eastAsia="en-US"/>
      </w:rPr>
      <w:t>2</w:t>
    </w:r>
    <w:r>
      <w:rPr>
        <w:i/>
        <w:iCs/>
        <w:sz w:val="18"/>
        <w:szCs w:val="21"/>
        <w:lang w:eastAsia="en-US"/>
      </w:rPr>
      <w:t xml:space="preserve"> of 2</w:t>
    </w:r>
  </w:p>
  <w:p w:rsidR="00000000" w:rsidRDefault="00924432">
    <w:pPr>
      <w:pStyle w:val="a4"/>
      <w:rPr>
        <w:lang w:eastAsia="en-US"/>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601" w:type="dxa"/>
      <w:tblLayout w:type="fixed"/>
      <w:tblLook w:val="0000" w:firstRow="0" w:lastRow="0" w:firstColumn="0" w:lastColumn="0" w:noHBand="0" w:noVBand="0"/>
    </w:tblPr>
    <w:tblGrid>
      <w:gridCol w:w="1418"/>
      <w:gridCol w:w="6379"/>
      <w:gridCol w:w="1843"/>
      <w:gridCol w:w="992"/>
    </w:tblGrid>
    <w:tr w:rsidR="00000000">
      <w:tblPrEx>
        <w:tblCellMar>
          <w:top w:w="0" w:type="dxa"/>
          <w:bottom w:w="0" w:type="dxa"/>
        </w:tblCellMar>
      </w:tblPrEx>
      <w:trPr>
        <w:cantSplit/>
        <w:trHeight w:val="992"/>
      </w:trPr>
      <w:tc>
        <w:tcPr>
          <w:tcW w:w="1418" w:type="dxa"/>
        </w:tcPr>
        <w:p w:rsidR="00000000" w:rsidRDefault="00924432">
          <w:pPr>
            <w:pStyle w:val="a6"/>
            <w:spacing w:before="0"/>
            <w:rPr>
              <w:rtl/>
              <w:lang w:eastAsia="en-US"/>
            </w:rPr>
          </w:pPr>
          <w:r>
            <w:rPr>
              <w:rFonts w:cs="Traditional Arabic"/>
              <w:noProof/>
              <w:rtl/>
            </w:rPr>
            <w:drawing>
              <wp:anchor distT="0" distB="0" distL="114300" distR="114300" simplePos="0" relativeHeight="251659264" behindDoc="0" locked="0" layoutInCell="0" allowOverlap="1">
                <wp:simplePos x="0" y="0"/>
                <wp:positionH relativeFrom="column">
                  <wp:posOffset>-419100</wp:posOffset>
                </wp:positionH>
                <wp:positionV relativeFrom="paragraph">
                  <wp:posOffset>41910</wp:posOffset>
                </wp:positionV>
                <wp:extent cx="660400" cy="660400"/>
                <wp:effectExtent l="0" t="0" r="6350" b="6350"/>
                <wp:wrapTopAndBottom/>
                <wp:docPr id="3" name="图片 3" descr="D:\MSOFFICE\JALILI\WORD\ACMICPC\AC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SOFFICE\JALILI\WORD\ACMICPC\ACM.B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379" w:type="dxa"/>
          <w:tcBorders>
            <w:bottom w:val="single" w:sz="18" w:space="0" w:color="auto"/>
          </w:tcBorders>
        </w:tcPr>
        <w:p w:rsidR="00000000" w:rsidRDefault="00924432">
          <w:pPr>
            <w:pStyle w:val="a6"/>
            <w:spacing w:before="0"/>
            <w:rPr>
              <w:rFonts w:ascii="Arial" w:hAnsi="Arial"/>
              <w:b/>
              <w:bCs/>
              <w:sz w:val="24"/>
              <w:szCs w:val="28"/>
              <w:lang w:eastAsia="en-US"/>
            </w:rPr>
          </w:pPr>
          <w:r>
            <w:rPr>
              <w:rFonts w:ascii="Arial" w:hAnsi="Arial"/>
              <w:b/>
              <w:bCs/>
              <w:sz w:val="24"/>
              <w:szCs w:val="28"/>
              <w:lang w:eastAsia="en-US"/>
            </w:rPr>
            <w:t>ACM International Collegiate</w:t>
          </w:r>
        </w:p>
        <w:p w:rsidR="00000000" w:rsidRDefault="00924432">
          <w:pPr>
            <w:pStyle w:val="a6"/>
            <w:spacing w:before="0"/>
            <w:rPr>
              <w:rFonts w:ascii="Arial" w:hAnsi="Arial"/>
              <w:b/>
              <w:bCs/>
              <w:sz w:val="24"/>
              <w:szCs w:val="28"/>
              <w:lang w:eastAsia="en-US"/>
            </w:rPr>
          </w:pPr>
          <w:r>
            <w:rPr>
              <w:rFonts w:ascii="Arial" w:hAnsi="Arial"/>
              <w:b/>
              <w:bCs/>
              <w:sz w:val="24"/>
              <w:szCs w:val="28"/>
              <w:lang w:eastAsia="en-US"/>
            </w:rPr>
            <w:t xml:space="preserve">Programming Contest, </w:t>
          </w:r>
          <w:r>
            <w:rPr>
              <w:rFonts w:ascii="Arial" w:hAnsi="Arial" w:cs="Arial"/>
              <w:b/>
              <w:bCs/>
              <w:sz w:val="24"/>
              <w:szCs w:val="28"/>
              <w:lang w:eastAsia="en-US"/>
            </w:rPr>
            <w:t>’</w:t>
          </w:r>
          <w:r>
            <w:rPr>
              <w:rFonts w:ascii="Arial" w:hAnsi="Arial"/>
              <w:b/>
              <w:bCs/>
              <w:sz w:val="24"/>
              <w:szCs w:val="28"/>
              <w:lang w:eastAsia="en-US"/>
            </w:rPr>
            <w:t>99-Y2K</w:t>
          </w:r>
        </w:p>
        <w:p w:rsidR="00000000" w:rsidRDefault="00924432">
          <w:pPr>
            <w:pStyle w:val="a6"/>
            <w:spacing w:before="0"/>
            <w:rPr>
              <w:rFonts w:ascii="Arial" w:hAnsi="Arial"/>
              <w:b/>
              <w:bCs/>
              <w:sz w:val="18"/>
              <w:szCs w:val="21"/>
              <w:lang w:eastAsia="en-US"/>
            </w:rPr>
          </w:pPr>
          <w:r>
            <w:rPr>
              <w:rFonts w:ascii="Arial" w:hAnsi="Arial"/>
              <w:b/>
              <w:bCs/>
              <w:sz w:val="18"/>
              <w:szCs w:val="21"/>
              <w:lang w:eastAsia="en-US"/>
            </w:rPr>
            <w:t>Asia Region, Tehran Site</w:t>
          </w:r>
        </w:p>
        <w:p w:rsidR="00000000" w:rsidRDefault="00924432">
          <w:pPr>
            <w:pStyle w:val="a6"/>
            <w:spacing w:before="0"/>
            <w:rPr>
              <w:sz w:val="16"/>
              <w:szCs w:val="19"/>
              <w:rtl/>
              <w:lang w:eastAsia="en-US"/>
            </w:rPr>
          </w:pPr>
          <w:r>
            <w:rPr>
              <w:rFonts w:ascii="Arial" w:hAnsi="Arial"/>
              <w:b/>
              <w:bCs/>
              <w:sz w:val="16"/>
              <w:szCs w:val="19"/>
              <w:lang w:eastAsia="en-US"/>
            </w:rPr>
            <w:t>Sharif University of Technology, 19-21 Nov. 1999</w:t>
          </w:r>
        </w:p>
      </w:tc>
      <w:tc>
        <w:tcPr>
          <w:tcW w:w="1843" w:type="dxa"/>
          <w:tcBorders>
            <w:bottom w:val="single" w:sz="18" w:space="0" w:color="auto"/>
          </w:tcBorders>
        </w:tcPr>
        <w:p w:rsidR="00000000" w:rsidRDefault="00924432">
          <w:pPr>
            <w:pStyle w:val="a6"/>
            <w:spacing w:before="0"/>
            <w:rPr>
              <w:b/>
              <w:bCs/>
              <w:i/>
              <w:iCs/>
              <w:lang w:eastAsia="en-US"/>
            </w:rPr>
          </w:pPr>
        </w:p>
        <w:p w:rsidR="00000000" w:rsidRDefault="00924432">
          <w:pPr>
            <w:pStyle w:val="a6"/>
            <w:tabs>
              <w:tab w:val="clear" w:pos="4153"/>
            </w:tabs>
            <w:spacing w:before="0"/>
            <w:rPr>
              <w:b/>
              <w:bCs/>
              <w:i/>
              <w:iCs/>
              <w:lang w:eastAsia="en-US"/>
            </w:rPr>
          </w:pPr>
          <w:r>
            <w:rPr>
              <w:b/>
              <w:bCs/>
              <w:i/>
              <w:iCs/>
              <w:lang w:eastAsia="en-US"/>
            </w:rPr>
            <w:t>Sponsored by</w:t>
          </w:r>
        </w:p>
        <w:p w:rsidR="00000000" w:rsidRDefault="00924432">
          <w:pPr>
            <w:pStyle w:val="a6"/>
            <w:spacing w:before="0"/>
            <w:rPr>
              <w:rtl/>
              <w:lang w:eastAsia="en-US"/>
            </w:rPr>
          </w:pPr>
          <w:r>
            <w:rPr>
              <w:rFonts w:cs="Traditional Arabic"/>
              <w:noProof/>
            </w:rPr>
            <w:drawing>
              <wp:inline distT="0" distB="0" distL="0" distR="0">
                <wp:extent cx="707390" cy="238760"/>
                <wp:effectExtent l="0" t="0" r="0" b="8890"/>
                <wp:docPr id="2" name="图片 2" descr="D:\MSOFFICE\JALILI\WORD\ACMICPC\NEWIB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SOFFICE\JALILI\WORD\ACMICPC\NEWIBM.BM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7390" cy="238760"/>
                        </a:xfrm>
                        <a:prstGeom prst="rect">
                          <a:avLst/>
                        </a:prstGeom>
                        <a:noFill/>
                        <a:ln>
                          <a:noFill/>
                        </a:ln>
                      </pic:spPr>
                    </pic:pic>
                  </a:graphicData>
                </a:graphic>
              </wp:inline>
            </w:drawing>
          </w:r>
        </w:p>
      </w:tc>
      <w:tc>
        <w:tcPr>
          <w:tcW w:w="992" w:type="dxa"/>
          <w:tcBorders>
            <w:bottom w:val="single" w:sz="18" w:space="0" w:color="auto"/>
          </w:tcBorders>
        </w:tcPr>
        <w:p w:rsidR="00000000" w:rsidRDefault="00924432">
          <w:pPr>
            <w:pStyle w:val="a6"/>
            <w:spacing w:before="0"/>
            <w:ind w:left="-108"/>
            <w:jc w:val="center"/>
            <w:rPr>
              <w:rtl/>
              <w:lang w:eastAsia="en-US"/>
            </w:rPr>
          </w:pPr>
          <w:r>
            <w:rPr>
              <w:rFonts w:cs="Traditional Arabic"/>
              <w:noProof/>
            </w:rPr>
            <w:drawing>
              <wp:inline distT="0" distB="0" distL="0" distR="0">
                <wp:extent cx="588645" cy="57277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88645" cy="572770"/>
                        </a:xfrm>
                        <a:prstGeom prst="rect">
                          <a:avLst/>
                        </a:prstGeom>
                        <a:noFill/>
                        <a:ln>
                          <a:noFill/>
                        </a:ln>
                      </pic:spPr>
                    </pic:pic>
                  </a:graphicData>
                </a:graphic>
              </wp:inline>
            </w:drawing>
          </w:r>
        </w:p>
      </w:tc>
    </w:tr>
  </w:tbl>
  <w:p w:rsidR="00000000" w:rsidRDefault="00924432">
    <w:pPr>
      <w:pStyle w:val="a6"/>
      <w:spacing w:before="0"/>
      <w:rPr>
        <w:sz w:val="16"/>
        <w:szCs w:val="19"/>
        <w:lang w:eastAsia="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75327"/>
    <w:multiLevelType w:val="singleLevel"/>
    <w:tmpl w:val="74A08020"/>
    <w:lvl w:ilvl="0">
      <w:start w:val="1"/>
      <w:numFmt w:val="decimal"/>
      <w:lvlText w:val="%1."/>
      <w:lvlJc w:val="left"/>
      <w:pPr>
        <w:tabs>
          <w:tab w:val="num" w:pos="360"/>
        </w:tabs>
        <w:ind w:righ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endnotePr>
    <w:numFmt w:val="lowerLetter"/>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432"/>
    <w:rsid w:val="00135929"/>
    <w:rsid w:val="00924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4432"/>
    <w:pPr>
      <w:spacing w:before="120"/>
    </w:pPr>
    <w:rPr>
      <w:rFonts w:ascii="Times New Roman" w:hAnsi="Times New Roman" w:cs="Times New Roman"/>
      <w:kern w:val="0"/>
      <w:sz w:val="20"/>
    </w:rPr>
  </w:style>
  <w:style w:type="paragraph" w:styleId="1">
    <w:name w:val="heading 1"/>
    <w:basedOn w:val="a"/>
    <w:next w:val="a"/>
    <w:link w:val="1Char"/>
    <w:qFormat/>
    <w:rsid w:val="00924432"/>
    <w:pPr>
      <w:keepNext/>
      <w:spacing w:before="240" w:after="60"/>
      <w:outlineLvl w:val="0"/>
    </w:pPr>
    <w:rPr>
      <w:rFonts w:ascii="Arial" w:cs="Traditional Arabic"/>
      <w:b/>
      <w:bCs/>
      <w:kern w:val="28"/>
      <w:sz w:val="28"/>
      <w:szCs w:val="33"/>
    </w:rPr>
  </w:style>
  <w:style w:type="paragraph" w:styleId="2">
    <w:name w:val="heading 2"/>
    <w:basedOn w:val="a"/>
    <w:next w:val="a"/>
    <w:link w:val="2Char"/>
    <w:qFormat/>
    <w:rsid w:val="00924432"/>
    <w:pPr>
      <w:keepNext/>
      <w:outlineLvl w:val="1"/>
    </w:pPr>
    <w:rPr>
      <w:rFonts w:ascii="Arial"/>
      <w:b/>
      <w:bCs/>
      <w:i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24432"/>
    <w:rPr>
      <w:rFonts w:ascii="Arial" w:hAnsi="Times New Roman" w:cs="Traditional Arabic"/>
      <w:b/>
      <w:bCs/>
      <w:kern w:val="28"/>
      <w:sz w:val="28"/>
      <w:szCs w:val="33"/>
    </w:rPr>
  </w:style>
  <w:style w:type="character" w:customStyle="1" w:styleId="2Char">
    <w:name w:val="标题 2 Char"/>
    <w:basedOn w:val="a0"/>
    <w:link w:val="2"/>
    <w:rsid w:val="00924432"/>
    <w:rPr>
      <w:rFonts w:ascii="Arial" w:hAnsi="Times New Roman" w:cs="Times New Roman"/>
      <w:b/>
      <w:bCs/>
      <w:iCs/>
      <w:kern w:val="0"/>
      <w:sz w:val="24"/>
      <w:szCs w:val="28"/>
    </w:rPr>
  </w:style>
  <w:style w:type="paragraph" w:styleId="a3">
    <w:name w:val="Plain Text"/>
    <w:basedOn w:val="a"/>
    <w:link w:val="Char"/>
    <w:semiHidden/>
    <w:rsid w:val="00924432"/>
    <w:pPr>
      <w:keepNext/>
      <w:keepLines/>
      <w:spacing w:before="0"/>
      <w:jc w:val="lowKashida"/>
    </w:pPr>
    <w:rPr>
      <w:rFonts w:ascii="Courier New" w:cs="Courier New"/>
      <w:lang w:eastAsia="en-US"/>
    </w:rPr>
  </w:style>
  <w:style w:type="character" w:customStyle="1" w:styleId="Char">
    <w:name w:val="纯文本 Char"/>
    <w:basedOn w:val="a0"/>
    <w:link w:val="a3"/>
    <w:semiHidden/>
    <w:rsid w:val="00924432"/>
    <w:rPr>
      <w:rFonts w:ascii="Courier New" w:hAnsi="Times New Roman" w:cs="Courier New"/>
      <w:kern w:val="0"/>
      <w:sz w:val="20"/>
      <w:lang w:eastAsia="en-US"/>
    </w:rPr>
  </w:style>
  <w:style w:type="paragraph" w:styleId="a4">
    <w:name w:val="footer"/>
    <w:basedOn w:val="a"/>
    <w:link w:val="Char0"/>
    <w:semiHidden/>
    <w:rsid w:val="00924432"/>
    <w:pPr>
      <w:tabs>
        <w:tab w:val="center" w:pos="4153"/>
        <w:tab w:val="right" w:pos="8306"/>
      </w:tabs>
    </w:pPr>
    <w:rPr>
      <w:szCs w:val="24"/>
    </w:rPr>
  </w:style>
  <w:style w:type="character" w:customStyle="1" w:styleId="Char0">
    <w:name w:val="页脚 Char"/>
    <w:basedOn w:val="a0"/>
    <w:link w:val="a4"/>
    <w:semiHidden/>
    <w:rsid w:val="00924432"/>
    <w:rPr>
      <w:rFonts w:ascii="Times New Roman" w:hAnsi="Times New Roman" w:cs="Times New Roman"/>
      <w:kern w:val="0"/>
      <w:sz w:val="20"/>
      <w:szCs w:val="24"/>
    </w:rPr>
  </w:style>
  <w:style w:type="character" w:styleId="a5">
    <w:name w:val="page number"/>
    <w:basedOn w:val="a0"/>
    <w:semiHidden/>
    <w:rsid w:val="00924432"/>
  </w:style>
  <w:style w:type="paragraph" w:styleId="a6">
    <w:name w:val="header"/>
    <w:basedOn w:val="a"/>
    <w:link w:val="Char1"/>
    <w:semiHidden/>
    <w:rsid w:val="00924432"/>
    <w:pPr>
      <w:tabs>
        <w:tab w:val="center" w:pos="4153"/>
        <w:tab w:val="right" w:pos="8306"/>
      </w:tabs>
    </w:pPr>
    <w:rPr>
      <w:szCs w:val="24"/>
    </w:rPr>
  </w:style>
  <w:style w:type="character" w:customStyle="1" w:styleId="Char1">
    <w:name w:val="页眉 Char"/>
    <w:basedOn w:val="a0"/>
    <w:link w:val="a6"/>
    <w:semiHidden/>
    <w:rsid w:val="00924432"/>
    <w:rPr>
      <w:rFonts w:ascii="Times New Roman" w:hAnsi="Times New Roman" w:cs="Times New Roman"/>
      <w:kern w:val="0"/>
      <w:sz w:val="20"/>
      <w:szCs w:val="24"/>
    </w:rPr>
  </w:style>
  <w:style w:type="paragraph" w:styleId="a7">
    <w:name w:val="Balloon Text"/>
    <w:basedOn w:val="a"/>
    <w:link w:val="Char2"/>
    <w:uiPriority w:val="99"/>
    <w:semiHidden/>
    <w:unhideWhenUsed/>
    <w:rsid w:val="00924432"/>
    <w:pPr>
      <w:spacing w:before="0"/>
    </w:pPr>
    <w:rPr>
      <w:sz w:val="18"/>
      <w:szCs w:val="18"/>
    </w:rPr>
  </w:style>
  <w:style w:type="character" w:customStyle="1" w:styleId="Char2">
    <w:name w:val="批注框文本 Char"/>
    <w:basedOn w:val="a0"/>
    <w:link w:val="a7"/>
    <w:uiPriority w:val="99"/>
    <w:semiHidden/>
    <w:rsid w:val="00924432"/>
    <w:rPr>
      <w:rFonts w:ascii="Times New Roman" w:hAnsi="Times New Roman"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4432"/>
    <w:pPr>
      <w:spacing w:before="120"/>
    </w:pPr>
    <w:rPr>
      <w:rFonts w:ascii="Times New Roman" w:hAnsi="Times New Roman" w:cs="Times New Roman"/>
      <w:kern w:val="0"/>
      <w:sz w:val="20"/>
    </w:rPr>
  </w:style>
  <w:style w:type="paragraph" w:styleId="1">
    <w:name w:val="heading 1"/>
    <w:basedOn w:val="a"/>
    <w:next w:val="a"/>
    <w:link w:val="1Char"/>
    <w:qFormat/>
    <w:rsid w:val="00924432"/>
    <w:pPr>
      <w:keepNext/>
      <w:spacing w:before="240" w:after="60"/>
      <w:outlineLvl w:val="0"/>
    </w:pPr>
    <w:rPr>
      <w:rFonts w:ascii="Arial" w:cs="Traditional Arabic"/>
      <w:b/>
      <w:bCs/>
      <w:kern w:val="28"/>
      <w:sz w:val="28"/>
      <w:szCs w:val="33"/>
    </w:rPr>
  </w:style>
  <w:style w:type="paragraph" w:styleId="2">
    <w:name w:val="heading 2"/>
    <w:basedOn w:val="a"/>
    <w:next w:val="a"/>
    <w:link w:val="2Char"/>
    <w:qFormat/>
    <w:rsid w:val="00924432"/>
    <w:pPr>
      <w:keepNext/>
      <w:outlineLvl w:val="1"/>
    </w:pPr>
    <w:rPr>
      <w:rFonts w:ascii="Arial"/>
      <w:b/>
      <w:bCs/>
      <w:i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24432"/>
    <w:rPr>
      <w:rFonts w:ascii="Arial" w:hAnsi="Times New Roman" w:cs="Traditional Arabic"/>
      <w:b/>
      <w:bCs/>
      <w:kern w:val="28"/>
      <w:sz w:val="28"/>
      <w:szCs w:val="33"/>
    </w:rPr>
  </w:style>
  <w:style w:type="character" w:customStyle="1" w:styleId="2Char">
    <w:name w:val="标题 2 Char"/>
    <w:basedOn w:val="a0"/>
    <w:link w:val="2"/>
    <w:rsid w:val="00924432"/>
    <w:rPr>
      <w:rFonts w:ascii="Arial" w:hAnsi="Times New Roman" w:cs="Times New Roman"/>
      <w:b/>
      <w:bCs/>
      <w:iCs/>
      <w:kern w:val="0"/>
      <w:sz w:val="24"/>
      <w:szCs w:val="28"/>
    </w:rPr>
  </w:style>
  <w:style w:type="paragraph" w:styleId="a3">
    <w:name w:val="Plain Text"/>
    <w:basedOn w:val="a"/>
    <w:link w:val="Char"/>
    <w:semiHidden/>
    <w:rsid w:val="00924432"/>
    <w:pPr>
      <w:keepNext/>
      <w:keepLines/>
      <w:spacing w:before="0"/>
      <w:jc w:val="lowKashida"/>
    </w:pPr>
    <w:rPr>
      <w:rFonts w:ascii="Courier New" w:cs="Courier New"/>
      <w:lang w:eastAsia="en-US"/>
    </w:rPr>
  </w:style>
  <w:style w:type="character" w:customStyle="1" w:styleId="Char">
    <w:name w:val="纯文本 Char"/>
    <w:basedOn w:val="a0"/>
    <w:link w:val="a3"/>
    <w:semiHidden/>
    <w:rsid w:val="00924432"/>
    <w:rPr>
      <w:rFonts w:ascii="Courier New" w:hAnsi="Times New Roman" w:cs="Courier New"/>
      <w:kern w:val="0"/>
      <w:sz w:val="20"/>
      <w:lang w:eastAsia="en-US"/>
    </w:rPr>
  </w:style>
  <w:style w:type="paragraph" w:styleId="a4">
    <w:name w:val="footer"/>
    <w:basedOn w:val="a"/>
    <w:link w:val="Char0"/>
    <w:semiHidden/>
    <w:rsid w:val="00924432"/>
    <w:pPr>
      <w:tabs>
        <w:tab w:val="center" w:pos="4153"/>
        <w:tab w:val="right" w:pos="8306"/>
      </w:tabs>
    </w:pPr>
    <w:rPr>
      <w:szCs w:val="24"/>
    </w:rPr>
  </w:style>
  <w:style w:type="character" w:customStyle="1" w:styleId="Char0">
    <w:name w:val="页脚 Char"/>
    <w:basedOn w:val="a0"/>
    <w:link w:val="a4"/>
    <w:semiHidden/>
    <w:rsid w:val="00924432"/>
    <w:rPr>
      <w:rFonts w:ascii="Times New Roman" w:hAnsi="Times New Roman" w:cs="Times New Roman"/>
      <w:kern w:val="0"/>
      <w:sz w:val="20"/>
      <w:szCs w:val="24"/>
    </w:rPr>
  </w:style>
  <w:style w:type="character" w:styleId="a5">
    <w:name w:val="page number"/>
    <w:basedOn w:val="a0"/>
    <w:semiHidden/>
    <w:rsid w:val="00924432"/>
  </w:style>
  <w:style w:type="paragraph" w:styleId="a6">
    <w:name w:val="header"/>
    <w:basedOn w:val="a"/>
    <w:link w:val="Char1"/>
    <w:semiHidden/>
    <w:rsid w:val="00924432"/>
    <w:pPr>
      <w:tabs>
        <w:tab w:val="center" w:pos="4153"/>
        <w:tab w:val="right" w:pos="8306"/>
      </w:tabs>
    </w:pPr>
    <w:rPr>
      <w:szCs w:val="24"/>
    </w:rPr>
  </w:style>
  <w:style w:type="character" w:customStyle="1" w:styleId="Char1">
    <w:name w:val="页眉 Char"/>
    <w:basedOn w:val="a0"/>
    <w:link w:val="a6"/>
    <w:semiHidden/>
    <w:rsid w:val="00924432"/>
    <w:rPr>
      <w:rFonts w:ascii="Times New Roman" w:hAnsi="Times New Roman" w:cs="Times New Roman"/>
      <w:kern w:val="0"/>
      <w:sz w:val="20"/>
      <w:szCs w:val="24"/>
    </w:rPr>
  </w:style>
  <w:style w:type="paragraph" w:styleId="a7">
    <w:name w:val="Balloon Text"/>
    <w:basedOn w:val="a"/>
    <w:link w:val="Char2"/>
    <w:uiPriority w:val="99"/>
    <w:semiHidden/>
    <w:unhideWhenUsed/>
    <w:rsid w:val="00924432"/>
    <w:pPr>
      <w:spacing w:before="0"/>
    </w:pPr>
    <w:rPr>
      <w:sz w:val="18"/>
      <w:szCs w:val="18"/>
    </w:rPr>
  </w:style>
  <w:style w:type="character" w:customStyle="1" w:styleId="Char2">
    <w:name w:val="批注框文本 Char"/>
    <w:basedOn w:val="a0"/>
    <w:link w:val="a7"/>
    <w:uiPriority w:val="99"/>
    <w:semiHidden/>
    <w:rsid w:val="00924432"/>
    <w:rPr>
      <w:rFonts w:ascii="Times New Roma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2012-02-11T08:19:00Z</dcterms:created>
  <dcterms:modified xsi:type="dcterms:W3CDTF">2012-02-11T08:20:00Z</dcterms:modified>
</cp:coreProperties>
</file>