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人工智能原理文本分类实验验收</w:t>
      </w:r>
    </w:p>
    <w:tbl>
      <w:tblPr>
        <w:tblStyle w:val="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225"/>
        <w:gridCol w:w="1464"/>
        <w:gridCol w:w="1465"/>
        <w:gridCol w:w="1182"/>
        <w:gridCol w:w="1559"/>
        <w:gridCol w:w="1843"/>
        <w:gridCol w:w="2192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2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学号+姓名</w:t>
            </w:r>
          </w:p>
        </w:tc>
        <w:tc>
          <w:tcPr>
            <w:tcW w:w="9705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验收项目</w:t>
            </w:r>
          </w:p>
        </w:tc>
        <w:tc>
          <w:tcPr>
            <w:tcW w:w="81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Merge w:val="continue"/>
          </w:tcPr>
          <w:p/>
        </w:tc>
        <w:tc>
          <w:tcPr>
            <w:tcW w:w="3225" w:type="dxa"/>
            <w:vMerge w:val="continue"/>
          </w:tcPr>
          <w:p/>
        </w:tc>
        <w:tc>
          <w:tcPr>
            <w:tcW w:w="1464" w:type="dxa"/>
          </w:tcPr>
          <w:p>
            <w:r>
              <w:rPr>
                <w:rFonts w:hint="eastAsia"/>
              </w:rPr>
              <w:t>训练集大小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测试集大小</w:t>
            </w:r>
          </w:p>
        </w:tc>
        <w:tc>
          <w:tcPr>
            <w:tcW w:w="1182" w:type="dxa"/>
          </w:tcPr>
          <w:p>
            <w:r>
              <w:rPr>
                <w:rFonts w:hint="eastAsia"/>
              </w:rPr>
              <w:t>字典处理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特殊处理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选择的分类器</w:t>
            </w:r>
          </w:p>
        </w:tc>
        <w:tc>
          <w:tcPr>
            <w:tcW w:w="2192" w:type="dxa"/>
          </w:tcPr>
          <w:p>
            <w:r>
              <w:rPr>
                <w:rFonts w:hint="eastAsia"/>
              </w:rPr>
              <w:t>性能</w:t>
            </w:r>
          </w:p>
        </w:tc>
        <w:tc>
          <w:tcPr>
            <w:tcW w:w="8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4" w:hRule="atLeast"/>
        </w:trPr>
        <w:tc>
          <w:tcPr>
            <w:tcW w:w="427" w:type="dxa"/>
          </w:tcPr>
          <w:p/>
        </w:tc>
        <w:tc>
          <w:tcPr>
            <w:tcW w:w="3225" w:type="dxa"/>
          </w:tcPr>
          <w:p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>学号：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</w:t>
            </w:r>
            <w:r>
              <w:rPr>
                <w:rFonts w:hint="default"/>
                <w:sz w:val="24"/>
                <w:szCs w:val="28"/>
                <w:u w:val="single"/>
                <w:lang w:val="en-US"/>
              </w:rPr>
              <w:t>2021211184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</w:t>
            </w:r>
          </w:p>
          <w:p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>姓名：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8"/>
                <w:u w:val="single"/>
                <w:lang w:val="en-US" w:eastAsia="zh-CN"/>
              </w:rPr>
              <w:t>郭晨旭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</w:t>
            </w:r>
          </w:p>
          <w:p>
            <w:pPr>
              <w:rPr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</w:p>
        </w:tc>
        <w:tc>
          <w:tcPr>
            <w:tcW w:w="1464" w:type="dxa"/>
          </w:tcPr>
          <w:p>
            <w:r>
              <w:rPr>
                <w:rFonts w:hint="eastAsia"/>
              </w:rPr>
              <w:t>共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 xml:space="preserve">10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类，</w:t>
            </w:r>
          </w:p>
          <w:p>
            <w:r>
              <w:rPr>
                <w:rFonts w:hint="eastAsia"/>
              </w:rPr>
              <w:t>每类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8000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篇</w:t>
            </w:r>
          </w:p>
          <w:p>
            <w:r>
              <w:rPr>
                <w:rFonts w:hint="eastAsia" w:ascii="宋体" w:hAnsi="宋体" w:eastAsia="宋体" w:cs="宋体"/>
              </w:rPr>
              <w:t xml:space="preserve">□ </w:t>
            </w:r>
            <w:r>
              <w:rPr>
                <w:rFonts w:hint="eastAsia"/>
              </w:rPr>
              <w:t>自编爬虫</w:t>
            </w:r>
          </w:p>
          <w:p>
            <w:r>
              <w:rPr>
                <w:rFonts w:hint="eastAsia" w:ascii="宋体" w:hAnsi="宋体" w:eastAsia="宋体" w:cs="宋体"/>
              </w:rPr>
              <w:t xml:space="preserve">□ </w:t>
            </w:r>
            <w:r>
              <w:rPr>
                <w:rFonts w:hint="eastAsia"/>
              </w:rPr>
              <w:t>自行爬取</w:t>
            </w:r>
          </w:p>
          <w:p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已</w:t>
            </w:r>
            <w:r>
              <w:rPr>
                <w:rFonts w:hint="eastAsia"/>
              </w:rPr>
              <w:t>有语库</w:t>
            </w:r>
          </w:p>
          <w:p>
            <w:r>
              <w:rPr>
                <w:rFonts w:hint="eastAsia" w:ascii="宋体" w:hAnsi="宋体" w:eastAsia="宋体" w:cs="宋体"/>
              </w:rPr>
              <w:t xml:space="preserve">□ </w:t>
            </w:r>
            <w:r>
              <w:rPr>
                <w:rFonts w:hint="eastAsia"/>
              </w:rPr>
              <w:t>混合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共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10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类，</w:t>
            </w:r>
          </w:p>
          <w:p>
            <w:r>
              <w:rPr>
                <w:rFonts w:hint="eastAsia"/>
              </w:rPr>
              <w:t>每类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5000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篇</w:t>
            </w:r>
          </w:p>
          <w:p>
            <w:r>
              <w:rPr>
                <w:rFonts w:hint="eastAsia" w:ascii="宋体" w:hAnsi="宋体" w:eastAsia="宋体" w:cs="宋体"/>
              </w:rPr>
              <w:t xml:space="preserve">□ </w:t>
            </w:r>
            <w:r>
              <w:rPr>
                <w:rFonts w:hint="eastAsia"/>
              </w:rPr>
              <w:t>自编爬虫</w:t>
            </w:r>
          </w:p>
          <w:p>
            <w:r>
              <w:rPr>
                <w:rFonts w:hint="eastAsia" w:ascii="宋体" w:hAnsi="宋体" w:eastAsia="宋体" w:cs="宋体"/>
              </w:rPr>
              <w:t xml:space="preserve">□ </w:t>
            </w:r>
            <w:r>
              <w:rPr>
                <w:rFonts w:hint="eastAsia"/>
              </w:rPr>
              <w:t>自行爬取</w:t>
            </w:r>
          </w:p>
          <w:p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已</w:t>
            </w:r>
            <w:r>
              <w:rPr>
                <w:rFonts w:hint="eastAsia"/>
              </w:rPr>
              <w:t>有语库</w:t>
            </w:r>
          </w:p>
          <w:p>
            <w:r>
              <w:rPr>
                <w:rFonts w:hint="eastAsia" w:ascii="宋体" w:hAnsi="宋体" w:eastAsia="宋体" w:cs="宋体"/>
              </w:rPr>
              <w:t xml:space="preserve">□ </w:t>
            </w:r>
            <w:r>
              <w:rPr>
                <w:rFonts w:hint="eastAsia"/>
              </w:rPr>
              <w:t>混合</w:t>
            </w:r>
          </w:p>
          <w:p/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>训练集/测试集之比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8:5</w:t>
            </w:r>
          </w:p>
        </w:tc>
        <w:tc>
          <w:tcPr>
            <w:tcW w:w="1182" w:type="dxa"/>
          </w:tcPr>
          <w:p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/>
              </w:rPr>
              <w:t>降维</w:t>
            </w:r>
          </w:p>
          <w:p>
            <w:pPr>
              <w:rPr>
                <w:u w:val="single"/>
              </w:rPr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6507</w:t>
            </w:r>
            <w:r>
              <w:rPr>
                <w:rFonts w:hint="eastAsia"/>
                <w:u w:val="singl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方法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1.TF-IDF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2.卡方检验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 </w:t>
            </w:r>
          </w:p>
          <w:p>
            <w:pPr>
              <w:rPr>
                <w:rFonts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停用词是否合理问题：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分词后自己实现去除停用词,对老师给的停用词表进行了补充,并且增加了停用符号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    </w:t>
            </w:r>
          </w:p>
          <w:p>
            <w:pPr>
              <w:rPr>
                <w:rFonts w:ascii="宋体" w:hAnsi="宋体" w:eastAsia="宋体" w:cs="宋体"/>
                <w:u w:val="single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改进加权</w:t>
            </w:r>
          </w:p>
          <w:p>
            <w:pPr>
              <w:rPr>
                <w:rFonts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方法：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TF-IDF和卡方相乘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   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其他改进</w:t>
            </w:r>
          </w:p>
          <w:p>
            <w:pPr>
              <w:rPr>
                <w:rFonts w:hint="eastAsia"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方法：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筛选文章长度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选取词频大于30的词进行处理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  </w:t>
            </w:r>
          </w:p>
          <w:p>
            <w:pPr>
              <w:rPr>
                <w:rFonts w:ascii="宋体" w:hAnsi="宋体" w:eastAsia="宋体" w:cs="宋体"/>
                <w:u w:val="single"/>
              </w:rPr>
            </w:pPr>
          </w:p>
          <w:p>
            <w:pPr>
              <w:rPr>
                <w:rFonts w:ascii="宋体" w:hAnsi="宋体" w:eastAsia="宋体" w:cs="宋体"/>
                <w:u w:val="single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843" w:type="dxa"/>
          </w:tcPr>
          <w:p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自编</w:t>
            </w:r>
            <w:r>
              <w:rPr>
                <w:rFonts w:hint="eastAsia"/>
              </w:rPr>
              <w:t>贝叶斯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○ 零概率处理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使用拉普拉斯处理零概率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</w:rPr>
              <w:t xml:space="preserve"> SVM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○ libsvm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 ○ 其他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sklearn.svm</w:t>
            </w:r>
          </w:p>
          <w:p>
            <w:pPr>
              <w:rPr>
                <w:rFonts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 xml:space="preserve"> ○ 核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线性核/高斯核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   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○ 调参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u w:val="single"/>
                <w:lang w:val="en-US" w:eastAsia="zh-CN"/>
              </w:rPr>
              <w:t>网格调参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   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○ 交叉验证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□ 其他分类器</w:t>
            </w:r>
          </w:p>
          <w:p>
            <w:pPr>
              <w:rPr>
                <w:rFonts w:ascii="宋体" w:hAnsi="宋体" w:eastAsia="宋体" w:cs="宋体"/>
              </w:rPr>
            </w:pPr>
          </w:p>
          <w:p/>
        </w:tc>
        <w:tc>
          <w:tcPr>
            <w:tcW w:w="2192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自编贝叶斯: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最高的正确率=</w:t>
            </w:r>
            <w:r>
              <w:rPr>
                <w:rFonts w:hint="eastAsia"/>
                <w:lang w:val="en-US" w:eastAsia="zh-CN"/>
              </w:rPr>
              <w:t>99.52%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最高的召回率=</w:t>
            </w:r>
            <w:r>
              <w:rPr>
                <w:rFonts w:hint="eastAsia"/>
                <w:lang w:val="en-US" w:eastAsia="zh-CN"/>
              </w:rPr>
              <w:t>98.30%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最低的正确率=</w:t>
            </w:r>
            <w:r>
              <w:rPr>
                <w:rFonts w:hint="eastAsia"/>
                <w:lang w:val="en-US" w:eastAsia="zh-CN"/>
              </w:rPr>
              <w:t>80.48%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最低的召回率=</w:t>
            </w:r>
            <w:r>
              <w:rPr>
                <w:rFonts w:hint="eastAsia"/>
                <w:lang w:val="en-US" w:eastAsia="zh-CN"/>
              </w:rPr>
              <w:t>82.46%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平均正确率=</w:t>
            </w:r>
            <w:r>
              <w:rPr>
                <w:rFonts w:hint="eastAsia"/>
                <w:lang w:val="en-US" w:eastAsia="zh-CN"/>
              </w:rPr>
              <w:t>91.62%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平均召回率=</w:t>
            </w:r>
            <w:r>
              <w:rPr>
                <w:rFonts w:hint="eastAsia"/>
                <w:lang w:val="en-US" w:eastAsia="zh-CN"/>
              </w:rPr>
              <w:t>91.21%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训练时间=</w:t>
            </w:r>
            <w:r>
              <w:rPr>
                <w:rFonts w:hint="eastAsia"/>
                <w:lang w:val="en-US" w:eastAsia="zh-CN"/>
              </w:rPr>
              <w:t>4.04s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测试时间=</w:t>
            </w:r>
            <w:r>
              <w:rPr>
                <w:rFonts w:hint="eastAsia"/>
                <w:lang w:val="en-US" w:eastAsia="zh-CN"/>
              </w:rPr>
              <w:t>65.73s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死机</w:t>
            </w:r>
            <w:r>
              <w:rPr>
                <w:rFonts w:hint="eastAsia"/>
                <w:lang w:val="en-US" w:eastAsia="zh-CN"/>
              </w:rPr>
              <w:t xml:space="preserve"> 无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◎问题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无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SVM: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最高的正确率=</w:t>
            </w:r>
            <w:r>
              <w:rPr>
                <w:rFonts w:hint="eastAsia"/>
                <w:lang w:val="en-US" w:eastAsia="zh-CN"/>
              </w:rPr>
              <w:t>99.</w:t>
            </w: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%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最高的召回率=</w:t>
            </w:r>
            <w:r>
              <w:rPr>
                <w:rFonts w:hint="default"/>
                <w:lang w:val="en-US"/>
              </w:rPr>
              <w:t>99.46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%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最低的正确率=</w:t>
            </w:r>
            <w:r>
              <w:rPr>
                <w:rFonts w:hint="default"/>
                <w:lang w:val="en-US"/>
              </w:rPr>
              <w:t>92.28%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最低的召回率=</w:t>
            </w:r>
            <w:r>
              <w:rPr>
                <w:rFonts w:hint="default"/>
                <w:lang w:val="en-US"/>
              </w:rPr>
              <w:t>85.90%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平均正确率=</w:t>
            </w:r>
            <w:r>
              <w:rPr>
                <w:rFonts w:hint="default"/>
                <w:lang w:val="en-US"/>
              </w:rPr>
              <w:t>96.15%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平均召回率=</w:t>
            </w:r>
            <w:r>
              <w:rPr>
                <w:rFonts w:hint="default"/>
                <w:lang w:val="en-US"/>
              </w:rPr>
              <w:t>96.11%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训练时间=</w:t>
            </w:r>
            <w:r>
              <w:rPr>
                <w:rFonts w:hint="default"/>
                <w:lang w:val="en-US"/>
              </w:rPr>
              <w:t>176.05s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测试时间=</w:t>
            </w:r>
            <w:r>
              <w:rPr>
                <w:rFonts w:hint="default"/>
                <w:lang w:val="en-US"/>
              </w:rPr>
              <w:t>0.028s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/>
              </w:rPr>
              <w:t>死机</w:t>
            </w:r>
            <w:r>
              <w:rPr>
                <w:rFonts w:hint="eastAsia"/>
                <w:lang w:val="en-US" w:eastAsia="zh-CN"/>
              </w:rPr>
              <w:t xml:space="preserve"> 无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◎问题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无</w:t>
            </w:r>
          </w:p>
        </w:tc>
        <w:tc>
          <w:tcPr>
            <w:tcW w:w="817" w:type="dxa"/>
          </w:tcPr>
          <w:p/>
        </w:tc>
      </w:tr>
    </w:tbl>
    <w:p/>
    <w:p/>
    <w:p>
      <w:r>
        <w:rPr>
          <w:rFonts w:hint="eastAsia"/>
        </w:rPr>
        <w:t>评语：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DF3B0"/>
    <w:multiLevelType w:val="singleLevel"/>
    <w:tmpl w:val="A97DF3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3D6F67"/>
    <w:multiLevelType w:val="singleLevel"/>
    <w:tmpl w:val="5C3D6F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Njk5NjhkN2VlMTg3ZGIyNmQ3NzZlNTI5YTg4NGIifQ=="/>
  </w:docVars>
  <w:rsids>
    <w:rsidRoot w:val="00DE57CD"/>
    <w:rsid w:val="003E41C7"/>
    <w:rsid w:val="00920282"/>
    <w:rsid w:val="00B935E1"/>
    <w:rsid w:val="00DE57CD"/>
    <w:rsid w:val="00F56FEB"/>
    <w:rsid w:val="03905CE5"/>
    <w:rsid w:val="065D70FD"/>
    <w:rsid w:val="077E2A57"/>
    <w:rsid w:val="0930241E"/>
    <w:rsid w:val="09EE6151"/>
    <w:rsid w:val="0ECA5559"/>
    <w:rsid w:val="1428639F"/>
    <w:rsid w:val="15471918"/>
    <w:rsid w:val="1E4800BE"/>
    <w:rsid w:val="22631AF5"/>
    <w:rsid w:val="22865EB4"/>
    <w:rsid w:val="24412907"/>
    <w:rsid w:val="288816C3"/>
    <w:rsid w:val="354229F0"/>
    <w:rsid w:val="39A405D1"/>
    <w:rsid w:val="3A2A53FC"/>
    <w:rsid w:val="3B48756E"/>
    <w:rsid w:val="416A59DD"/>
    <w:rsid w:val="446130C1"/>
    <w:rsid w:val="4B0D2C77"/>
    <w:rsid w:val="4D6A4D3B"/>
    <w:rsid w:val="4D995E2A"/>
    <w:rsid w:val="4FBA295A"/>
    <w:rsid w:val="53163DD5"/>
    <w:rsid w:val="548968E9"/>
    <w:rsid w:val="58ED0274"/>
    <w:rsid w:val="5B2E1AA7"/>
    <w:rsid w:val="5CB163A0"/>
    <w:rsid w:val="5CBA4AB1"/>
    <w:rsid w:val="62345351"/>
    <w:rsid w:val="625B46ED"/>
    <w:rsid w:val="631A74D4"/>
    <w:rsid w:val="638E65DE"/>
    <w:rsid w:val="695E2C6C"/>
    <w:rsid w:val="711F25AE"/>
    <w:rsid w:val="779764FA"/>
    <w:rsid w:val="7AB80E65"/>
    <w:rsid w:val="7FC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401</Characters>
  <Lines>3</Lines>
  <Paragraphs>1</Paragraphs>
  <TotalTime>18</TotalTime>
  <ScaleCrop>false</ScaleCrop>
  <LinksUpToDate>false</LinksUpToDate>
  <CharactersWithSpaces>470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2013-01-16T04:34:00Z</dcterms:created>
  <dc:creator>YYXXYY</dc:creator>
  <cp:lastModifiedBy>活出精彩</cp:lastModifiedBy>
  <cp:lastPrinted>2024-01-10T18:14:00Z</cp:lastPrinted>
  <dcterms:modified xsi:type="dcterms:W3CDTF">2024-01-11T02:34:08Z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D21A2AFF4D664729AB2D9E3A360D804A_12</vt:lpwstr>
  </property>
</Properties>
</file>