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2EF" w:rsidRPr="00F402EF" w:rsidRDefault="00F402EF" w:rsidP="00F402EF">
      <w:pPr>
        <w:spacing w:line="300" w:lineRule="auto"/>
        <w:jc w:val="center"/>
        <w:rPr>
          <w:rFonts w:ascii="KaiTi_GB2312" w:eastAsia="KaiTi_GB2312" w:hAnsi="KaiTi_GB2312" w:cs="KaiTi_GB2312"/>
          <w:b/>
          <w:sz w:val="44"/>
        </w:rPr>
      </w:pPr>
      <w:r w:rsidRPr="00F402EF">
        <w:rPr>
          <w:rFonts w:ascii="KaiTi_GB2312" w:eastAsia="KaiTi_GB2312" w:hAnsi="KaiTi_GB2312" w:cs="KaiTi_GB2312" w:hint="eastAsia"/>
          <w:b/>
          <w:sz w:val="44"/>
        </w:rPr>
        <w:t>业绩总结</w:t>
      </w:r>
    </w:p>
    <w:p w:rsidR="00F402EF" w:rsidRDefault="00F402EF" w:rsidP="00F402EF">
      <w:pPr>
        <w:spacing w:line="300" w:lineRule="auto"/>
      </w:pPr>
      <w:r>
        <w:rPr>
          <w:rFonts w:ascii="KaiTi_GB2312" w:eastAsia="KaiTi_GB2312" w:hAnsi="KaiTi_GB2312" w:cs="KaiTi_GB2312"/>
          <w:b/>
          <w:sz w:val="28"/>
        </w:rPr>
        <w:t>2018年01-06</w:t>
      </w:r>
      <w:r>
        <w:rPr>
          <w:rFonts w:ascii="KaiTi_GB2312" w:eastAsia="KaiTi_GB2312" w:hAnsi="KaiTi_GB2312" w:cs="KaiTi_GB2312" w:hint="eastAsia"/>
          <w:b/>
          <w:sz w:val="28"/>
        </w:rPr>
        <w:t>业绩总结</w:t>
      </w:r>
      <w:r>
        <w:rPr>
          <w:rFonts w:ascii="KaiTi_GB2312" w:eastAsia="KaiTi_GB2312" w:hAnsi="KaiTi_GB2312" w:cs="KaiTi_GB2312"/>
          <w:b/>
          <w:sz w:val="28"/>
        </w:rPr>
        <w:t>：</w:t>
      </w:r>
    </w:p>
    <w:p w:rsidR="00F402EF" w:rsidRDefault="00F402EF" w:rsidP="009E4B0C">
      <w:pPr>
        <w:ind w:firstLineChars="200" w:firstLine="560"/>
      </w:pPr>
      <w:bookmarkStart w:id="0" w:name="19gasu1527576632642"/>
      <w:bookmarkEnd w:id="0"/>
      <w:r>
        <w:rPr>
          <w:rFonts w:ascii="KaiTi_GB2312" w:eastAsia="KaiTi_GB2312" w:hAnsi="KaiTi_GB2312" w:cs="KaiTi_GB2312"/>
          <w:sz w:val="28"/>
        </w:rPr>
        <w:t>1. 整理出退改系统交互图和退款业务代码链路，总结出业务整理的方法，同时目前可根据交互图和代码链路明确需求中涉及的改动点和影响范围，并分析出部分潜在风险。</w:t>
      </w:r>
    </w:p>
    <w:p w:rsidR="00F402EF" w:rsidRDefault="00F402EF" w:rsidP="009E4B0C">
      <w:pPr>
        <w:ind w:firstLineChars="200" w:firstLine="560"/>
      </w:pPr>
      <w:bookmarkStart w:id="1" w:name="43lkuj1527576632642"/>
      <w:bookmarkEnd w:id="1"/>
      <w:r>
        <w:rPr>
          <w:rFonts w:ascii="KaiTi_GB2312" w:eastAsia="KaiTi_GB2312" w:hAnsi="KaiTi_GB2312" w:cs="KaiTi_GB2312"/>
          <w:sz w:val="28"/>
        </w:rPr>
        <w:t>2. mock平台编码（交互以及底层接口编码），熟悉了一个平台从idea到产品的全过程，为以后个人idea到产品积累经验。</w:t>
      </w:r>
    </w:p>
    <w:p w:rsidR="00403683" w:rsidRDefault="00F402EF" w:rsidP="009E4B0C">
      <w:pPr>
        <w:ind w:firstLineChars="200" w:firstLine="560"/>
        <w:rPr>
          <w:rFonts w:ascii="KaiTi_GB2312" w:eastAsia="KaiTi_GB2312" w:hAnsi="KaiTi_GB2312" w:cs="KaiTi_GB2312"/>
          <w:sz w:val="28"/>
        </w:rPr>
      </w:pPr>
      <w:bookmarkStart w:id="2" w:name="48exyb1527576632642"/>
      <w:bookmarkEnd w:id="2"/>
      <w:r>
        <w:rPr>
          <w:rFonts w:ascii="KaiTi_GB2312" w:eastAsia="KaiTi_GB2312" w:hAnsi="KaiTi_GB2312" w:cs="KaiTi_GB2312"/>
          <w:sz w:val="28"/>
        </w:rPr>
        <w:t>3. 组织项目review，找到组内人员测试过程中的不足，为个人改进提供依据；</w:t>
      </w:r>
    </w:p>
    <w:p w:rsidR="00F402EF" w:rsidRDefault="00F402EF" w:rsidP="009E4B0C">
      <w:pPr>
        <w:ind w:firstLineChars="200" w:firstLine="560"/>
      </w:pPr>
      <w:r>
        <w:rPr>
          <w:rFonts w:ascii="KaiTi_GB2312" w:eastAsia="KaiTi_GB2312" w:hAnsi="KaiTi_GB2312" w:cs="KaiTi_GB2312"/>
          <w:sz w:val="28"/>
        </w:rPr>
        <w:t>组织故障review并按周次总结故障中的问题，目前可根据故障中的问题找到共性问题，并提出一定的解决方案。</w:t>
      </w:r>
    </w:p>
    <w:p w:rsidR="00403683" w:rsidRDefault="00F402EF" w:rsidP="009E4B0C">
      <w:pPr>
        <w:ind w:firstLineChars="200" w:firstLine="560"/>
        <w:rPr>
          <w:rFonts w:ascii="KaiTi_GB2312" w:eastAsia="KaiTi_GB2312" w:hAnsi="KaiTi_GB2312" w:cs="KaiTi_GB2312"/>
          <w:sz w:val="28"/>
        </w:rPr>
      </w:pPr>
      <w:bookmarkStart w:id="3" w:name="65tune1527576632642"/>
      <w:bookmarkEnd w:id="3"/>
      <w:r>
        <w:rPr>
          <w:rFonts w:ascii="KaiTi_GB2312" w:eastAsia="KaiTi_GB2312" w:hAnsi="KaiTi_GB2312" w:cs="KaiTi_GB2312"/>
          <w:sz w:val="28"/>
        </w:rPr>
        <w:t>4. 强化qa技能，目前可通过自身checklist、code diff理出一些需求中的问题并和PM、DEV进行确认；</w:t>
      </w:r>
    </w:p>
    <w:p w:rsidR="00F402EF" w:rsidRDefault="00F402EF" w:rsidP="009E4B0C">
      <w:pPr>
        <w:ind w:firstLineChars="200" w:firstLine="560"/>
      </w:pPr>
      <w:bookmarkStart w:id="4" w:name="_GoBack"/>
      <w:bookmarkEnd w:id="4"/>
      <w:r>
        <w:rPr>
          <w:rFonts w:ascii="KaiTi_GB2312" w:eastAsia="KaiTi_GB2312" w:hAnsi="KaiTi_GB2312" w:cs="KaiTi_GB2312"/>
          <w:sz w:val="28"/>
        </w:rPr>
        <w:t>针对项目的不同特点使用不同的测试策略，提高测试效率，项目delay减少。</w:t>
      </w:r>
    </w:p>
    <w:p w:rsidR="003D494B" w:rsidRPr="00F402EF" w:rsidRDefault="003D494B" w:rsidP="00F402EF"/>
    <w:sectPr w:rsidR="003D494B" w:rsidRPr="00F402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KaiTi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7FF"/>
    <w:rsid w:val="003D494B"/>
    <w:rsid w:val="00403683"/>
    <w:rsid w:val="009E4B0C"/>
    <w:rsid w:val="00A64D3E"/>
    <w:rsid w:val="00D337FF"/>
    <w:rsid w:val="00F4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1197E-D174-41A5-BDFC-EC5077A3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2EF"/>
    <w:pPr>
      <w:widowControl w:val="0"/>
    </w:pPr>
    <w:rPr>
      <w:rFonts w:ascii="微软雅黑" w:eastAsia="微软雅黑" w:hAnsi="微软雅黑"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300</Characters>
  <Application>Microsoft Office Word</Application>
  <DocSecurity>0</DocSecurity>
  <Lines>2</Lines>
  <Paragraphs>1</Paragraphs>
  <ScaleCrop>false</ScaleCrop>
  <Company>QUNAR</Company>
  <LinksUpToDate>false</LinksUpToDate>
  <CharactersWithSpaces>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郭崇源</dc:creator>
  <cp:keywords/>
  <dc:description/>
  <cp:lastModifiedBy>郭崇源</cp:lastModifiedBy>
  <cp:revision>10</cp:revision>
  <dcterms:created xsi:type="dcterms:W3CDTF">2018-05-29T06:54:00Z</dcterms:created>
  <dcterms:modified xsi:type="dcterms:W3CDTF">2018-05-29T06:58:00Z</dcterms:modified>
</cp:coreProperties>
</file>