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汉仪昌黎宋刻本原版W" w:eastAsia="汉仪昌黎宋刻本原版W" w:hAnsi="汉仪昌黎宋刻本原版W"/>
          <w:b/>
          <w:bCs/>
          <w:sz w:val="44"/>
          <w:szCs w:val="44"/>
        </w:rPr>
        <w:t xml:space="preserve">【嵌入字体测试】汉仪昌黎宋刻本原版W</w:t>
      </w:r>
    </w:p>
    <w:p>
      <w:pPr>
        <w:spacing w:after="120"/>
        <w:jc w:val="center"/>
      </w:pPr>
      <w:r>
        <w:rPr>
          <w:rFonts w:ascii="汉仪昌黎宋刻本原版W" w:eastAsia="汉仪昌黎宋刻本原版W" w:hAnsi="汉仪昌黎宋刻本原版W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400"/>
      </w:pPr>
      <w:r>
        <w:rPr>
          <w:color w:val="6B6258"/>
          <w:sz w:val="16"/>
          <w:szCs w:val="16"/>
        </w:rPr>
        <w:t xml:space="preserve">上面两行使用嵌入字体。若下面同名字体的行与之字形一致，说明嵌入生效；若不一致，说明 WPS 忽略了嵌入字体。</w:t>
      </w:r>
    </w:p>
    <w:p>
      <w:pPr>
        <w:spacing w:after="200" w:before="600"/>
        <w:jc w:val="center"/>
      </w:pPr>
      <w:r>
        <w:rPr>
          <w:b/>
          <w:bCs/>
          <w:sz w:val="40"/>
          <w:szCs w:val="40"/>
        </w:rPr>
        <w:t xml:space="preserve">字体名生效验证样张</w:t>
      </w:r>
    </w:p>
    <w:p>
      <w:pPr>
        <w:spacing w:after="400"/>
      </w:pPr>
      <w:r>
        <w:rPr>
          <w:color w:val="6B6258"/>
          <w:sz w:val="17"/>
          <w:szCs w:val="17"/>
        </w:rPr>
        <w:t xml:space="preserve">说明：每行左侧标注的是写入 DOCX 的字体名。若该字体在 WPS 中不存在，会被回退成默认字体——请对比各行字形，凡是字形与「书宋-简 / 黑体-简」两组中任一行完全一致的，说明该名未生效。</w:t>
      </w:r>
    </w:p>
    <w:p>
      <w:pPr>
        <w:pBdr>
          <w:bottom w:val="single" w:color="C9B99F" w:sz="6" w:space="4"/>
        </w:pBdr>
        <w:spacing w:after="120" w:before="320"/>
      </w:pPr>
      <w:r>
        <w:rPr>
          <w:b/>
          <w:bCs/>
          <w:color w:val="A74736"/>
          <w:sz w:val="22"/>
          <w:szCs w:val="22"/>
        </w:rPr>
        <w:t xml:space="preserve">Windows / 通用名（本机系统字库里通常没有）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宋体　│　</w:t>
      </w:r>
    </w:p>
    <w:p>
      <w:pPr>
        <w:spacing w:after="160" w:before="0"/>
        <w:ind w:left="480"/>
      </w:pPr>
      <w:r>
        <w:rPr>
          <w:rFonts w:ascii="宋体" w:eastAsia="宋体" w:hAnsi="宋体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黑体　│　</w:t>
      </w:r>
    </w:p>
    <w:p>
      <w:pPr>
        <w:spacing w:after="160" w:before="0"/>
        <w:ind w:left="480"/>
      </w:pPr>
      <w:r>
        <w:rPr>
          <w:rFonts w:ascii="黑体" w:eastAsia="黑体" w:hAnsi="黑体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楷体　│　</w:t>
      </w:r>
    </w:p>
    <w:p>
      <w:pPr>
        <w:spacing w:after="160" w:before="0"/>
        <w:ind w:left="480"/>
      </w:pPr>
      <w:r>
        <w:rPr>
          <w:rFonts w:ascii="楷体" w:eastAsia="楷体" w:hAnsi="楷体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仿宋　│　</w:t>
      </w:r>
    </w:p>
    <w:p>
      <w:pPr>
        <w:spacing w:after="160" w:before="0"/>
        <w:ind w:left="480"/>
      </w:pPr>
      <w:r>
        <w:rPr>
          <w:rFonts w:ascii="仿宋" w:eastAsia="仿宋" w:hAnsi="仿宋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微软雅黑　│　</w:t>
      </w:r>
    </w:p>
    <w:p>
      <w:pPr>
        <w:spacing w:after="160" w:before="0"/>
        <w:ind w:left="480"/>
      </w:pPr>
      <w:r>
        <w:rPr>
          <w:rFonts w:ascii="微软雅黑" w:eastAsia="微软雅黑" w:hAnsi="微软雅黑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思源宋体　│　</w:t>
      </w:r>
    </w:p>
    <w:p>
      <w:pPr>
        <w:spacing w:after="160" w:before="0"/>
        <w:ind w:left="480"/>
      </w:pPr>
      <w:r>
        <w:rPr>
          <w:rFonts w:ascii="思源宋体" w:eastAsia="思源宋体" w:hAnsi="思源宋体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思源黑体　│　</w:t>
      </w:r>
    </w:p>
    <w:p>
      <w:pPr>
        <w:spacing w:after="160" w:before="0"/>
        <w:ind w:left="480"/>
      </w:pPr>
      <w:r>
        <w:rPr>
          <w:rFonts w:ascii="思源黑体" w:eastAsia="思源黑体" w:hAnsi="思源黑体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pBdr>
          <w:bottom w:val="single" w:color="C9B99F" w:sz="6" w:space="4"/>
        </w:pBdr>
        <w:spacing w:after="120" w:before="320"/>
      </w:pPr>
      <w:r>
        <w:rPr>
          <w:b/>
          <w:bCs/>
          <w:color w:val="A74736"/>
          <w:sz w:val="22"/>
          <w:szCs w:val="22"/>
        </w:rPr>
        <w:t xml:space="preserve">鸿蒙系统真实字体名（已解析自 /system/fonts）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书宋-简　│　</w:t>
      </w:r>
    </w:p>
    <w:p>
      <w:pPr>
        <w:spacing w:after="160" w:before="0"/>
        <w:ind w:left="480"/>
      </w:pPr>
      <w:r>
        <w:rPr>
          <w:rFonts w:ascii="书宋-简" w:eastAsia="书宋-简" w:hAnsi="书宋-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黑体-简　│　</w:t>
      </w:r>
    </w:p>
    <w:p>
      <w:pPr>
        <w:spacing w:after="160" w:before="0"/>
        <w:ind w:left="480"/>
      </w:pPr>
      <w:r>
        <w:rPr>
          <w:rFonts w:ascii="黑体-简" w:eastAsia="黑体-简" w:hAnsi="黑体-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楷体-简　│　</w:t>
      </w:r>
    </w:p>
    <w:p>
      <w:pPr>
        <w:spacing w:after="160" w:before="0"/>
        <w:ind w:left="480"/>
      </w:pPr>
      <w:r>
        <w:rPr>
          <w:rFonts w:ascii="楷体-简" w:eastAsia="楷体-简" w:hAnsi="楷体-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仿宋-简　│　</w:t>
      </w:r>
    </w:p>
    <w:p>
      <w:pPr>
        <w:spacing w:after="160" w:before="0"/>
        <w:ind w:left="480"/>
      </w:pPr>
      <w:r>
        <w:rPr>
          <w:rFonts w:ascii="仿宋-简" w:eastAsia="仿宋-简" w:hAnsi="仿宋-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方正书宋-简　│　</w:t>
      </w:r>
    </w:p>
    <w:p>
      <w:pPr>
        <w:spacing w:after="160" w:before="0"/>
        <w:ind w:left="480"/>
      </w:pPr>
      <w:r>
        <w:rPr>
          <w:rFonts w:ascii="方正书宋-简" w:eastAsia="方正书宋-简" w:hAnsi="方正书宋-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方正黑体-简　│　</w:t>
      </w:r>
    </w:p>
    <w:p>
      <w:pPr>
        <w:spacing w:after="160" w:before="0"/>
        <w:ind w:left="480"/>
      </w:pPr>
      <w:r>
        <w:rPr>
          <w:rFonts w:ascii="方正黑体-简" w:eastAsia="方正黑体-简" w:hAnsi="方正黑体-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方正楷体-简　│　</w:t>
      </w:r>
    </w:p>
    <w:p>
      <w:pPr>
        <w:spacing w:after="160" w:before="0"/>
        <w:ind w:left="480"/>
      </w:pPr>
      <w:r>
        <w:rPr>
          <w:rFonts w:ascii="方正楷体-简" w:eastAsia="方正楷体-简" w:hAnsi="方正楷体-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方正仿宋-简　│　</w:t>
      </w:r>
    </w:p>
    <w:p>
      <w:pPr>
        <w:spacing w:after="160" w:before="0"/>
        <w:ind w:left="480"/>
      </w:pPr>
      <w:r>
        <w:rPr>
          <w:rFonts w:ascii="方正仿宋-简" w:eastAsia="方正仿宋-简" w:hAnsi="方正仿宋-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汉仪旗黑 L3　│　</w:t>
      </w:r>
    </w:p>
    <w:p>
      <w:pPr>
        <w:spacing w:after="160" w:before="0"/>
        <w:ind w:left="480"/>
      </w:pPr>
      <w:r>
        <w:rPr>
          <w:rFonts w:ascii="汉仪旗黑 L3" w:eastAsia="汉仪旗黑 L3" w:hAnsi="汉仪旗黑 L3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Noto Serif CJK SC　│　</w:t>
      </w:r>
    </w:p>
    <w:p>
      <w:pPr>
        <w:spacing w:after="160" w:before="0"/>
        <w:ind w:left="480"/>
      </w:pPr>
      <w:r>
        <w:rPr>
          <w:rFonts w:ascii="Noto Serif CJK SC" w:eastAsia="Noto Serif CJK SC" w:hAnsi="Noto Serif CJK SC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Noto Sans CJK SC　│　</w:t>
      </w:r>
    </w:p>
    <w:p>
      <w:pPr>
        <w:spacing w:after="160" w:before="0"/>
        <w:ind w:left="480"/>
      </w:pPr>
      <w:r>
        <w:rPr>
          <w:rFonts w:ascii="Noto Sans CJK SC" w:eastAsia="Noto Sans CJK SC" w:hAnsi="Noto Sans CJK SC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pBdr>
          <w:bottom w:val="single" w:color="C9B99F" w:sz="6" w:space="4"/>
        </w:pBdr>
        <w:spacing w:after="120" w:before="320"/>
      </w:pPr>
      <w:r>
        <w:rPr>
          <w:b/>
          <w:bCs/>
          <w:color w:val="A74736"/>
          <w:sz w:val="22"/>
          <w:szCs w:val="22"/>
        </w:rPr>
        <w:t xml:space="preserve">你自己下载的字体（~/Download 与 UURemote）—— 若 WPS 未导入，多半会回退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汉仪昌黎宋刻本原版W　│　</w:t>
      </w:r>
    </w:p>
    <w:p>
      <w:pPr>
        <w:spacing w:after="160" w:before="0"/>
        <w:ind w:left="480"/>
      </w:pPr>
      <w:r>
        <w:rPr>
          <w:rFonts w:ascii="汉仪昌黎宋刻本原版W" w:eastAsia="汉仪昌黎宋刻本原版W" w:hAnsi="汉仪昌黎宋刻本原版W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汉仪方篆 U　│　</w:t>
      </w:r>
    </w:p>
    <w:p>
      <w:pPr>
        <w:spacing w:after="160" w:before="0"/>
        <w:ind w:left="480"/>
      </w:pPr>
      <w:r>
        <w:rPr>
          <w:rFonts w:ascii="汉仪方篆 U" w:eastAsia="汉仪方篆 U" w:hAnsi="汉仪方篆 U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汉仪篆书繁　│　</w:t>
      </w:r>
    </w:p>
    <w:p>
      <w:pPr>
        <w:spacing w:after="160" w:before="0"/>
        <w:ind w:left="480"/>
      </w:pPr>
      <w:r>
        <w:rPr>
          <w:rFonts w:ascii="汉仪篆书繁" w:eastAsia="汉仪篆书繁" w:hAnsi="汉仪篆书繁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汉仪墨意圆 简　│　</w:t>
      </w:r>
    </w:p>
    <w:p>
      <w:pPr>
        <w:spacing w:after="160" w:before="0"/>
        <w:ind w:left="480"/>
      </w:pPr>
      <w:r>
        <w:rPr>
          <w:rFonts w:ascii="汉仪墨意圆 简" w:eastAsia="汉仪墨意圆 简" w:hAnsi="汉仪墨意圆 简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汉仪玉渊洛神行 75U　│　</w:t>
      </w:r>
    </w:p>
    <w:p>
      <w:pPr>
        <w:spacing w:after="160" w:before="0"/>
        <w:ind w:left="480"/>
      </w:pPr>
      <w:r>
        <w:rPr>
          <w:rFonts w:ascii="汉仪玉渊洛神行 75U" w:eastAsia="汉仪玉渊洛神行 75U" w:hAnsi="汉仪玉渊洛神行 75U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汉仪永字夏蝉 95W　│　</w:t>
      </w:r>
    </w:p>
    <w:p>
      <w:pPr>
        <w:spacing w:after="160" w:before="0"/>
        <w:ind w:left="480"/>
      </w:pPr>
      <w:r>
        <w:rPr>
          <w:rFonts w:ascii="汉仪永字夏蝉 95W" w:eastAsia="汉仪永字夏蝉 95W" w:hAnsi="汉仪永字夏蝉 95W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汉仪盈光 95U　│　</w:t>
      </w:r>
    </w:p>
    <w:p>
      <w:pPr>
        <w:spacing w:after="160" w:before="0"/>
        <w:ind w:left="480"/>
      </w:pPr>
      <w:r>
        <w:rPr>
          <w:rFonts w:ascii="汉仪盈光 95U" w:eastAsia="汉仪盈光 95U" w:hAnsi="汉仪盈光 95U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汉仪韩林朴岩彩 W　│　</w:t>
      </w:r>
    </w:p>
    <w:p>
      <w:pPr>
        <w:spacing w:after="160" w:before="0"/>
        <w:ind w:left="480"/>
      </w:pPr>
      <w:r>
        <w:rPr>
          <w:rFonts w:ascii="汉仪韩林朴岩彩 W" w:eastAsia="汉仪韩林朴岩彩 W" w:hAnsi="汉仪韩林朴岩彩 W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汉仪国图创新红楼梦 85U　│　</w:t>
      </w:r>
    </w:p>
    <w:p>
      <w:pPr>
        <w:spacing w:after="160" w:before="0"/>
        <w:ind w:left="480"/>
      </w:pPr>
      <w:r>
        <w:rPr>
          <w:rFonts w:ascii="汉仪国图创新红楼梦 85U" w:eastAsia="汉仪国图创新红楼梦 85U" w:hAnsi="汉仪国图创新红楼梦 85U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汉仪字酷堂会典楷书 W　│　</w:t>
      </w:r>
    </w:p>
    <w:p>
      <w:pPr>
        <w:spacing w:after="160" w:before="0"/>
        <w:ind w:left="480"/>
      </w:pPr>
      <w:r>
        <w:rPr>
          <w:rFonts w:ascii="汉仪字酷堂会典楷书 W" w:eastAsia="汉仪字酷堂会典楷书 W" w:hAnsi="汉仪字酷堂会典楷书 W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汉仪字酷堂荫嘉楷书 W　│　</w:t>
      </w:r>
    </w:p>
    <w:p>
      <w:pPr>
        <w:spacing w:after="160" w:before="0"/>
        <w:ind w:left="480"/>
      </w:pPr>
      <w:r>
        <w:rPr>
          <w:rFonts w:ascii="汉仪字酷堂荫嘉楷书 W" w:eastAsia="汉仪字酷堂荫嘉楷书 W" w:hAnsi="汉仪字酷堂荫嘉楷书 W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汉仪旗黑X4-55W　│　</w:t>
      </w:r>
    </w:p>
    <w:p>
      <w:pPr>
        <w:spacing w:after="160" w:before="0"/>
        <w:ind w:left="480"/>
      </w:pPr>
      <w:r>
        <w:rPr>
          <w:rFonts w:ascii="汉仪旗黑X4-55W" w:eastAsia="汉仪旗黑X4-55W" w:hAnsi="汉仪旗黑X4-55W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汉仪文润宋韵 U　│　</w:t>
      </w:r>
    </w:p>
    <w:p>
      <w:pPr>
        <w:spacing w:after="160" w:before="0"/>
        <w:ind w:left="480"/>
      </w:pPr>
      <w:r>
        <w:rPr>
          <w:rFonts w:ascii="汉仪文润宋韵 U" w:eastAsia="汉仪文润宋韵 U" w:hAnsi="汉仪文润宋韵 U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汉仪黑神话 U　│　</w:t>
      </w:r>
    </w:p>
    <w:p>
      <w:pPr>
        <w:spacing w:after="160" w:before="0"/>
        <w:ind w:left="480"/>
      </w:pPr>
      <w:r>
        <w:rPr>
          <w:rFonts w:ascii="汉仪黑神话 U" w:eastAsia="汉仪黑神话 U" w:hAnsi="汉仪黑神话 U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汉仪像素 13px U　│　</w:t>
      </w:r>
    </w:p>
    <w:p>
      <w:pPr>
        <w:spacing w:after="160" w:before="0"/>
        <w:ind w:left="480"/>
      </w:pPr>
      <w:r>
        <w:rPr>
          <w:rFonts w:ascii="汉仪像素 13px U" w:eastAsia="汉仪像素 13px U" w:hAnsi="汉仪像素 13px U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pBdr>
          <w:bottom w:val="single" w:color="C9B99F" w:sz="6" w:space="4"/>
        </w:pBdr>
        <w:spacing w:after="120" w:before="320"/>
      </w:pPr>
      <w:r>
        <w:rPr>
          <w:b/>
          <w:bCs/>
          <w:color w:val="A74736"/>
          <w:sz w:val="22"/>
          <w:szCs w:val="22"/>
        </w:rPr>
        <w:t xml:space="preserve">其它可能名（用于探测回退）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Source Han Serif SC　│　</w:t>
      </w:r>
    </w:p>
    <w:p>
      <w:pPr>
        <w:spacing w:after="160" w:before="0"/>
        <w:ind w:left="480"/>
      </w:pPr>
      <w:r>
        <w:rPr>
          <w:rFonts w:ascii="Source Han Serif SC" w:eastAsia="Source Han Serif SC" w:hAnsi="Source Han Serif SC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HarmonyOS Sans　│　</w:t>
      </w:r>
    </w:p>
    <w:p>
      <w:pPr>
        <w:spacing w:after="160" w:before="0"/>
        <w:ind w:left="480"/>
      </w:pPr>
      <w:r>
        <w:rPr>
          <w:rFonts w:ascii="HarmonyOS Sans" w:eastAsia="HarmonyOS Sans" w:hAnsi="HarmonyOS Sans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Noto Serif CJK　│　</w:t>
      </w:r>
    </w:p>
    <w:p>
      <w:pPr>
        <w:spacing w:after="160" w:before="0"/>
        <w:ind w:left="480"/>
      </w:pPr>
      <w:r>
        <w:rPr>
          <w:rFonts w:ascii="Noto Serif CJK" w:eastAsia="Noto Serif CJK" w:hAnsi="Noto Serif CJK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FZShuS-SC　│　</w:t>
      </w:r>
    </w:p>
    <w:p>
      <w:pPr>
        <w:spacing w:after="160" w:before="0"/>
        <w:ind w:left="480"/>
      </w:pPr>
      <w:r>
        <w:rPr>
          <w:rFonts w:ascii="FZShuS-SC" w:eastAsia="FZShuS-SC" w:hAnsi="FZShuS-SC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60" w:before="120"/>
      </w:pPr>
      <w:r>
        <w:rPr>
          <w:color w:val="7A6D5E"/>
          <w:sz w:val="18"/>
          <w:szCs w:val="18"/>
        </w:rPr>
        <w:t xml:space="preserve">HYQiHeiL3　│　</w:t>
      </w:r>
    </w:p>
    <w:p>
      <w:pPr>
        <w:spacing w:after="160" w:before="0"/>
        <w:ind w:left="480"/>
      </w:pPr>
      <w:r>
        <w:rPr>
          <w:rFonts w:ascii="HYQiHeiL3" w:eastAsia="HYQiHeiL3" w:hAnsi="HYQiHeiL3"/>
          <w:sz w:val="24"/>
          <w:szCs w:val="24"/>
        </w:rPr>
        <w:t xml:space="preserve">岐伯论 · 阅读正文版　体育、运动与竞技伦理　永字八法　ABCabc 0123，。；「」</w:t>
      </w:r>
    </w:p>
    <w:p>
      <w:pPr>
        <w:spacing w:after="120" w:before="400"/>
      </w:pPr>
      <w:r>
        <w:rPr>
          <w:color w:val="6B6258"/>
          <w:sz w:val="18"/>
          <w:szCs w:val="18"/>
        </w:rPr>
        <w:t xml:space="preserve">确认后请把生效的字体名告诉我，我会把它写进生成器（--font-body / --font-head / --font-meta / --font-seal），全量重出各册。</w:t>
      </w:r>
    </w:p>
    <w:sectPr>
      <w:headerReference w:type="default" r:id="rId7"/>
      <w:footerReference w:type="default" r:id="rId8"/>
      <w:pgSz w:w="8391" w:h="11906" w:orient="portrait"/>
      <w:pgMar w:top="1021" w:right="992" w:bottom="1134" w:left="1247" w:header="709" w:footer="709" w:gutter="227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汉仪昌黎宋刻本原版W">
    <w:family w:val="auto"/>
    <w:pitch w:val="variable"/>
    <w:sig w:usb0="E0002AFF" w:usb1="C000247B" w:usb2="00000009" w:usb3="00000000" w:csb0="000001FF" w:csb1="00000000"/>
    <w:embedRegular r:id="rId1" w:fontKey="{be0261d6-bca2-2468-1bc9-f16524832ed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6D5E"/>
        <w:sz w:val="17"/>
        <w:szCs w:val="17"/>
      </w:rPr>
      <w:t xml:space="preserve">— </w:t>
    </w:r>
    <w:r>
      <w:rPr>
        <w:color w:val="7A6D5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7A6D5E"/>
        <w:sz w:val="17"/>
        <w:szCs w:val="17"/>
      </w:rPr>
      <w:t xml:space="preserve"> —　共 </w:t>
    </w:r>
    <w:r>
      <w:rPr>
        <w:color w:val="7A6D5E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color w:val="7A6D5E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B99F" w:sz="4" w:space="4"/>
      </w:pBdr>
      <w:spacing w:after="0"/>
    </w:pPr>
    <w:r>
      <w:rPr>
        <w:color w:val="7A6D5E"/>
        <w:sz w:val="17"/>
        <w:szCs w:val="17"/>
      </w:rPr>
      <w:t xml:space="preserve">岐伯论 · 字体样张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字体名生效验证样张</dc:title>
  <dc:creator>岐伯论编册生成器</dc:creator>
  <cp:lastModifiedBy>Un-named</cp:lastModifiedBy>
  <cp:revision>1</cp:revision>
  <dcterms:created xsi:type="dcterms:W3CDTF">2026-09-28T05:26:14.061Z</dcterms:created>
  <dcterms:modified xsi:type="dcterms:W3CDTF">2026-09-28T05:26:14.061Z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