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基于YOLOv11的钢铁表面缺陷检测智能体平台</w:t>
        <w:br/>
        <w:t>数据库设计任务文档</w:t>
      </w:r>
    </w:p>
    <w:p>
      <w:pPr>
        <w:jc w:val="center"/>
      </w:pPr>
      <w:r>
        <w:rPr>
          <w:sz w:val="21"/>
        </w:rPr>
        <w:t>适用角色：后端开发A（数据库主负责人）</w:t>
        <w:br/>
        <w:t>协作角色：后端开发B、组长/Agent负责人、文档与测试负责人</w:t>
      </w:r>
    </w:p>
    <w:p>
      <w:r>
        <w:rPr>
          <w:b/>
        </w:rPr>
        <w:t>任务目标：</w:t>
      </w:r>
      <w:r>
        <w:t>在15天实训周期内，完成数据库基础设施、表结构、ORM模型、连接与事务、业务数据服务、测试和交付文档，使用户、检测、模型、训练、RAG和系统管理模块能够稳定读写数据。</w:t>
      </w:r>
    </w:p>
    <w:p>
      <w:pPr>
        <w:pStyle w:val="Heading1"/>
      </w:pPr>
      <w:r>
        <w:t>一、使用环境与技术栈</w:t>
      </w:r>
    </w:p>
    <w:p>
      <w:pPr>
        <w:pStyle w:val="ListBullet"/>
      </w:pPr>
      <w:r>
        <w:t>开发环境：Windows或WSL2 Ubuntu，使用VSCode编写和运行FastAPI、SQLAlchemy及测试代码。</w:t>
      </w:r>
    </w:p>
    <w:p>
      <w:pPr>
        <w:pStyle w:val="ListBullet"/>
      </w:pPr>
      <w:r>
        <w:t>关系数据库：PostgreSQL 15，使用Docker Compose启动和持久化。</w:t>
      </w:r>
    </w:p>
    <w:p>
      <w:pPr>
        <w:pStyle w:val="ListBullet"/>
      </w:pPr>
      <w:r>
        <w:t>ORM与驱动：SQLAlchemy 2.0、sessionmaker、psycopg2。</w:t>
      </w:r>
    </w:p>
    <w:p>
      <w:pPr>
        <w:pStyle w:val="ListBullet"/>
      </w:pPr>
      <w:r>
        <w:t>缓存：Redis 7，用于Agent短期会话、视频进度和临时任务状态。</w:t>
      </w:r>
    </w:p>
    <w:p>
      <w:pPr>
        <w:pStyle w:val="ListBullet"/>
      </w:pPr>
      <w:r>
        <w:t>对象存储：MinIO，用于图片、视频、模型和知识库原文件。</w:t>
      </w:r>
    </w:p>
    <w:p>
      <w:pPr>
        <w:pStyle w:val="ListBullet"/>
      </w:pPr>
      <w:r>
        <w:t>向量检索：Pgvector与Embedding，用于RAG知识库。</w:t>
      </w:r>
    </w:p>
    <w:p>
      <w:pPr>
        <w:pStyle w:val="ListBullet"/>
      </w:pPr>
      <w:r>
        <w:t>接口调试：Swagger、Apifox或Postman。</w:t>
      </w:r>
    </w:p>
    <w:p>
      <w:pPr>
        <w:pStyle w:val="ListBullet"/>
      </w:pPr>
      <w:r>
        <w:t>数据库查看：DBeaver、pgAdmin或psql。</w:t>
      </w:r>
    </w:p>
    <w:p>
      <w:pPr>
        <w:pStyle w:val="ListBullet"/>
      </w:pPr>
      <w:r>
        <w:t>自动化测试：pytest与FastAPI TestClient。</w:t>
      </w:r>
    </w:p>
    <w:p>
      <w:pPr>
        <w:pStyle w:val="Heading1"/>
      </w:pPr>
      <w:r>
        <w:t>二、数据库设计实施步骤</w:t>
      </w:r>
    </w:p>
    <w:p>
      <w:pPr>
        <w:pStyle w:val="Heading2"/>
      </w:pPr>
      <w:r>
        <w:t>1. 启动数据库基础设施</w:t>
      </w:r>
    </w:p>
    <w:p>
      <w:r>
        <w:rPr>
          <w:b/>
        </w:rPr>
        <w:t>完成位置：</w:t>
      </w:r>
      <w:r>
        <w:t>Windows Terminal或WSL终端，在项目根目录执行。</w:t>
      </w:r>
    </w:p>
    <w:p>
      <w:r>
        <w:rPr>
          <w:b/>
        </w:rPr>
        <w:t>具体任务：</w:t>
      </w:r>
      <w:r>
        <w:t>进入包含 docker-compose.yml 的项目目录，执行 docker compose up -d，启动 PostgreSQL、Redis 和 MinIO；执行 docker compose ps 查看状态，出现异常时使用 docker compose logs postgres、docker compose logs redis 或 docker compose logs minio 排查。</w:t>
      </w:r>
    </w:p>
    <w:p>
      <w:r>
        <w:rPr>
          <w:b/>
        </w:rPr>
        <w:t>完成标准：</w:t>
      </w:r>
      <w:r>
        <w:t>三个服务均处于 running 状态，5432、6379、9000/9001端口可访问。</w:t>
      </w:r>
    </w:p>
    <w:p>
      <w:pPr>
        <w:pStyle w:val="Heading2"/>
      </w:pPr>
      <w:r>
        <w:t>2. 配置数据库连接参数</w:t>
      </w:r>
    </w:p>
    <w:p>
      <w:r>
        <w:rPr>
          <w:b/>
        </w:rPr>
        <w:t>完成位置：</w:t>
      </w:r>
      <w:r>
        <w:t>VSCode中的 backend/.env 和 backend/app/config.py。</w:t>
      </w:r>
    </w:p>
    <w:p>
      <w:r>
        <w:rPr>
          <w:b/>
        </w:rPr>
        <w:t>具体任务：</w:t>
      </w:r>
      <w:r>
        <w:t>配置 DATABASE_URL、REDIS_URL、MINIO_ENDPOINT、MINIO_ACCESS_KEY、MINIO_SECRET_KEY 等环境变量；数据库连接示例为 postgresql://用户名:密码@localhost:5432/数据库名；真实密码不得提交到Git仓库。</w:t>
      </w:r>
    </w:p>
    <w:p>
      <w:r>
        <w:rPr>
          <w:b/>
        </w:rPr>
        <w:t>完成标准：</w:t>
      </w:r>
      <w:r>
        <w:t>后端能够读取配置，启动时没有连接字符串、认证或端口错误。</w:t>
      </w:r>
    </w:p>
    <w:p>
      <w:pPr>
        <w:pStyle w:val="Heading2"/>
      </w:pPr>
      <w:r>
        <w:t>3. 完成ER图和数据字典</w:t>
      </w:r>
    </w:p>
    <w:p>
      <w:r>
        <w:rPr>
          <w:b/>
        </w:rPr>
        <w:t>完成位置：</w:t>
      </w:r>
      <w:r>
        <w:t>draw.io、ProcessOn或Visio；文件保存到 docs/database/。</w:t>
      </w:r>
    </w:p>
    <w:p>
      <w:r>
        <w:rPr>
          <w:b/>
        </w:rPr>
        <w:t>具体任务：</w:t>
      </w:r>
      <w:r>
        <w:t>设计 users、detection_records、custom_scenes、acquired_scenes、scene_groups、user_scene_group_mappings、password_reset_tokens、announcements 等表；根据本项目必要功能补充 training_tasks、knowledge_documents、knowledge_chunks，必要时增加 chat_sessions 和 chat_messages。明确每个字段的类型、是否可空、默认值、主外键、索引和删除规则。</w:t>
      </w:r>
    </w:p>
    <w:p>
      <w:r>
        <w:rPr>
          <w:b/>
        </w:rPr>
        <w:t>完成标准：</w:t>
      </w:r>
      <w:r>
        <w:t>形成一张完整ER图和一份字段数据字典，能够解释各表之间的关系。</w:t>
      </w:r>
    </w:p>
    <w:p>
      <w:pPr>
        <w:pStyle w:val="Heading2"/>
      </w:pPr>
      <w:r>
        <w:t>4. 编写SQLAlchemy ORM模型</w:t>
      </w:r>
    </w:p>
    <w:p>
      <w:r>
        <w:rPr>
          <w:b/>
        </w:rPr>
        <w:t>完成位置：</w:t>
      </w:r>
      <w:r>
        <w:t>VSCode中的 backend/app/models/ 或 backend/app/entity/。</w:t>
      </w:r>
    </w:p>
    <w:p>
      <w:r>
        <w:rPr>
          <w:b/>
        </w:rPr>
        <w:t>具体任务：</w:t>
      </w:r>
      <w:r>
        <w:t>使用SQLAlchemy 2.0定义所有表；统一使用UUID4主键；为用户名、邮箱等设置唯一约束；为user_id、scene、created_at等高频查询字段设置索引；检测框和类别映射使用JSON或JSONB字段。</w:t>
      </w:r>
    </w:p>
    <w:p>
      <w:r>
        <w:rPr>
          <w:b/>
        </w:rPr>
        <w:t>完成标准：</w:t>
      </w:r>
      <w:r>
        <w:t>所有模型文件可正常导入，字段与数据库设计文档一致。</w:t>
      </w:r>
    </w:p>
    <w:p>
      <w:pPr>
        <w:pStyle w:val="Heading2"/>
      </w:pPr>
      <w:r>
        <w:t>5. 编写数据库连接与Session模块</w:t>
      </w:r>
    </w:p>
    <w:p>
      <w:r>
        <w:rPr>
          <w:b/>
        </w:rPr>
        <w:t>完成位置：</w:t>
      </w:r>
      <w:r>
        <w:t>VSCode中的 backend/app/database/session.py 或 backend/app/utils/db.py。</w:t>
      </w:r>
    </w:p>
    <w:p>
      <w:r>
        <w:rPr>
          <w:b/>
        </w:rPr>
        <w:t>具体任务：</w:t>
      </w:r>
      <w:r>
        <w:t>创建engine、QueuePool、SessionLocal、Base和get_db()；设置pool_pre_ping；确保每个请求结束后关闭Session，写操作异常时执行rollback。</w:t>
      </w:r>
    </w:p>
    <w:p>
      <w:r>
        <w:rPr>
          <w:b/>
        </w:rPr>
        <w:t>完成标准：</w:t>
      </w:r>
      <w:r>
        <w:t>FastAPI能够通过Depends(get_db)获取数据库会话，连续请求不会出现连接泄漏。</w:t>
      </w:r>
    </w:p>
    <w:p>
      <w:pPr>
        <w:pStyle w:val="Heading2"/>
      </w:pPr>
      <w:r>
        <w:t>6. 编写数据库初始化与迁移</w:t>
      </w:r>
    </w:p>
    <w:p>
      <w:r>
        <w:rPr>
          <w:b/>
        </w:rPr>
        <w:t>完成位置：</w:t>
      </w:r>
      <w:r>
        <w:t>VSCode中的 backend/app/database/init_db.py、migrations.py，以及后端启动入口。</w:t>
      </w:r>
    </w:p>
    <w:p>
      <w:r>
        <w:rPr>
          <w:b/>
        </w:rPr>
        <w:t>具体任务：</w:t>
      </w:r>
      <w:r>
        <w:t>启动时执行Base.metadata.create_all()创建不存在的表；使用_run_migrations()或Alembic新增字段；编写seed.py创建初始管理员和测试数据。</w:t>
      </w:r>
    </w:p>
    <w:p>
      <w:r>
        <w:rPr>
          <w:b/>
        </w:rPr>
        <w:t>完成标准：</w:t>
      </w:r>
      <w:r>
        <w:t>空数据库可以自动建表；已有数据库升级不丢失数据；迁移脚本可重复执行。</w:t>
      </w:r>
    </w:p>
    <w:p>
      <w:pPr>
        <w:pStyle w:val="Heading2"/>
      </w:pPr>
      <w:r>
        <w:t>7. 编写Pydantic请求与响应模型</w:t>
      </w:r>
    </w:p>
    <w:p>
      <w:r>
        <w:rPr>
          <w:b/>
        </w:rPr>
        <w:t>完成位置：</w:t>
      </w:r>
      <w:r>
        <w:t>VSCode中的 backend/app/schemas/ 或 backend/app/entity/schemas.py。</w:t>
      </w:r>
    </w:p>
    <w:p>
      <w:r>
        <w:rPr>
          <w:b/>
        </w:rPr>
        <w:t>具体任务：</w:t>
      </w:r>
      <w:r>
        <w:t>定义User、DetectionBox、DetectionResult、HistoryItem、TrainingTask、KnowledgeDocument等Schema；校验用户名、邮箱、密码、分页参数和文件类型；保证ORM对象可以正确序列化为JSON。</w:t>
      </w:r>
    </w:p>
    <w:p>
      <w:r>
        <w:rPr>
          <w:b/>
        </w:rPr>
        <w:t>完成标准：</w:t>
      </w:r>
      <w:r>
        <w:t>Swagger中能看到清晰的请求与响应结构，非法参数返回422或统一错误信息。</w:t>
      </w:r>
    </w:p>
    <w:p>
      <w:pPr>
        <w:pStyle w:val="Heading2"/>
      </w:pPr>
      <w:r>
        <w:t>8. 编写用户与认证数据服务</w:t>
      </w:r>
    </w:p>
    <w:p>
      <w:r>
        <w:rPr>
          <w:b/>
        </w:rPr>
        <w:t>完成位置：</w:t>
      </w:r>
      <w:r>
        <w:t>VSCode中的 backend/app/services/user_service.py 和 backend/app/api/auth.py。</w:t>
      </w:r>
    </w:p>
    <w:p>
      <w:r>
        <w:rPr>
          <w:b/>
        </w:rPr>
        <w:t>具体任务：</w:t>
      </w:r>
      <w:r>
        <w:t>实现注册、登录、用户查询、资料修改、密码修改、禁用用户和密码重置；密码使用bcrypt哈希；JWT中只保存用户ID和必要权限信息。</w:t>
      </w:r>
    </w:p>
    <w:p>
      <w:r>
        <w:rPr>
          <w:b/>
        </w:rPr>
        <w:t>完成标准：</w:t>
      </w:r>
      <w:r>
        <w:t>重复用户名或邮箱会被拒绝，禁用用户无法登录，数据库中不存在明文密码。</w:t>
      </w:r>
    </w:p>
    <w:p>
      <w:pPr>
        <w:pStyle w:val="Heading2"/>
      </w:pPr>
      <w:r>
        <w:t>9. 编写检测记录与统计服务</w:t>
      </w:r>
    </w:p>
    <w:p>
      <w:r>
        <w:rPr>
          <w:b/>
        </w:rPr>
        <w:t>完成位置：</w:t>
      </w:r>
      <w:r>
        <w:t>VSCode中的 backend/app/services/history_service.py 和 backend/app/api/history.py。</w:t>
      </w:r>
    </w:p>
    <w:p>
      <w:r>
        <w:rPr>
          <w:b/>
        </w:rPr>
        <w:t>具体任务：</w:t>
      </w:r>
      <w:r>
        <w:t>实现检测记录创建、状态更新、详情查询、分页历史、条件筛选、删除和统计；支持single、batch、video类型；保存模型名、场景、缺陷框JSON、检测耗时以及MinIO地址。</w:t>
      </w:r>
    </w:p>
    <w:p>
      <w:r>
        <w:rPr>
          <w:b/>
        </w:rPr>
        <w:t>完成标准：</w:t>
      </w:r>
      <w:r>
        <w:t>检测后可以查询完整记录，不同用户只能访问自己的记录，统计结果与数据库实际数据一致。</w:t>
      </w:r>
    </w:p>
    <w:p>
      <w:pPr>
        <w:pStyle w:val="Heading2"/>
      </w:pPr>
      <w:r>
        <w:t>10. 与检测和MinIO模块联调</w:t>
      </w:r>
    </w:p>
    <w:p>
      <w:r>
        <w:rPr>
          <w:b/>
        </w:rPr>
        <w:t>完成位置：</w:t>
      </w:r>
      <w:r>
        <w:t>VSCode中的 detection_service.py、minio_client.py，以及MinIO控制台。</w:t>
      </w:r>
    </w:p>
    <w:p>
      <w:r>
        <w:rPr>
          <w:b/>
        </w:rPr>
        <w:t>具体任务：</w:t>
      </w:r>
      <w:r>
        <w:t>由后端B将原图、结果图、视频和.pt模型上传到MinIO；数据库只保存bucket/object key或代理URL；检测开始时写入processing，完成后更新为completed，异常时更新为failed；删除记录时同步删除对象文件。</w:t>
      </w:r>
    </w:p>
    <w:p>
      <w:r>
        <w:rPr>
          <w:b/>
        </w:rPr>
        <w:t>完成标准：</w:t>
      </w:r>
      <w:r>
        <w:t>数据库记录与MinIO对象一一对应，删除后没有悬空引用。</w:t>
      </w:r>
    </w:p>
    <w:p>
      <w:pPr>
        <w:pStyle w:val="Heading2"/>
      </w:pPr>
      <w:r>
        <w:t>11. 完成模型、场景与训练数据存储</w:t>
      </w:r>
    </w:p>
    <w:p>
      <w:r>
        <w:rPr>
          <w:b/>
        </w:rPr>
        <w:t>完成位置：</w:t>
      </w:r>
      <w:r>
        <w:t>VSCode中的 scene_service.py、training_service.py及相关API。</w:t>
      </w:r>
    </w:p>
    <w:p>
      <w:r>
        <w:rPr>
          <w:b/>
        </w:rPr>
        <w:t>具体任务：</w:t>
      </w:r>
      <w:r>
        <w:t>实现自定义模型上传、类别映射、模型指标、公开状态、分组和模型获取记录；training_tasks保存epochs、progress、loss、mAP、precision、recall、best_model_url和任务状态。</w:t>
      </w:r>
    </w:p>
    <w:p>
      <w:r>
        <w:rPr>
          <w:b/>
        </w:rPr>
        <w:t>完成标准：</w:t>
      </w:r>
      <w:r>
        <w:t>多模型可以查询、切换和管理，训练任务进度与最终指标可以持久化。</w:t>
      </w:r>
    </w:p>
    <w:p>
      <w:pPr>
        <w:pStyle w:val="Heading2"/>
      </w:pPr>
      <w:r>
        <w:t>12. 完成RAG与Redis数据支持</w:t>
      </w:r>
    </w:p>
    <w:p>
      <w:r>
        <w:rPr>
          <w:b/>
        </w:rPr>
        <w:t>完成位置：</w:t>
      </w:r>
      <w:r>
        <w:t>VSCode中的 backend/app/rag/、backend/app/vectorstore/ 和Redis客户端。</w:t>
      </w:r>
    </w:p>
    <w:p>
      <w:r>
        <w:rPr>
          <w:b/>
        </w:rPr>
        <w:t>具体任务：</w:t>
      </w:r>
      <w:r>
        <w:t>知识文档原文件保存到MinIO，文档元数据保存到PostgreSQL，文本分块和向量保存到Pgvector；Redis保存Agent短期对话、视频进度、临时任务状态和缓存，并设置合理的过期时间。</w:t>
      </w:r>
    </w:p>
    <w:p>
      <w:r>
        <w:rPr>
          <w:b/>
        </w:rPr>
        <w:t>完成标准：</w:t>
      </w:r>
      <w:r>
        <w:t>上传知识文档后可以检索，PostgreSQL中的文档记录与向量记录能够关联，Redis临时数据可按期清理。</w:t>
      </w:r>
    </w:p>
    <w:p>
      <w:pPr>
        <w:pStyle w:val="Heading2"/>
      </w:pPr>
      <w:r>
        <w:t>13. 实现事务与复杂删除</w:t>
      </w:r>
    </w:p>
    <w:p>
      <w:r>
        <w:rPr>
          <w:b/>
        </w:rPr>
        <w:t>完成位置：</w:t>
      </w:r>
      <w:r>
        <w:t>VSCode中的 user_service.py、scene_service.py、history_service.py。</w:t>
      </w:r>
    </w:p>
    <w:p>
      <w:r>
        <w:rPr>
          <w:b/>
        </w:rPr>
        <w:t>具体任务：</w:t>
      </w:r>
      <w:r>
        <w:t>删除用户、模型或检测记录时使用同一Session事务；先处理子表和MinIO文件，再删除主记录；公开模型在上传者删除后匿名保留，私有模型完全删除。</w:t>
      </w:r>
    </w:p>
    <w:p>
      <w:r>
        <w:rPr>
          <w:b/>
        </w:rPr>
        <w:t>完成标准：</w:t>
      </w:r>
      <w:r>
        <w:t>任一步失败时数据库回滚，不出现半删除状态，不违反外键约束。</w:t>
      </w:r>
    </w:p>
    <w:p>
      <w:pPr>
        <w:pStyle w:val="Heading2"/>
      </w:pPr>
      <w:r>
        <w:t>14. 编写数据库自动化测试</w:t>
      </w:r>
    </w:p>
    <w:p>
      <w:r>
        <w:rPr>
          <w:b/>
        </w:rPr>
        <w:t>完成位置：</w:t>
      </w:r>
      <w:r>
        <w:t>VSCode测试终端和 backend/tests/。</w:t>
      </w:r>
    </w:p>
    <w:p>
      <w:r>
        <w:rPr>
          <w:b/>
        </w:rPr>
        <w:t>具体任务：</w:t>
      </w:r>
      <w:r>
        <w:t>使用pytest和独立测试数据库或事务fixture，测试建表、唯一约束、外键、JSON读写、用户隔离、事务回滚、公开模型匿名化、历史分页和统计查询。</w:t>
      </w:r>
    </w:p>
    <w:p>
      <w:r>
        <w:rPr>
          <w:b/>
        </w:rPr>
        <w:t>完成标准：</w:t>
      </w:r>
      <w:r>
        <w:t>pytest可以运行，核心数据库测试全部通过。</w:t>
      </w:r>
    </w:p>
    <w:p>
      <w:pPr>
        <w:pStyle w:val="Heading2"/>
      </w:pPr>
      <w:r>
        <w:t>15. 接口与前端联调</w:t>
      </w:r>
    </w:p>
    <w:p>
      <w:r>
        <w:rPr>
          <w:b/>
        </w:rPr>
        <w:t>完成位置：</w:t>
      </w:r>
      <w:r>
        <w:t>Swagger或Apifox、浏览器和Vue前端。</w:t>
      </w:r>
    </w:p>
    <w:p>
      <w:r>
        <w:rPr>
          <w:b/>
        </w:rPr>
        <w:t>具体任务：</w:t>
      </w:r>
      <w:r>
        <w:t>按“注册登录→上传检测→保存记录→查看历史→查看统计→切换模型→RAG问答”的顺序联调，检查API响应、数据库记录、MinIO对象和前端显示是否一致。</w:t>
      </w:r>
    </w:p>
    <w:p>
      <w:r>
        <w:rPr>
          <w:b/>
        </w:rPr>
        <w:t>完成标准：</w:t>
      </w:r>
      <w:r>
        <w:t>完整业务主流程可以重复运行，无500错误和数据错乱。</w:t>
      </w:r>
    </w:p>
    <w:p>
      <w:pPr>
        <w:pStyle w:val="Heading2"/>
      </w:pPr>
      <w:r>
        <w:t>16. 整理交付材料</w:t>
      </w:r>
    </w:p>
    <w:p>
      <w:r>
        <w:rPr>
          <w:b/>
        </w:rPr>
        <w:t>完成位置：</w:t>
      </w:r>
      <w:r>
        <w:t>VSCode或Word中的 docs/目录，以及DBeaver或pgAdmin。</w:t>
      </w:r>
    </w:p>
    <w:p>
      <w:r>
        <w:rPr>
          <w:b/>
        </w:rPr>
        <w:t>具体任务：</w:t>
      </w:r>
      <w:r>
        <w:t>更新数据库设计说明书、ER图、字段字典、初始化命令、迁移说明、测试结果和常见错误处理；保存表结构、测试和联调截图。</w:t>
      </w:r>
    </w:p>
    <w:p>
      <w:r>
        <w:rPr>
          <w:b/>
        </w:rPr>
        <w:t>完成标准：</w:t>
      </w:r>
      <w:r>
        <w:t>提交数据库代码、设计文档、测试报告和可复现运行步骤。</w:t>
      </w:r>
    </w:p>
    <w:p>
      <w:pPr>
        <w:pStyle w:val="Heading1"/>
      </w:pPr>
      <w:r>
        <w:t>三、协作分工</w:t>
      </w:r>
    </w:p>
    <w:p>
      <w:pPr>
        <w:pStyle w:val="ListBullet"/>
      </w:pPr>
      <w:r>
        <w:rPr>
          <w:b/>
        </w:rPr>
        <w:t>后端开发A（数据库主负责人）：</w:t>
      </w:r>
      <w:r>
        <w:t>负责ER设计、ORM模型、数据库连接、认证数据、历史查询、事务、迁移和数据库测试。主要交付models、database、user/history/scene service、测试代码和数据库文档。</w:t>
      </w:r>
    </w:p>
    <w:p>
      <w:pPr>
        <w:pStyle w:val="ListBullet"/>
      </w:pPr>
      <w:r>
        <w:rPr>
          <w:b/>
        </w:rPr>
        <w:t>后端开发B：</w:t>
      </w:r>
      <w:r>
        <w:t>负责提供YOLO检测结果，完成MinIO上传、检测状态更新、视频任务和训练指标写入。</w:t>
      </w:r>
    </w:p>
    <w:p>
      <w:pPr>
        <w:pStyle w:val="ListBullet"/>
      </w:pPr>
      <w:r>
        <w:rPr>
          <w:b/>
        </w:rPr>
        <w:t>组长/Agent负责人：</w:t>
      </w:r>
      <w:r>
        <w:t>确定AnalysisAgent统计接口、RAG存储方案，以及session_id、record_id和task_id之间的关系。</w:t>
      </w:r>
    </w:p>
    <w:p>
      <w:pPr>
        <w:pStyle w:val="ListBullet"/>
      </w:pPr>
      <w:r>
        <w:rPr>
          <w:b/>
        </w:rPr>
        <w:t>文档与测试负责人：</w:t>
      </w:r>
      <w:r>
        <w:t>核对字段和接口，编写测试用例，记录部署、迁移、联调和验收结果。</w:t>
      </w:r>
    </w:p>
    <w:p>
      <w:pPr>
        <w:pStyle w:val="Heading1"/>
      </w:pPr>
      <w:r>
        <w:t>四、最终验收清单</w:t>
      </w:r>
    </w:p>
    <w:p>
      <w:r>
        <w:t>□ PostgreSQL、Redis、MinIO可以通过Docker Compose正常启动并持久化数据。</w:t>
      </w:r>
    </w:p>
    <w:p>
      <w:r>
        <w:t>□ 所有核心表、外键、唯一约束和索引与设计文档一致。</w:t>
      </w:r>
    </w:p>
    <w:p>
      <w:r>
        <w:t>□ 注册、登录、检测记录、历史查询、模型管理、训练任务和RAG元数据能够正确读写。</w:t>
      </w:r>
    </w:p>
    <w:p>
      <w:r>
        <w:t>□ 普通用户只能访问本人数据，管理员接口具有权限校验。</w:t>
      </w:r>
    </w:p>
    <w:p>
      <w:r>
        <w:t>□ 数据库与MinIO删除操作保持一致，多表操作失败时能够回滚。</w:t>
      </w:r>
    </w:p>
    <w:p>
      <w:r>
        <w:t>□ 视频检测进度、模型训练进度和Agent短期状态可以通过Redis或数据库查询。</w:t>
      </w:r>
    </w:p>
    <w:p>
      <w:r>
        <w:t>□ 核心pytest测试通过，前后端完整流程能够演示。</w:t>
      </w:r>
    </w:p>
    <w:p>
      <w:r>
        <w:t>□ 提交ER图、数据库设计说明、初始化与迁移说明、测试报告和运行截图。</w:t>
      </w:r>
    </w:p>
    <w:p>
      <w:r>
        <w:rPr>
          <w:b/>
        </w:rPr>
        <w:t>参考文档：</w:t>
      </w:r>
      <w:r>
        <w:t>《基于YOLOv11的目标检测智能体平台-技术方案》《基于YOLOv11的目标检测智能体平台-实训计划》《智能目标检测平台概要设计说明书》《智能目标检测平台数据库设计说明书》。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