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13" w:rsidRPr="004F2913" w:rsidRDefault="004F2913" w:rsidP="004F2913">
      <w:pPr>
        <w:widowControl/>
        <w:spacing w:line="504" w:lineRule="auto"/>
        <w:ind w:firstLineChars="900" w:firstLine="3240"/>
        <w:jc w:val="left"/>
        <w:rPr>
          <w:rFonts w:ascii="等线" w:eastAsia="等线" w:hAnsi="等线" w:cs="Arial" w:hint="eastAsia"/>
          <w:b/>
          <w:kern w:val="0"/>
          <w:sz w:val="36"/>
          <w:szCs w:val="36"/>
        </w:rPr>
      </w:pPr>
      <w:r w:rsidRPr="004F2913">
        <w:rPr>
          <w:rFonts w:ascii="等线" w:eastAsia="等线" w:hAnsi="等线" w:cs="Arial" w:hint="eastAsia"/>
          <w:b/>
          <w:kern w:val="0"/>
          <w:sz w:val="36"/>
          <w:szCs w:val="36"/>
        </w:rPr>
        <w:t>授权委托书</w:t>
      </w:r>
    </w:p>
    <w:p w:rsidR="004F2913" w:rsidRPr="004F2913" w:rsidRDefault="004F2913" w:rsidP="004F2913">
      <w:pPr>
        <w:widowControl/>
        <w:spacing w:line="504" w:lineRule="auto"/>
        <w:ind w:firstLineChars="200" w:firstLine="560"/>
        <w:jc w:val="left"/>
        <w:rPr>
          <w:rFonts w:ascii="等线" w:eastAsia="等线" w:hAnsi="等线" w:cs="Arial"/>
          <w:kern w:val="0"/>
          <w:sz w:val="28"/>
          <w:szCs w:val="20"/>
          <w:u w:val="thick"/>
        </w:rPr>
      </w:pPr>
      <w:r w:rsidRPr="004F2913">
        <w:rPr>
          <w:rFonts w:ascii="等线" w:eastAsia="等线" w:hAnsi="等线" w:cs="Arial" w:hint="eastAsia"/>
          <w:kern w:val="0"/>
          <w:sz w:val="28"/>
          <w:szCs w:val="20"/>
        </w:rPr>
        <w:t>兹授权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 被授权方名称</w:t>
      </w:r>
      <w:r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全权代表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 授权方名称  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与</w:t>
      </w:r>
      <w:proofErr w:type="gramStart"/>
      <w:r w:rsidRPr="004F2913">
        <w:rPr>
          <w:rFonts w:ascii="等线" w:eastAsia="等线" w:hAnsi="等线" w:cs="Arial" w:hint="eastAsia"/>
          <w:kern w:val="0"/>
          <w:sz w:val="28"/>
          <w:szCs w:val="20"/>
        </w:rPr>
        <w:t>腾讯云计算</w:t>
      </w:r>
      <w:proofErr w:type="gramEnd"/>
      <w:r w:rsidRPr="004F2913">
        <w:rPr>
          <w:rFonts w:ascii="等线" w:eastAsia="等线" w:hAnsi="等线" w:cs="Arial" w:hint="eastAsia"/>
          <w:kern w:val="0"/>
          <w:sz w:val="28"/>
          <w:szCs w:val="20"/>
        </w:rPr>
        <w:t>(北京)有限责任公司商务洽谈并使用</w:t>
      </w:r>
      <w:proofErr w:type="gramStart"/>
      <w:r w:rsidRPr="004F2913">
        <w:rPr>
          <w:rFonts w:ascii="等线" w:eastAsia="等线" w:hAnsi="等线" w:cs="Arial" w:hint="eastAsia"/>
          <w:kern w:val="0"/>
          <w:sz w:val="28"/>
          <w:szCs w:val="20"/>
        </w:rPr>
        <w:t>腾讯云计算</w:t>
      </w:r>
      <w:proofErr w:type="gramEnd"/>
      <w:r w:rsidRPr="004F2913">
        <w:rPr>
          <w:rFonts w:ascii="等线" w:eastAsia="等线" w:hAnsi="等线" w:cs="Arial" w:hint="eastAsia"/>
          <w:kern w:val="0"/>
          <w:sz w:val="28"/>
          <w:szCs w:val="20"/>
        </w:rPr>
        <w:t>(北京)有限责任公司提供的短信增值服务。发送的短信签名为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</w:t>
      </w:r>
      <w:r w:rsidRPr="004F2913">
        <w:rPr>
          <w:rFonts w:ascii="等线" w:eastAsia="等线" w:hAnsi="等线" w:cs="Arial"/>
          <w:kern w:val="0"/>
          <w:sz w:val="28"/>
          <w:szCs w:val="20"/>
          <w:u w:val="thick"/>
        </w:rPr>
        <w:t xml:space="preserve">  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签名名称（授权方名称） </w:t>
      </w:r>
      <w:r w:rsidRPr="004F2913">
        <w:rPr>
          <w:rFonts w:ascii="等线" w:eastAsia="等线" w:hAnsi="等线" w:cs="Arial"/>
          <w:kern w:val="0"/>
          <w:sz w:val="28"/>
          <w:szCs w:val="20"/>
          <w:u w:val="thick"/>
        </w:rPr>
        <w:t xml:space="preserve"> </w:t>
      </w:r>
      <w:r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。</w:t>
      </w:r>
    </w:p>
    <w:p w:rsidR="004F2913" w:rsidRPr="004F2913" w:rsidRDefault="004F2913" w:rsidP="004F2913">
      <w:pPr>
        <w:widowControl/>
        <w:spacing w:line="504" w:lineRule="auto"/>
        <w:ind w:firstLineChars="200" w:firstLine="560"/>
        <w:jc w:val="left"/>
        <w:rPr>
          <w:rFonts w:ascii="等线" w:eastAsia="等线" w:hAnsi="等线" w:cs="Arial" w:hint="eastAsia"/>
          <w:kern w:val="0"/>
          <w:sz w:val="28"/>
          <w:szCs w:val="20"/>
        </w:rPr>
      </w:pP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被授权方名称  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有权代表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 授权方名称   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在短信增值服务相关文件、合同、单据上签字。如因该授权委托产生的一切经营风险和法律风险,由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 授权方名称   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自行承担。</w:t>
      </w:r>
    </w:p>
    <w:p w:rsidR="004F2913" w:rsidRPr="004F2913" w:rsidRDefault="004F2913" w:rsidP="004F2913">
      <w:pPr>
        <w:widowControl/>
        <w:spacing w:line="504" w:lineRule="auto"/>
        <w:ind w:firstLineChars="200" w:firstLine="560"/>
        <w:jc w:val="left"/>
        <w:rPr>
          <w:rFonts w:ascii="等线" w:eastAsia="等线" w:hAnsi="等线" w:cs="Arial" w:hint="eastAsia"/>
          <w:kern w:val="0"/>
          <w:sz w:val="28"/>
          <w:szCs w:val="20"/>
        </w:rPr>
      </w:pPr>
      <w:r w:rsidRPr="004F2913">
        <w:rPr>
          <w:rFonts w:ascii="等线" w:eastAsia="等线" w:hAnsi="等线" w:cs="Arial" w:hint="eastAsia"/>
          <w:kern w:val="0"/>
          <w:sz w:val="28"/>
          <w:szCs w:val="20"/>
        </w:rPr>
        <w:t>本授权书不可以转授权。</w:t>
      </w:r>
    </w:p>
    <w:p w:rsidR="004F2913" w:rsidRPr="004F2913" w:rsidRDefault="004F2913" w:rsidP="004F2913">
      <w:pPr>
        <w:widowControl/>
        <w:spacing w:line="504" w:lineRule="auto"/>
        <w:ind w:firstLineChars="200" w:firstLine="560"/>
        <w:jc w:val="left"/>
        <w:rPr>
          <w:rFonts w:ascii="等线" w:eastAsia="等线" w:hAnsi="等线" w:cs="Arial"/>
          <w:kern w:val="0"/>
          <w:sz w:val="28"/>
          <w:szCs w:val="20"/>
        </w:rPr>
      </w:pPr>
      <w:r w:rsidRPr="004F2913">
        <w:rPr>
          <w:rFonts w:ascii="等线" w:eastAsia="等线" w:hAnsi="等线" w:cs="Arial" w:hint="eastAsia"/>
          <w:kern w:val="0"/>
          <w:sz w:val="28"/>
          <w:szCs w:val="20"/>
        </w:rPr>
        <w:t>以上授权的有效期限为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   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年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 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月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日至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    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年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 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月</w:t>
      </w:r>
      <w:r w:rsidRPr="004F2913">
        <w:rPr>
          <w:rFonts w:ascii="等线" w:eastAsia="等线" w:hAnsi="等线" w:cs="Arial" w:hint="eastAsia"/>
          <w:kern w:val="0"/>
          <w:sz w:val="28"/>
          <w:szCs w:val="20"/>
          <w:u w:val="thick"/>
        </w:rPr>
        <w:t xml:space="preserve">    </w:t>
      </w:r>
      <w:r w:rsidRPr="004F2913">
        <w:rPr>
          <w:rFonts w:ascii="等线" w:eastAsia="等线" w:hAnsi="等线" w:cs="Arial" w:hint="eastAsia"/>
          <w:kern w:val="0"/>
          <w:sz w:val="28"/>
          <w:szCs w:val="20"/>
        </w:rPr>
        <w:t>日。</w:t>
      </w:r>
    </w:p>
    <w:p w:rsidR="004F2913" w:rsidRPr="004F2913" w:rsidRDefault="004F2913" w:rsidP="004F2913">
      <w:pPr>
        <w:widowControl/>
        <w:spacing w:line="504" w:lineRule="auto"/>
        <w:ind w:firstLineChars="200" w:firstLine="560"/>
        <w:jc w:val="left"/>
        <w:rPr>
          <w:rFonts w:ascii="等线" w:eastAsia="等线" w:hAnsi="等线" w:cs="Arial" w:hint="eastAsia"/>
          <w:kern w:val="0"/>
          <w:sz w:val="28"/>
          <w:szCs w:val="20"/>
        </w:rPr>
      </w:pPr>
    </w:p>
    <w:p w:rsidR="004F2913" w:rsidRPr="004F2913" w:rsidRDefault="004F2913" w:rsidP="004F2913">
      <w:pPr>
        <w:widowControl/>
        <w:spacing w:line="504" w:lineRule="auto"/>
        <w:jc w:val="right"/>
        <w:rPr>
          <w:rFonts w:ascii="等线" w:eastAsia="等线" w:hAnsi="等线" w:cs="Arial" w:hint="eastAsia"/>
          <w:kern w:val="0"/>
          <w:sz w:val="28"/>
          <w:szCs w:val="20"/>
        </w:rPr>
      </w:pPr>
      <w:r w:rsidRPr="004F2913">
        <w:rPr>
          <w:rFonts w:ascii="等线" w:eastAsia="等线" w:hAnsi="等线" w:cs="Arial" w:hint="eastAsia"/>
          <w:kern w:val="0"/>
          <w:sz w:val="28"/>
          <w:szCs w:val="20"/>
        </w:rPr>
        <w:t>（盖章）：</w:t>
      </w:r>
      <w:r w:rsidRPr="004F2913">
        <w:rPr>
          <w:rFonts w:ascii="等线" w:eastAsia="等线" w:hAnsi="等线" w:cs="Arial" w:hint="eastAsia"/>
          <w:b/>
          <w:color w:val="FF0000"/>
          <w:kern w:val="0"/>
          <w:sz w:val="28"/>
          <w:szCs w:val="20"/>
        </w:rPr>
        <w:t>授权方盖章</w:t>
      </w:r>
    </w:p>
    <w:p w:rsidR="004F2913" w:rsidRPr="004F2913" w:rsidRDefault="004F2913" w:rsidP="004F2913">
      <w:pPr>
        <w:widowControl/>
        <w:spacing w:line="504" w:lineRule="auto"/>
        <w:jc w:val="right"/>
        <w:rPr>
          <w:rFonts w:ascii="等线" w:eastAsia="等线" w:hAnsi="等线" w:cs="Arial" w:hint="eastAsia"/>
          <w:kern w:val="0"/>
          <w:sz w:val="28"/>
          <w:szCs w:val="20"/>
        </w:rPr>
      </w:pPr>
      <w:r w:rsidRPr="004F2913">
        <w:rPr>
          <w:rFonts w:ascii="等线" w:eastAsia="等线" w:hAnsi="等线" w:cs="Arial" w:hint="eastAsia"/>
          <w:kern w:val="0"/>
          <w:sz w:val="28"/>
          <w:szCs w:val="20"/>
        </w:rPr>
        <w:t>法定代表人或负责人（签字）：</w:t>
      </w:r>
    </w:p>
    <w:p w:rsidR="004F2913" w:rsidRPr="004F2913" w:rsidRDefault="004F2913" w:rsidP="004F2913">
      <w:pPr>
        <w:widowControl/>
        <w:wordWrap w:val="0"/>
        <w:spacing w:line="504" w:lineRule="auto"/>
        <w:jc w:val="right"/>
        <w:rPr>
          <w:rFonts w:ascii="等线" w:eastAsia="等线" w:hAnsi="等线" w:cs="Arial" w:hint="eastAsia"/>
          <w:kern w:val="0"/>
          <w:sz w:val="28"/>
          <w:szCs w:val="20"/>
        </w:rPr>
      </w:pPr>
      <w:r w:rsidRPr="004F2913">
        <w:rPr>
          <w:rFonts w:ascii="等线" w:eastAsia="等线" w:hAnsi="等线" w:cs="Arial" w:hint="eastAsia"/>
          <w:kern w:val="0"/>
          <w:sz w:val="28"/>
          <w:szCs w:val="20"/>
        </w:rPr>
        <w:t>年       月       日</w:t>
      </w:r>
    </w:p>
    <w:p w:rsidR="004F2913" w:rsidRPr="004F2913" w:rsidRDefault="004F2913" w:rsidP="004F2913">
      <w:pPr>
        <w:widowControl/>
        <w:shd w:val="clear" w:color="auto" w:fill="FFFFFF"/>
        <w:spacing w:before="150" w:after="150" w:line="36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:rsidR="004F2913" w:rsidRPr="004F2913" w:rsidRDefault="004F2913" w:rsidP="004F2913">
      <w:pPr>
        <w:widowControl/>
        <w:shd w:val="clear" w:color="auto" w:fill="FFFFFF"/>
        <w:spacing w:before="150" w:after="150" w:line="36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:rsidR="004F2913" w:rsidRPr="004F2913" w:rsidRDefault="004F2913" w:rsidP="004F2913">
      <w:pPr>
        <w:widowControl/>
        <w:shd w:val="clear" w:color="auto" w:fill="FFFFFF"/>
        <w:spacing w:before="150" w:after="150" w:line="36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:rsidR="004F2913" w:rsidRPr="004F2913" w:rsidRDefault="004F2913" w:rsidP="004F2913">
      <w:pPr>
        <w:widowControl/>
        <w:shd w:val="clear" w:color="auto" w:fill="FFFFFF"/>
        <w:spacing w:before="150" w:after="150" w:line="360" w:lineRule="atLeast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bookmarkStart w:id="0" w:name="_GoBack"/>
      <w:bookmarkEnd w:id="0"/>
    </w:p>
    <w:p w:rsidR="001505A0" w:rsidRPr="004F2913" w:rsidRDefault="004F2913" w:rsidP="004F2913">
      <w:pPr>
        <w:widowControl/>
        <w:shd w:val="clear" w:color="auto" w:fill="FFFFFF"/>
        <w:spacing w:before="150" w:after="100" w:afterAutospacing="1" w:line="360" w:lineRule="atLeast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F2913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建议：授权书有效期不能太短，如果授权书过期也会导致您平台短信内容需要重新提供授权，为了不影响您短信的正常使用，建议有效期时间保证在</w:t>
      </w:r>
      <w:r w:rsidRPr="004F2913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1</w:t>
      </w:r>
      <w:r w:rsidRPr="004F2913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年以上。</w:t>
      </w:r>
    </w:p>
    <w:sectPr w:rsidR="001505A0" w:rsidRPr="004F2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swiss"/>
    <w:pitch w:val="variable"/>
    <w:sig w:usb0="00000003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13"/>
    <w:rsid w:val="001505A0"/>
    <w:rsid w:val="004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DF71"/>
  <w15:chartTrackingRefBased/>
  <w15:docId w15:val="{1A7FB8E5-E87E-4D3A-960C-806DBC83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zhongminda(笪忠敏)</dc:creator>
  <cp:keywords/>
  <dc:description/>
  <cp:lastModifiedBy>zhongminda(笪忠敏)</cp:lastModifiedBy>
  <cp:revision>1</cp:revision>
  <dcterms:created xsi:type="dcterms:W3CDTF">2018-08-21T11:33:00Z</dcterms:created>
  <dcterms:modified xsi:type="dcterms:W3CDTF">2018-08-21T11:37:00Z</dcterms:modified>
</cp:coreProperties>
</file>