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0D4487" w14:textId="1CDF7FFD" w:rsidR="00343387" w:rsidRPr="00343387" w:rsidRDefault="00343387" w:rsidP="00343387">
      <w:pPr>
        <w:spacing w:line="360" w:lineRule="auto"/>
        <w:rPr>
          <w:rFonts w:ascii="宋体" w:eastAsia="宋体" w:hAnsi="宋体"/>
          <w:sz w:val="28"/>
          <w:szCs w:val="28"/>
        </w:rPr>
      </w:pPr>
      <w:r w:rsidRPr="00343387">
        <w:rPr>
          <w:rFonts w:ascii="宋体" w:eastAsia="宋体" w:hAnsi="宋体" w:hint="eastAsia"/>
          <w:sz w:val="28"/>
          <w:szCs w:val="28"/>
        </w:rPr>
        <w:t>数据信息：亚洲中部某地区，由</w:t>
      </w:r>
      <w:r w:rsidRPr="00343387">
        <w:rPr>
          <w:rFonts w:ascii="宋体" w:eastAsia="宋体" w:hAnsi="宋体"/>
          <w:sz w:val="28"/>
          <w:szCs w:val="28"/>
        </w:rPr>
        <w:t>1°*1°的90mDEM数据生产出的河网数据与流域数据</w:t>
      </w:r>
      <w:r w:rsidR="00E857E4">
        <w:rPr>
          <w:rFonts w:ascii="宋体" w:eastAsia="宋体" w:hAnsi="宋体" w:hint="eastAsia"/>
          <w:sz w:val="28"/>
          <w:szCs w:val="28"/>
        </w:rPr>
        <w:t>；</w:t>
      </w:r>
      <w:r w:rsidRPr="00343387">
        <w:rPr>
          <w:rFonts w:ascii="宋体" w:eastAsia="宋体" w:hAnsi="宋体" w:hint="eastAsia"/>
          <w:sz w:val="28"/>
          <w:szCs w:val="28"/>
        </w:rPr>
        <w:t>地理坐标系</w:t>
      </w:r>
      <w:r w:rsidR="00E857E4">
        <w:rPr>
          <w:rFonts w:ascii="宋体" w:eastAsia="宋体" w:hAnsi="宋体" w:hint="eastAsia"/>
          <w:sz w:val="28"/>
          <w:szCs w:val="28"/>
        </w:rPr>
        <w:t>：</w:t>
      </w:r>
      <w:r w:rsidRPr="00343387">
        <w:rPr>
          <w:rFonts w:ascii="宋体" w:eastAsia="宋体" w:hAnsi="宋体"/>
          <w:sz w:val="28"/>
          <w:szCs w:val="28"/>
        </w:rPr>
        <w:t>CGCS2000 投影坐标</w:t>
      </w:r>
      <w:r w:rsidR="00E857E4">
        <w:rPr>
          <w:rFonts w:ascii="宋体" w:eastAsia="宋体" w:hAnsi="宋体" w:hint="eastAsia"/>
          <w:sz w:val="28"/>
          <w:szCs w:val="28"/>
        </w:rPr>
        <w:t>：</w:t>
      </w:r>
      <w:r w:rsidRPr="00343387">
        <w:rPr>
          <w:rFonts w:ascii="宋体" w:eastAsia="宋体" w:hAnsi="宋体"/>
          <w:sz w:val="28"/>
          <w:szCs w:val="28"/>
        </w:rPr>
        <w:t>高斯克吕格坐标系下CGCS 2000 112°E带</w:t>
      </w:r>
    </w:p>
    <w:p w14:paraId="5E0AD7F1" w14:textId="76C37EE0" w:rsidR="00343387" w:rsidRPr="00343387" w:rsidRDefault="00343387" w:rsidP="00FF6480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02824459" w14:textId="2D05B364" w:rsidR="00343387" w:rsidRPr="00343387" w:rsidRDefault="00343387" w:rsidP="00343387">
      <w:pPr>
        <w:spacing w:line="360" w:lineRule="auto"/>
        <w:rPr>
          <w:rFonts w:ascii="宋体" w:eastAsia="宋体" w:hAnsi="宋体"/>
          <w:sz w:val="28"/>
          <w:szCs w:val="28"/>
        </w:rPr>
      </w:pPr>
      <w:r w:rsidRPr="00343387">
        <w:rPr>
          <w:rFonts w:ascii="宋体" w:eastAsia="宋体" w:hAnsi="宋体" w:hint="eastAsia"/>
          <w:sz w:val="28"/>
          <w:szCs w:val="28"/>
        </w:rPr>
        <w:t>问题：</w:t>
      </w:r>
    </w:p>
    <w:p w14:paraId="1CC4856E" w14:textId="6EDCD749" w:rsidR="00343387" w:rsidRPr="00343387" w:rsidRDefault="00343387" w:rsidP="00343387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343387">
        <w:rPr>
          <w:rFonts w:ascii="宋体" w:eastAsia="宋体" w:hAnsi="宋体" w:hint="eastAsia"/>
          <w:sz w:val="28"/>
          <w:szCs w:val="28"/>
        </w:rPr>
        <w:t>根据</w:t>
      </w:r>
      <w:proofErr w:type="spellStart"/>
      <w:r w:rsidRPr="00343387">
        <w:rPr>
          <w:rFonts w:ascii="宋体" w:eastAsia="宋体" w:hAnsi="宋体"/>
          <w:sz w:val="28"/>
          <w:szCs w:val="28"/>
        </w:rPr>
        <w:t>shp</w:t>
      </w:r>
      <w:proofErr w:type="spellEnd"/>
      <w:r w:rsidRPr="00343387">
        <w:rPr>
          <w:rFonts w:ascii="宋体" w:eastAsia="宋体" w:hAnsi="宋体"/>
          <w:sz w:val="28"/>
          <w:szCs w:val="28"/>
        </w:rPr>
        <w:t>数据的属性信息可知，LINKNO是每个子流域的代码，DSLINKNO是当前流域的下游流域，USLINKNO1，USLINKNO2表示当前流域的上游流域，-1表示无上下游流域。</w:t>
      </w:r>
    </w:p>
    <w:p w14:paraId="6CA50F23" w14:textId="75843A78" w:rsidR="00343387" w:rsidRDefault="00343387" w:rsidP="00343387">
      <w:pPr>
        <w:spacing w:line="360" w:lineRule="auto"/>
        <w:rPr>
          <w:rFonts w:ascii="宋体" w:eastAsia="宋体" w:hAnsi="宋体"/>
          <w:sz w:val="28"/>
          <w:szCs w:val="28"/>
        </w:rPr>
      </w:pPr>
    </w:p>
    <w:p w14:paraId="391FB5DF" w14:textId="2B860CD9" w:rsidR="00BA52BF" w:rsidRDefault="00BA52BF" w:rsidP="00343387">
      <w:pPr>
        <w:spacing w:line="360" w:lineRule="auto"/>
        <w:rPr>
          <w:rFonts w:ascii="宋体" w:eastAsia="宋体" w:hAnsi="宋体"/>
          <w:sz w:val="28"/>
          <w:szCs w:val="28"/>
        </w:rPr>
      </w:pPr>
      <w:r w:rsidRPr="00BA52B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7DC1D58" wp14:editId="57DDDD6B">
            <wp:extent cx="5274310" cy="3421380"/>
            <wp:effectExtent l="0" t="0" r="254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A655" w14:textId="28572C24" w:rsidR="00BA52BF" w:rsidRDefault="00BA52BF" w:rsidP="00343387">
      <w:pPr>
        <w:spacing w:line="360" w:lineRule="auto"/>
        <w:rPr>
          <w:rFonts w:ascii="宋体" w:eastAsia="宋体" w:hAnsi="宋体" w:hint="eastAsia"/>
          <w:sz w:val="28"/>
          <w:szCs w:val="28"/>
        </w:rPr>
      </w:pPr>
      <w:r w:rsidRPr="00BA52BF">
        <w:rPr>
          <w:rFonts w:ascii="宋体" w:eastAsia="宋体" w:hAnsi="宋体" w:hint="eastAsia"/>
          <w:sz w:val="28"/>
          <w:szCs w:val="28"/>
        </w:rPr>
        <w:t>从</w:t>
      </w:r>
      <w:r>
        <w:rPr>
          <w:rFonts w:ascii="宋体" w:eastAsia="宋体" w:hAnsi="宋体" w:hint="eastAsia"/>
          <w:sz w:val="28"/>
          <w:szCs w:val="28"/>
        </w:rPr>
        <w:t>任意一点开始，如从</w:t>
      </w:r>
      <w:r w:rsidRPr="00BA52BF">
        <w:rPr>
          <w:rFonts w:ascii="宋体" w:eastAsia="宋体" w:hAnsi="宋体"/>
          <w:sz w:val="28"/>
          <w:szCs w:val="28"/>
        </w:rPr>
        <w:t>3022开始对属性表里进行遍历，当找到3022和他的下游的5742时，识别出这两个小</w:t>
      </w:r>
      <w:r>
        <w:rPr>
          <w:rFonts w:ascii="宋体" w:eastAsia="宋体" w:hAnsi="宋体" w:hint="eastAsia"/>
          <w:sz w:val="28"/>
          <w:szCs w:val="28"/>
        </w:rPr>
        <w:t>图斑</w:t>
      </w:r>
      <w:r w:rsidRPr="00BA52BF">
        <w:rPr>
          <w:rFonts w:ascii="宋体" w:eastAsia="宋体" w:hAnsi="宋体"/>
          <w:sz w:val="28"/>
          <w:szCs w:val="28"/>
        </w:rPr>
        <w:t>在水文学里面属于上下游关系，属于同一流域的子流域，对这两个子流域进行合并，并对合并的</w:t>
      </w:r>
      <w:r>
        <w:rPr>
          <w:rFonts w:ascii="宋体" w:eastAsia="宋体" w:hAnsi="宋体" w:hint="eastAsia"/>
          <w:sz w:val="28"/>
          <w:szCs w:val="28"/>
        </w:rPr>
        <w:t>图斑</w:t>
      </w:r>
      <w:r w:rsidRPr="00BA52BF">
        <w:rPr>
          <w:rFonts w:ascii="宋体" w:eastAsia="宋体" w:hAnsi="宋体"/>
          <w:sz w:val="28"/>
          <w:szCs w:val="28"/>
        </w:rPr>
        <w:t>判断，如果面积大于100则停止合并，否则继续循环遍历，</w:t>
      </w:r>
      <w:r w:rsidRPr="00BA52BF">
        <w:rPr>
          <w:rFonts w:ascii="宋体" w:eastAsia="宋体" w:hAnsi="宋体"/>
          <w:sz w:val="28"/>
          <w:szCs w:val="28"/>
        </w:rPr>
        <w:lastRenderedPageBreak/>
        <w:t>找到下一级的6814，重复合并</w:t>
      </w:r>
      <w:r>
        <w:rPr>
          <w:rFonts w:ascii="宋体" w:eastAsia="宋体" w:hAnsi="宋体" w:hint="eastAsia"/>
          <w:sz w:val="28"/>
          <w:szCs w:val="28"/>
        </w:rPr>
        <w:t>、</w:t>
      </w:r>
      <w:r w:rsidRPr="00BA52BF">
        <w:rPr>
          <w:rFonts w:ascii="宋体" w:eastAsia="宋体" w:hAnsi="宋体"/>
          <w:sz w:val="28"/>
          <w:szCs w:val="28"/>
        </w:rPr>
        <w:t>判断</w:t>
      </w:r>
      <w:r>
        <w:rPr>
          <w:rFonts w:ascii="宋体" w:eastAsia="宋体" w:hAnsi="宋体" w:hint="eastAsia"/>
          <w:sz w:val="28"/>
          <w:szCs w:val="28"/>
        </w:rPr>
        <w:t>等</w:t>
      </w:r>
      <w:r w:rsidRPr="00BA52BF">
        <w:rPr>
          <w:rFonts w:ascii="宋体" w:eastAsia="宋体" w:hAnsi="宋体"/>
          <w:sz w:val="28"/>
          <w:szCs w:val="28"/>
        </w:rPr>
        <w:t>操作</w:t>
      </w:r>
    </w:p>
    <w:p w14:paraId="3507AC1A" w14:textId="77777777" w:rsidR="00BA52BF" w:rsidRDefault="00BA52BF" w:rsidP="00343387">
      <w:pPr>
        <w:spacing w:line="360" w:lineRule="auto"/>
        <w:rPr>
          <w:rFonts w:ascii="宋体" w:eastAsia="宋体" w:hAnsi="宋体" w:hint="eastAsia"/>
          <w:sz w:val="28"/>
          <w:szCs w:val="28"/>
        </w:rPr>
      </w:pPr>
    </w:p>
    <w:p w14:paraId="3A3F9DA9" w14:textId="49C79635" w:rsidR="00343387" w:rsidRPr="00343387" w:rsidRDefault="00343387" w:rsidP="00343387">
      <w:pPr>
        <w:spacing w:line="360" w:lineRule="auto"/>
        <w:rPr>
          <w:rFonts w:ascii="宋体" w:eastAsia="宋体" w:hAnsi="宋体"/>
          <w:sz w:val="28"/>
          <w:szCs w:val="28"/>
        </w:rPr>
      </w:pPr>
      <w:r w:rsidRPr="00343387">
        <w:rPr>
          <w:rFonts w:ascii="宋体" w:eastAsia="宋体" w:hAnsi="宋体" w:hint="eastAsia"/>
          <w:sz w:val="28"/>
          <w:szCs w:val="28"/>
        </w:rPr>
        <w:t>要求：</w:t>
      </w:r>
    </w:p>
    <w:p w14:paraId="359027EC" w14:textId="77777777" w:rsidR="00343387" w:rsidRPr="00343387" w:rsidRDefault="00343387" w:rsidP="00343387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343387">
        <w:rPr>
          <w:rFonts w:ascii="宋体" w:eastAsia="宋体" w:hAnsi="宋体"/>
          <w:sz w:val="28"/>
          <w:szCs w:val="28"/>
        </w:rPr>
        <w:t>1.将流域</w:t>
      </w:r>
      <w:proofErr w:type="gramStart"/>
      <w:r w:rsidRPr="00343387">
        <w:rPr>
          <w:rFonts w:ascii="宋体" w:eastAsia="宋体" w:hAnsi="宋体"/>
          <w:sz w:val="28"/>
          <w:szCs w:val="28"/>
        </w:rPr>
        <w:t>面根据</w:t>
      </w:r>
      <w:proofErr w:type="gramEnd"/>
      <w:r w:rsidRPr="00343387">
        <w:rPr>
          <w:rFonts w:ascii="宋体" w:eastAsia="宋体" w:hAnsi="宋体"/>
          <w:sz w:val="28"/>
          <w:szCs w:val="28"/>
        </w:rPr>
        <w:t>其流域上下游拓扑关系进行合并，即对属于同一个流域的子流域进行合并；</w:t>
      </w:r>
    </w:p>
    <w:p w14:paraId="6497E785" w14:textId="68F42686" w:rsidR="00995051" w:rsidRPr="00343387" w:rsidRDefault="00343387" w:rsidP="00343387">
      <w:pPr>
        <w:spacing w:line="360" w:lineRule="auto"/>
        <w:ind w:firstLineChars="200" w:firstLine="560"/>
        <w:rPr>
          <w:rFonts w:ascii="宋体" w:eastAsia="宋体" w:hAnsi="宋体"/>
          <w:sz w:val="28"/>
          <w:szCs w:val="28"/>
        </w:rPr>
      </w:pPr>
      <w:r w:rsidRPr="00343387">
        <w:rPr>
          <w:rFonts w:ascii="宋体" w:eastAsia="宋体" w:hAnsi="宋体"/>
          <w:sz w:val="28"/>
          <w:szCs w:val="28"/>
        </w:rPr>
        <w:t>2.为保证流域</w:t>
      </w:r>
      <w:r w:rsidR="003F0C33">
        <w:rPr>
          <w:rFonts w:ascii="宋体" w:eastAsia="宋体" w:hAnsi="宋体" w:hint="eastAsia"/>
          <w:sz w:val="28"/>
          <w:szCs w:val="28"/>
        </w:rPr>
        <w:t>面积</w:t>
      </w:r>
      <w:r w:rsidRPr="00343387">
        <w:rPr>
          <w:rFonts w:ascii="宋体" w:eastAsia="宋体" w:hAnsi="宋体"/>
          <w:sz w:val="28"/>
          <w:szCs w:val="28"/>
        </w:rPr>
        <w:t>的合理性，不可过大或过小，需保证合并</w:t>
      </w:r>
      <w:r w:rsidR="00BE48EF">
        <w:rPr>
          <w:rFonts w:ascii="宋体" w:eastAsia="宋体" w:hAnsi="宋体" w:hint="eastAsia"/>
          <w:sz w:val="28"/>
          <w:szCs w:val="28"/>
        </w:rPr>
        <w:t>的最终</w:t>
      </w:r>
      <w:r w:rsidRPr="00343387">
        <w:rPr>
          <w:rFonts w:ascii="宋体" w:eastAsia="宋体" w:hAnsi="宋体"/>
          <w:sz w:val="28"/>
          <w:szCs w:val="28"/>
        </w:rPr>
        <w:t>流域面积大小在100平方公里左右。</w:t>
      </w:r>
    </w:p>
    <w:sectPr w:rsidR="00995051" w:rsidRPr="003433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2B11F7" w14:textId="77777777" w:rsidR="00A51FB2" w:rsidRDefault="00A51FB2" w:rsidP="00343387">
      <w:r>
        <w:separator/>
      </w:r>
    </w:p>
  </w:endnote>
  <w:endnote w:type="continuationSeparator" w:id="0">
    <w:p w14:paraId="63F8B0E7" w14:textId="77777777" w:rsidR="00A51FB2" w:rsidRDefault="00A51FB2" w:rsidP="003433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8125C" w14:textId="77777777" w:rsidR="00A51FB2" w:rsidRDefault="00A51FB2" w:rsidP="00343387">
      <w:r>
        <w:separator/>
      </w:r>
    </w:p>
  </w:footnote>
  <w:footnote w:type="continuationSeparator" w:id="0">
    <w:p w14:paraId="616C4BC5" w14:textId="77777777" w:rsidR="00A51FB2" w:rsidRDefault="00A51FB2" w:rsidP="003433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051"/>
    <w:rsid w:val="001C1B52"/>
    <w:rsid w:val="00343387"/>
    <w:rsid w:val="003F0C33"/>
    <w:rsid w:val="00995051"/>
    <w:rsid w:val="00A04554"/>
    <w:rsid w:val="00A51FB2"/>
    <w:rsid w:val="00AA6E18"/>
    <w:rsid w:val="00BA52BF"/>
    <w:rsid w:val="00BE48EF"/>
    <w:rsid w:val="00C33461"/>
    <w:rsid w:val="00D368EB"/>
    <w:rsid w:val="00E857E4"/>
    <w:rsid w:val="00FF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3EEC8C"/>
  <w15:chartTrackingRefBased/>
  <w15:docId w15:val="{441C0B3A-4691-46D9-B728-1EF8C867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33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338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33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338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64</Words>
  <Characters>367</Characters>
  <Application>Microsoft Office Word</Application>
  <DocSecurity>0</DocSecurity>
  <Lines>3</Lines>
  <Paragraphs>1</Paragraphs>
  <ScaleCrop>false</ScaleCrop>
  <Company/>
  <LinksUpToDate>false</LinksUpToDate>
  <CharactersWithSpaces>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郭家乐 郭家乐</dc:creator>
  <cp:keywords/>
  <dc:description/>
  <cp:lastModifiedBy>jiale guo</cp:lastModifiedBy>
  <cp:revision>11</cp:revision>
  <dcterms:created xsi:type="dcterms:W3CDTF">2022-03-14T11:06:00Z</dcterms:created>
  <dcterms:modified xsi:type="dcterms:W3CDTF">2022-04-15T11:53:00Z</dcterms:modified>
</cp:coreProperties>
</file>