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E9" w:rsidRDefault="00A434F8" w:rsidP="00856DD8">
      <w:pPr>
        <w:pStyle w:val="a3"/>
        <w:numPr>
          <w:ilvl w:val="0"/>
          <w:numId w:val="1"/>
        </w:numPr>
        <w:ind w:firstLineChars="0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856DD8">
        <w:rPr>
          <w:rFonts w:hint="eastAsia"/>
        </w:rPr>
        <w:t>O</w:t>
      </w:r>
      <w:r w:rsidR="00856DD8">
        <w:t xml:space="preserve">NET </w:t>
      </w:r>
    </w:p>
    <w:p w:rsidR="00856DD8" w:rsidRDefault="00EA1F9B" w:rsidP="00856DD8">
      <w:r>
        <w:rPr>
          <w:rFonts w:ascii="Arial" w:hAnsi="Arial" w:cs="Arial"/>
          <w:color w:val="004488"/>
          <w:shd w:val="clear" w:color="auto" w:fill="FFFFFF"/>
        </w:rPr>
        <w:t>Management Consultant(</w:t>
      </w:r>
      <w:hyperlink r:id="rId5" w:history="1">
        <w:r w:rsidRPr="00482BEB">
          <w:rPr>
            <w:rStyle w:val="a4"/>
          </w:rPr>
          <w:t>https://www.onetonline.org/link/summary/13-1111.00</w:t>
        </w:r>
      </w:hyperlink>
      <w:r>
        <w:t>)</w:t>
      </w:r>
    </w:p>
    <w:p w:rsidR="00EA1F9B" w:rsidRDefault="00EA1F9B" w:rsidP="00856DD8"/>
    <w:p w:rsidR="00036B66" w:rsidRDefault="00036B66" w:rsidP="002F718B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</w:p>
    <w:p w:rsidR="005D4BC3" w:rsidRDefault="005D4BC3" w:rsidP="002F718B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 w:hint="eastAsia"/>
          <w:color w:val="004488"/>
        </w:rPr>
        <w:t>工作任务：</w:t>
      </w:r>
    </w:p>
    <w:p w:rsidR="002F718B" w:rsidRDefault="00036B66" w:rsidP="002F718B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 w:hint="eastAsia"/>
          <w:color w:val="004488"/>
        </w:rPr>
        <w:t>利用专业知识</w:t>
      </w:r>
      <w:r w:rsidR="002F718B">
        <w:rPr>
          <w:rFonts w:ascii="Arial" w:hAnsi="Arial" w:cs="Arial"/>
          <w:color w:val="004488"/>
        </w:rPr>
        <w:t>为实施新的系统、程序或组织变革提出建议</w:t>
      </w:r>
    </w:p>
    <w:p w:rsidR="002F718B" w:rsidRDefault="00E02925" w:rsidP="0070008B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 w:hint="eastAsia"/>
          <w:color w:val="004488"/>
        </w:rPr>
        <w:t>通过现场观察及人员走访，</w:t>
      </w:r>
      <w:r w:rsidR="00DC75BE">
        <w:rPr>
          <w:rFonts w:ascii="Arial" w:hAnsi="Arial" w:cs="Arial"/>
          <w:color w:val="004488"/>
        </w:rPr>
        <w:t>收集和组织有关问题或程序的信息</w:t>
      </w:r>
      <w:r w:rsidR="00602D72">
        <w:rPr>
          <w:rFonts w:ascii="Arial" w:hAnsi="Arial" w:cs="Arial" w:hint="eastAsia"/>
          <w:color w:val="004488"/>
        </w:rPr>
        <w:t>，发现问题所在</w:t>
      </w:r>
    </w:p>
    <w:p w:rsidR="002F718B" w:rsidRDefault="002F718B" w:rsidP="009432DF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/>
          <w:color w:val="004488"/>
        </w:rPr>
        <w:t>分析收集的数据，制定解决方案或替代方法</w:t>
      </w:r>
    </w:p>
    <w:p w:rsidR="002F718B" w:rsidRDefault="002F718B" w:rsidP="00FF3ECC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/>
          <w:color w:val="004488"/>
        </w:rPr>
        <w:t>与相关人员协商，以确保新实施的系统或程序顺利运作</w:t>
      </w:r>
    </w:p>
    <w:p w:rsidR="002F718B" w:rsidRDefault="002F718B" w:rsidP="002D7019">
      <w:pPr>
        <w:pStyle w:val="long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/>
          <w:color w:val="004488"/>
        </w:rPr>
        <w:t>审查表格和报告，并与管理层和用户讨论格式、分发和用途，发现问题和改进</w:t>
      </w:r>
    </w:p>
    <w:p w:rsidR="002F718B" w:rsidRDefault="002F718B" w:rsidP="00856DD8"/>
    <w:p w:rsidR="002326AB" w:rsidRDefault="002326AB" w:rsidP="002326AB">
      <w:r>
        <w:rPr>
          <w:rFonts w:hint="eastAsia"/>
        </w:rPr>
        <w:t>使用的工具</w:t>
      </w:r>
    </w:p>
    <w:p w:rsidR="002326AB" w:rsidRDefault="002326AB" w:rsidP="002326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台式电脑、笔记本电脑</w:t>
      </w:r>
    </w:p>
    <w:p w:rsidR="00325CF1" w:rsidRDefault="00325CF1" w:rsidP="002326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U盘</w:t>
      </w:r>
    </w:p>
    <w:p w:rsidR="00325CF1" w:rsidRDefault="00597065" w:rsidP="002326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信息收集工具（</w:t>
      </w:r>
      <w:r w:rsidR="00325CF1">
        <w:rPr>
          <w:rFonts w:hint="eastAsia"/>
        </w:rPr>
        <w:t>文档管理软件</w:t>
      </w:r>
      <w:r>
        <w:rPr>
          <w:rFonts w:hint="eastAsia"/>
        </w:rPr>
        <w:t>、浏览器</w:t>
      </w:r>
      <w:r w:rsidR="00D32235">
        <w:rPr>
          <w:rFonts w:hint="eastAsia"/>
        </w:rPr>
        <w:t>）</w:t>
      </w:r>
    </w:p>
    <w:p w:rsidR="003F0E3B" w:rsidRDefault="00E73694" w:rsidP="002326AB">
      <w:pPr>
        <w:pStyle w:val="a3"/>
        <w:numPr>
          <w:ilvl w:val="0"/>
          <w:numId w:val="4"/>
        </w:numPr>
        <w:ind w:firstLineChars="0"/>
      </w:pPr>
      <w:r>
        <w:t>O</w:t>
      </w:r>
      <w:r w:rsidR="00876E14">
        <w:t>ffice</w:t>
      </w:r>
      <w:r>
        <w:rPr>
          <w:rFonts w:hint="eastAsia"/>
        </w:rPr>
        <w:t>套装</w:t>
      </w:r>
      <w:r w:rsidR="00FA38CB">
        <w:rPr>
          <w:rFonts w:hint="eastAsia"/>
        </w:rPr>
        <w:t>办公软件</w:t>
      </w:r>
    </w:p>
    <w:p w:rsidR="00A05040" w:rsidRDefault="00A05040" w:rsidP="00A05040"/>
    <w:p w:rsidR="00A05040" w:rsidRDefault="00A05040" w:rsidP="00A05040">
      <w:r>
        <w:rPr>
          <w:rFonts w:hint="eastAsia"/>
        </w:rPr>
        <w:t>知识背景</w:t>
      </w:r>
    </w:p>
    <w:p w:rsidR="00A05040" w:rsidRDefault="00A05040" w:rsidP="00A050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熟悉经济、管理、财务等知识</w:t>
      </w:r>
    </w:p>
    <w:p w:rsidR="00A05040" w:rsidRDefault="00A05040" w:rsidP="00A050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熟悉演讲、培训等技能</w:t>
      </w:r>
    </w:p>
    <w:p w:rsidR="00A05040" w:rsidRDefault="00A05040" w:rsidP="00A050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客户评估技能</w:t>
      </w:r>
    </w:p>
    <w:p w:rsidR="009953E5" w:rsidRDefault="009953E5" w:rsidP="009953E5"/>
    <w:p w:rsidR="009953E5" w:rsidRDefault="009953E5" w:rsidP="009953E5">
      <w:r>
        <w:rPr>
          <w:rFonts w:hint="eastAsia"/>
        </w:rPr>
        <w:t>技能</w:t>
      </w:r>
    </w:p>
    <w:p w:rsidR="009953E5" w:rsidRDefault="00FD506E" w:rsidP="00941C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沟通技能：倾听他人谈话，</w:t>
      </w:r>
      <w:r>
        <w:rPr>
          <w:rFonts w:ascii="Arial" w:hAnsi="Arial" w:cs="Arial"/>
          <w:color w:val="004488"/>
        </w:rPr>
        <w:t>与他人交谈，有效地传达信息</w:t>
      </w:r>
    </w:p>
    <w:p w:rsidR="00385057" w:rsidRPr="00EF499A" w:rsidRDefault="00EB3C0F" w:rsidP="00941C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批判性思维：</w:t>
      </w:r>
      <w:r>
        <w:rPr>
          <w:rFonts w:ascii="Arial" w:hAnsi="Arial" w:cs="Arial"/>
          <w:color w:val="004488"/>
        </w:rPr>
        <w:t>运用逻辑和推理，找出问题的其他解决方案、结论或方法的优缺点</w:t>
      </w:r>
    </w:p>
    <w:p w:rsidR="00EF499A" w:rsidRPr="00974B98" w:rsidRDefault="00A74535" w:rsidP="00941C3C">
      <w:pPr>
        <w:pStyle w:val="a3"/>
        <w:numPr>
          <w:ilvl w:val="0"/>
          <w:numId w:val="6"/>
        </w:numPr>
        <w:ind w:firstLineChars="0"/>
      </w:pPr>
      <w:r>
        <w:rPr>
          <w:rFonts w:ascii="Arial" w:hAnsi="Arial" w:cs="Arial" w:hint="eastAsia"/>
          <w:color w:val="004488"/>
        </w:rPr>
        <w:t>阅读理解：</w:t>
      </w:r>
      <w:r w:rsidR="00A66B13">
        <w:rPr>
          <w:rFonts w:ascii="Arial" w:hAnsi="Arial" w:cs="Arial"/>
          <w:color w:val="004488"/>
        </w:rPr>
        <w:t>理解与工作有关的文件中的书面句子和段落</w:t>
      </w:r>
    </w:p>
    <w:p w:rsidR="00974B98" w:rsidRDefault="00710096" w:rsidP="00941C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书面表达能力</w:t>
      </w:r>
    </w:p>
    <w:p w:rsidR="00305271" w:rsidRDefault="00305271" w:rsidP="00305271"/>
    <w:p w:rsidR="00305271" w:rsidRDefault="00305271" w:rsidP="00305271">
      <w:r>
        <w:rPr>
          <w:rFonts w:hint="eastAsia"/>
        </w:rPr>
        <w:t>工作时间</w:t>
      </w:r>
    </w:p>
    <w:p w:rsidR="00305271" w:rsidRDefault="00305271" w:rsidP="00305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周超过</w:t>
      </w:r>
      <w:proofErr w:type="gramEnd"/>
      <w:r>
        <w:rPr>
          <w:rFonts w:hint="eastAsia"/>
        </w:rPr>
        <w:t>4</w:t>
      </w:r>
      <w:r>
        <w:t>0</w:t>
      </w:r>
      <w:r>
        <w:rPr>
          <w:rFonts w:hint="eastAsia"/>
        </w:rPr>
        <w:t>小时</w:t>
      </w:r>
    </w:p>
    <w:p w:rsidR="001019E2" w:rsidRDefault="001019E2" w:rsidP="003052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面对面访谈时间占6</w:t>
      </w:r>
      <w:r>
        <w:t>0%</w:t>
      </w:r>
    </w:p>
    <w:p w:rsidR="00A6097B" w:rsidRDefault="00A6097B" w:rsidP="00DC5AC4"/>
    <w:p w:rsidR="00DC5AC4" w:rsidRDefault="00DC5AC4" w:rsidP="00DC5AC4">
      <w:r>
        <w:rPr>
          <w:rFonts w:hint="eastAsia"/>
        </w:rPr>
        <w:t>就业要求</w:t>
      </w:r>
    </w:p>
    <w:p w:rsidR="00DC5AC4" w:rsidRDefault="00DC5AC4" w:rsidP="00C4464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大多数需要研究生学历</w:t>
      </w:r>
      <w:r w:rsidR="00067246">
        <w:rPr>
          <w:rFonts w:hint="eastAsia"/>
        </w:rPr>
        <w:t xml:space="preserve"> </w:t>
      </w:r>
      <w:r w:rsidR="00067246">
        <w:t>12%</w:t>
      </w:r>
      <w:r w:rsidR="00067246">
        <w:rPr>
          <w:rFonts w:hint="eastAsia"/>
        </w:rPr>
        <w:t>，4</w:t>
      </w:r>
      <w:r w:rsidR="00067246">
        <w:t>6</w:t>
      </w:r>
      <w:r w:rsidR="00067246">
        <w:rPr>
          <w:rFonts w:hint="eastAsia"/>
        </w:rPr>
        <w:t>%，3</w:t>
      </w:r>
      <w:r w:rsidR="00067246">
        <w:t>8%</w:t>
      </w:r>
    </w:p>
    <w:p w:rsidR="00794262" w:rsidRDefault="00794262" w:rsidP="00794262"/>
    <w:p w:rsidR="00794262" w:rsidRDefault="00794262" w:rsidP="00794262">
      <w:r>
        <w:rPr>
          <w:rFonts w:hint="eastAsia"/>
        </w:rPr>
        <w:t>兴趣</w:t>
      </w:r>
    </w:p>
    <w:p w:rsidR="00794262" w:rsidRDefault="00794262" w:rsidP="007942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IE</w:t>
      </w:r>
      <w:r>
        <w:t>C</w:t>
      </w:r>
      <w:r w:rsidR="00B1132F">
        <w:rPr>
          <w:rFonts w:hint="eastAsia"/>
        </w:rPr>
        <w:t>。我的职业兴趣测出来是E</w:t>
      </w:r>
      <w:r w:rsidR="00B1132F">
        <w:t>IC</w:t>
      </w:r>
    </w:p>
    <w:p w:rsidR="00B1132F" w:rsidRDefault="00B1132F" w:rsidP="008771AC"/>
    <w:p w:rsidR="008771AC" w:rsidRDefault="008771AC" w:rsidP="008771AC"/>
    <w:p w:rsidR="008771AC" w:rsidRDefault="008771AC" w:rsidP="008771AC"/>
    <w:p w:rsidR="008771AC" w:rsidRDefault="008771AC" w:rsidP="00666B24">
      <w:pPr>
        <w:rPr>
          <w:rFonts w:hint="eastAsia"/>
        </w:rPr>
      </w:pPr>
    </w:p>
    <w:p w:rsidR="00D36D67" w:rsidRDefault="00D36D67" w:rsidP="0021190E"/>
    <w:p w:rsidR="00D36792" w:rsidRDefault="00DA2B1F" w:rsidP="00666B24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 w:hint="eastAsia"/>
          <w:color w:val="004488"/>
        </w:rPr>
        <w:lastRenderedPageBreak/>
        <w:t>(</w:t>
      </w:r>
      <w:r>
        <w:rPr>
          <w:rFonts w:ascii="Arial" w:hAnsi="Arial" w:cs="Arial"/>
          <w:color w:val="004488"/>
        </w:rPr>
        <w:t>XX</w:t>
      </w:r>
      <w:r>
        <w:rPr>
          <w:rFonts w:ascii="Arial" w:hAnsi="Arial" w:cs="Arial" w:hint="eastAsia"/>
          <w:color w:val="004488"/>
        </w:rPr>
        <w:t>)</w:t>
      </w:r>
      <w:r>
        <w:rPr>
          <w:rFonts w:ascii="Arial" w:hAnsi="Arial" w:cs="Arial" w:hint="eastAsia"/>
          <w:color w:val="004488"/>
        </w:rPr>
        <w:t>中国管理咨询</w:t>
      </w:r>
      <w:r w:rsidR="00B67E2A">
        <w:rPr>
          <w:rFonts w:ascii="Arial" w:hAnsi="Arial" w:cs="Arial" w:hint="eastAsia"/>
          <w:color w:val="004488"/>
        </w:rPr>
        <w:t>企业招聘需求</w:t>
      </w:r>
    </w:p>
    <w:p w:rsidR="00074965" w:rsidRDefault="00074965" w:rsidP="00666B24">
      <w:pPr>
        <w:pStyle w:val="cyxy-trs-source"/>
        <w:shd w:val="clear" w:color="auto" w:fill="FFFFFF"/>
        <w:spacing w:before="0" w:beforeAutospacing="0" w:after="90" w:afterAutospacing="0"/>
        <w:rPr>
          <w:rFonts w:ascii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br/>
      </w:r>
      <w:r w:rsidRPr="00072E41">
        <w:rPr>
          <w:rFonts w:ascii="Arial" w:hAnsi="Arial" w:cs="Arial"/>
          <w:color w:val="004488"/>
        </w:rPr>
        <w:t>岗位任职资格：</w:t>
      </w:r>
      <w:r w:rsidRPr="00072E41">
        <w:rPr>
          <w:rFonts w:ascii="Arial" w:hAnsi="Arial" w:cs="Arial"/>
          <w:color w:val="004488"/>
        </w:rPr>
        <w:br/>
      </w:r>
    </w:p>
    <w:p w:rsidR="005A22F5" w:rsidRDefault="005A22F5" w:rsidP="00666B24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 w:hint="eastAsia"/>
          <w:color w:val="004488"/>
        </w:rPr>
      </w:pPr>
    </w:p>
    <w:p w:rsidR="00666B24" w:rsidRDefault="00666B24" w:rsidP="00666B24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>
        <w:rPr>
          <w:rFonts w:ascii="Arial" w:hAnsi="Arial" w:cs="Arial" w:hint="eastAsia"/>
          <w:color w:val="004488"/>
        </w:rPr>
        <w:t>工作任务：</w:t>
      </w:r>
    </w:p>
    <w:p w:rsidR="004344FF" w:rsidRDefault="009B0556" w:rsidP="004344FF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 w:hint="eastAsia"/>
          <w:color w:val="004488"/>
        </w:rPr>
      </w:pPr>
      <w:r>
        <w:rPr>
          <w:rFonts w:ascii="Arial" w:hAnsi="Arial" w:cs="Arial" w:hint="eastAsia"/>
          <w:color w:val="004488"/>
        </w:rPr>
        <w:t>参与咨询项目工作，</w:t>
      </w:r>
      <w:r w:rsidR="004344FF"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t>包括调研、沟通、协调，制定项目计划，过程监控与结果评估反馈</w:t>
      </w:r>
      <w:r w:rsidR="004344FF"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  <w:t>；</w:t>
      </w:r>
    </w:p>
    <w:p w:rsidR="004344FF" w:rsidRDefault="004344FF" w:rsidP="004344FF">
      <w:pPr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</w:pPr>
      <w:r w:rsidRPr="00EC543E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跟踪相关重点行业，协助相关人员撰写行业研究及分析报告</w:t>
      </w:r>
      <w:r>
        <w:rPr>
          <w:rFonts w:ascii="microsoft yahei" w:eastAsia="宋体" w:hAnsi="microsoft yahei" w:cs="宋体" w:hint="eastAsia"/>
          <w:color w:val="333333"/>
          <w:kern w:val="0"/>
          <w:szCs w:val="21"/>
          <w:shd w:val="clear" w:color="auto" w:fill="FFFFFF"/>
        </w:rPr>
        <w:t>；</w:t>
      </w:r>
    </w:p>
    <w:p w:rsidR="004344FF" w:rsidRDefault="004344FF" w:rsidP="004344FF">
      <w:pPr>
        <w:rPr>
          <w:rFonts w:ascii="microsoft yahei" w:eastAsia="宋体" w:hAnsi="microsoft yahei" w:cs="宋体" w:hint="eastAsia"/>
          <w:color w:val="333333"/>
          <w:kern w:val="0"/>
          <w:szCs w:val="21"/>
          <w:shd w:val="clear" w:color="auto" w:fill="FFFFFF"/>
        </w:rPr>
      </w:pPr>
      <w:r w:rsidRPr="001D790E">
        <w:rPr>
          <w:rFonts w:ascii="microsoft yahei" w:eastAsia="宋体" w:hAnsi="microsoft yahei" w:cs="宋体"/>
          <w:color w:val="333333"/>
          <w:kern w:val="0"/>
          <w:szCs w:val="21"/>
          <w:shd w:val="clear" w:color="auto" w:fill="FFFFFF"/>
        </w:rPr>
        <w:t>管理咨询的产品、方法及工具的研究与开发</w:t>
      </w:r>
      <w:r>
        <w:rPr>
          <w:rFonts w:ascii="microsoft yahei" w:eastAsia="宋体" w:hAnsi="microsoft yahei" w:cs="宋体" w:hint="eastAsia"/>
          <w:color w:val="333333"/>
          <w:kern w:val="0"/>
          <w:szCs w:val="21"/>
          <w:shd w:val="clear" w:color="auto" w:fill="FFFFFF"/>
        </w:rPr>
        <w:t>；</w:t>
      </w:r>
    </w:p>
    <w:p w:rsidR="00B76B46" w:rsidRDefault="00B76B46" w:rsidP="004A4197">
      <w:pPr>
        <w:pStyle w:val="cyxy-trs-source"/>
        <w:shd w:val="clear" w:color="auto" w:fill="FFFFFF"/>
        <w:spacing w:before="0" w:beforeAutospacing="0" w:after="90" w:afterAutospacing="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</w:p>
    <w:p w:rsidR="00EC543E" w:rsidRPr="00EC543E" w:rsidRDefault="00EC543E" w:rsidP="00666B24">
      <w:pPr>
        <w:rPr>
          <w:rFonts w:ascii="microsoft yahei" w:eastAsia="宋体" w:hAnsi="microsoft yahei" w:cs="宋体" w:hint="eastAsia"/>
          <w:color w:val="333333"/>
          <w:kern w:val="0"/>
          <w:szCs w:val="21"/>
          <w:shd w:val="clear" w:color="auto" w:fill="FFFFFF"/>
        </w:rPr>
      </w:pPr>
    </w:p>
    <w:p w:rsidR="00666B24" w:rsidRPr="00EC543E" w:rsidRDefault="00666B24" w:rsidP="00EC543E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 w:rsidRPr="00EC543E">
        <w:rPr>
          <w:rFonts w:ascii="Arial" w:hAnsi="Arial" w:cs="Arial" w:hint="eastAsia"/>
          <w:color w:val="004488"/>
        </w:rPr>
        <w:t>使用的工具</w:t>
      </w:r>
    </w:p>
    <w:p w:rsidR="00666B24" w:rsidRDefault="00666B24" w:rsidP="00AC09A3">
      <w:pPr>
        <w:rPr>
          <w:rFonts w:hint="eastAsia"/>
        </w:rPr>
      </w:pPr>
    </w:p>
    <w:p w:rsidR="00666B24" w:rsidRDefault="00666B24" w:rsidP="00666B24"/>
    <w:p w:rsidR="00666B24" w:rsidRPr="00AC09A3" w:rsidRDefault="00666B24" w:rsidP="00AC09A3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 w:rsidRPr="00AC09A3">
        <w:rPr>
          <w:rFonts w:ascii="Arial" w:hAnsi="Arial" w:cs="Arial" w:hint="eastAsia"/>
          <w:color w:val="004488"/>
        </w:rPr>
        <w:t>知识背景</w:t>
      </w:r>
    </w:p>
    <w:p w:rsidR="00666B24" w:rsidRPr="0067199C" w:rsidRDefault="0067199C" w:rsidP="0067199C">
      <w:pPr>
        <w:pStyle w:val="a3"/>
        <w:numPr>
          <w:ilvl w:val="0"/>
          <w:numId w:val="11"/>
        </w:numPr>
        <w:ind w:firstLineChars="0"/>
      </w:pPr>
      <w:bookmarkStart w:id="0" w:name="_GoBack"/>
      <w:r>
        <w:rPr>
          <w:rFonts w:ascii="microsoft yahei" w:hAnsi="microsoft yahei"/>
          <w:color w:val="333333"/>
          <w:szCs w:val="21"/>
          <w:shd w:val="clear" w:color="auto" w:fill="FFFFFF"/>
        </w:rPr>
        <w:t>硕士及以上学历，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MBA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、管理学、经济学等相关专业优先</w:t>
      </w:r>
    </w:p>
    <w:p w:rsidR="0067199C" w:rsidRDefault="003C7930" w:rsidP="0067199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具备较丰富的管理知识，包括现代企业管理的理念、理论及技术方法</w:t>
      </w:r>
      <w:bookmarkEnd w:id="0"/>
    </w:p>
    <w:p w:rsidR="00666B24" w:rsidRDefault="00666B24" w:rsidP="00666B24"/>
    <w:p w:rsidR="00666B24" w:rsidRPr="00AC09A3" w:rsidRDefault="00666B24" w:rsidP="00AC09A3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 w:rsidRPr="00AC09A3">
        <w:rPr>
          <w:rFonts w:ascii="Arial" w:hAnsi="Arial" w:cs="Arial" w:hint="eastAsia"/>
          <w:color w:val="004488"/>
        </w:rPr>
        <w:t>技能</w:t>
      </w:r>
    </w:p>
    <w:p w:rsidR="0067199C" w:rsidRDefault="0067199C" w:rsidP="006719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逻辑思维能力，结构化思维及解决问题能力</w:t>
      </w:r>
    </w:p>
    <w:p w:rsidR="003C7930" w:rsidRDefault="004105D6" w:rsidP="0067199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出色的书面表达及语言表达能力</w:t>
      </w:r>
    </w:p>
    <w:p w:rsidR="00666B24" w:rsidRDefault="00666B24" w:rsidP="007005B8">
      <w:pPr>
        <w:pStyle w:val="a3"/>
        <w:numPr>
          <w:ilvl w:val="0"/>
          <w:numId w:val="11"/>
        </w:numPr>
        <w:ind w:firstLineChars="0"/>
      </w:pPr>
    </w:p>
    <w:p w:rsidR="00666B24" w:rsidRDefault="00666B24" w:rsidP="00666B24"/>
    <w:p w:rsidR="00666B24" w:rsidRDefault="00666B24" w:rsidP="00666B24">
      <w:r>
        <w:rPr>
          <w:rFonts w:hint="eastAsia"/>
        </w:rPr>
        <w:t>工作时间</w:t>
      </w:r>
    </w:p>
    <w:p w:rsidR="00666B24" w:rsidRDefault="00666B24" w:rsidP="00666B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周超过</w:t>
      </w:r>
      <w:proofErr w:type="gramEnd"/>
      <w:r>
        <w:rPr>
          <w:rFonts w:hint="eastAsia"/>
        </w:rPr>
        <w:t>4</w:t>
      </w:r>
      <w:r>
        <w:t>0</w:t>
      </w:r>
      <w:r>
        <w:rPr>
          <w:rFonts w:hint="eastAsia"/>
        </w:rPr>
        <w:t>小时</w:t>
      </w:r>
    </w:p>
    <w:p w:rsidR="00666B24" w:rsidRDefault="00666B24" w:rsidP="00666B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面对面访谈时间占6</w:t>
      </w:r>
      <w:r>
        <w:t>0%</w:t>
      </w:r>
    </w:p>
    <w:p w:rsidR="00666B24" w:rsidRDefault="00666B24" w:rsidP="00666B24"/>
    <w:p w:rsidR="00666B24" w:rsidRPr="0067199C" w:rsidRDefault="00666B24" w:rsidP="0067199C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 w:rsidRPr="0067199C">
        <w:rPr>
          <w:rFonts w:ascii="Arial" w:hAnsi="Arial" w:cs="Arial" w:hint="eastAsia"/>
          <w:color w:val="004488"/>
        </w:rPr>
        <w:t>就业要求</w:t>
      </w:r>
    </w:p>
    <w:p w:rsidR="00666B24" w:rsidRDefault="00666B24" w:rsidP="00666B24"/>
    <w:p w:rsidR="00C825F4" w:rsidRDefault="00C825F4" w:rsidP="00666B24">
      <w:pPr>
        <w:rPr>
          <w:rFonts w:hint="eastAsia"/>
        </w:rPr>
      </w:pPr>
    </w:p>
    <w:p w:rsidR="00666B24" w:rsidRPr="0067199C" w:rsidRDefault="00666B24" w:rsidP="0067199C">
      <w:pPr>
        <w:pStyle w:val="cyxy-trs-source"/>
        <w:shd w:val="clear" w:color="auto" w:fill="FFFFFF"/>
        <w:spacing w:before="0" w:beforeAutospacing="0" w:after="90" w:afterAutospacing="0"/>
        <w:rPr>
          <w:rFonts w:ascii="Arial" w:hAnsi="Arial" w:cs="Arial"/>
          <w:color w:val="004488"/>
        </w:rPr>
      </w:pPr>
      <w:r w:rsidRPr="0067199C">
        <w:rPr>
          <w:rFonts w:ascii="Arial" w:hAnsi="Arial" w:cs="Arial" w:hint="eastAsia"/>
          <w:color w:val="004488"/>
        </w:rPr>
        <w:t>兴趣</w:t>
      </w:r>
    </w:p>
    <w:p w:rsidR="00666B24" w:rsidRDefault="00666B24" w:rsidP="00C825F4">
      <w:pPr>
        <w:rPr>
          <w:rFonts w:hint="eastAsia"/>
        </w:rPr>
      </w:pPr>
    </w:p>
    <w:sectPr w:rsidR="0066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5EA2"/>
    <w:multiLevelType w:val="hybridMultilevel"/>
    <w:tmpl w:val="B7C20B96"/>
    <w:lvl w:ilvl="0" w:tplc="24C64224">
      <w:start w:val="20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95AA1"/>
    <w:multiLevelType w:val="hybridMultilevel"/>
    <w:tmpl w:val="47482876"/>
    <w:lvl w:ilvl="0" w:tplc="AC90A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029F1"/>
    <w:multiLevelType w:val="hybridMultilevel"/>
    <w:tmpl w:val="FBA20EE0"/>
    <w:lvl w:ilvl="0" w:tplc="423E9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101F1"/>
    <w:multiLevelType w:val="hybridMultilevel"/>
    <w:tmpl w:val="CA1649AC"/>
    <w:lvl w:ilvl="0" w:tplc="67603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32D43"/>
    <w:multiLevelType w:val="hybridMultilevel"/>
    <w:tmpl w:val="2B328CA2"/>
    <w:lvl w:ilvl="0" w:tplc="B98CB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BE2C04"/>
    <w:multiLevelType w:val="multilevel"/>
    <w:tmpl w:val="843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10631"/>
    <w:multiLevelType w:val="hybridMultilevel"/>
    <w:tmpl w:val="B6CC4B30"/>
    <w:lvl w:ilvl="0" w:tplc="78EA4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B022E3"/>
    <w:multiLevelType w:val="hybridMultilevel"/>
    <w:tmpl w:val="E028EF62"/>
    <w:lvl w:ilvl="0" w:tplc="81C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1A3B43"/>
    <w:multiLevelType w:val="hybridMultilevel"/>
    <w:tmpl w:val="4E3A94D2"/>
    <w:lvl w:ilvl="0" w:tplc="E6480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4542E6"/>
    <w:multiLevelType w:val="hybridMultilevel"/>
    <w:tmpl w:val="B8FE6128"/>
    <w:lvl w:ilvl="0" w:tplc="9B24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8171E"/>
    <w:multiLevelType w:val="hybridMultilevel"/>
    <w:tmpl w:val="E4EE3C82"/>
    <w:lvl w:ilvl="0" w:tplc="DEAAC5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9"/>
    <w:rsid w:val="00036B66"/>
    <w:rsid w:val="00067246"/>
    <w:rsid w:val="00072E41"/>
    <w:rsid w:val="00074965"/>
    <w:rsid w:val="001019E2"/>
    <w:rsid w:val="0015092E"/>
    <w:rsid w:val="00165180"/>
    <w:rsid w:val="001D790E"/>
    <w:rsid w:val="0021190E"/>
    <w:rsid w:val="002326AB"/>
    <w:rsid w:val="002D7019"/>
    <w:rsid w:val="002F018D"/>
    <w:rsid w:val="002F718B"/>
    <w:rsid w:val="00305271"/>
    <w:rsid w:val="00325CF1"/>
    <w:rsid w:val="00385057"/>
    <w:rsid w:val="003B13E9"/>
    <w:rsid w:val="003C7930"/>
    <w:rsid w:val="003F0E3B"/>
    <w:rsid w:val="003F705A"/>
    <w:rsid w:val="004105D6"/>
    <w:rsid w:val="004344FF"/>
    <w:rsid w:val="00482846"/>
    <w:rsid w:val="004A4197"/>
    <w:rsid w:val="00597065"/>
    <w:rsid w:val="005A22F5"/>
    <w:rsid w:val="005C27CA"/>
    <w:rsid w:val="005D4BC3"/>
    <w:rsid w:val="00602D72"/>
    <w:rsid w:val="00666B24"/>
    <w:rsid w:val="0067199C"/>
    <w:rsid w:val="0070008B"/>
    <w:rsid w:val="007005B8"/>
    <w:rsid w:val="00710096"/>
    <w:rsid w:val="00794262"/>
    <w:rsid w:val="007D7041"/>
    <w:rsid w:val="00856DD8"/>
    <w:rsid w:val="00876E14"/>
    <w:rsid w:val="008771AC"/>
    <w:rsid w:val="00941C3C"/>
    <w:rsid w:val="009432DF"/>
    <w:rsid w:val="00974B98"/>
    <w:rsid w:val="009953E5"/>
    <w:rsid w:val="009B0556"/>
    <w:rsid w:val="00A05040"/>
    <w:rsid w:val="00A434F8"/>
    <w:rsid w:val="00A6097B"/>
    <w:rsid w:val="00A66B13"/>
    <w:rsid w:val="00A74535"/>
    <w:rsid w:val="00AC09A3"/>
    <w:rsid w:val="00B1132F"/>
    <w:rsid w:val="00B67E2A"/>
    <w:rsid w:val="00B76B46"/>
    <w:rsid w:val="00BA6032"/>
    <w:rsid w:val="00C44642"/>
    <w:rsid w:val="00C825F4"/>
    <w:rsid w:val="00D32235"/>
    <w:rsid w:val="00D36792"/>
    <w:rsid w:val="00D36D67"/>
    <w:rsid w:val="00DA2B1F"/>
    <w:rsid w:val="00DC5AC4"/>
    <w:rsid w:val="00DC75BE"/>
    <w:rsid w:val="00DE7729"/>
    <w:rsid w:val="00DF31FD"/>
    <w:rsid w:val="00E02925"/>
    <w:rsid w:val="00E73694"/>
    <w:rsid w:val="00EA1F9B"/>
    <w:rsid w:val="00EB3C0F"/>
    <w:rsid w:val="00EC543E"/>
    <w:rsid w:val="00EF499A"/>
    <w:rsid w:val="00FA38CB"/>
    <w:rsid w:val="00FD506E"/>
    <w:rsid w:val="00F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BEAE"/>
  <w15:chartTrackingRefBased/>
  <w15:docId w15:val="{B22B669C-B925-4347-8124-33BA3E9A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D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F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1F9B"/>
    <w:rPr>
      <w:color w:val="605E5C"/>
      <w:shd w:val="clear" w:color="auto" w:fill="E1DFDD"/>
    </w:rPr>
  </w:style>
  <w:style w:type="paragraph" w:customStyle="1" w:styleId="cyxy-trs-source">
    <w:name w:val="cyxy-trs-source"/>
    <w:basedOn w:val="a"/>
    <w:rsid w:val="002F7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ng">
    <w:name w:val="long"/>
    <w:basedOn w:val="a"/>
    <w:rsid w:val="002F7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etonline.org/link/summary/13-1111.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John·Lee</dc:creator>
  <cp:keywords/>
  <dc:description/>
  <cp:lastModifiedBy>John·Lee</cp:lastModifiedBy>
  <cp:revision>70</cp:revision>
  <dcterms:created xsi:type="dcterms:W3CDTF">2019-01-15T08:33:00Z</dcterms:created>
  <dcterms:modified xsi:type="dcterms:W3CDTF">2019-01-18T15:07:00Z</dcterms:modified>
</cp:coreProperties>
</file>