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BA1A25" w:rsidP="00397425">
      <w:pPr>
        <w:pStyle w:val="af1"/>
        <w:spacing w:before="0" w:after="0"/>
      </w:pPr>
      <w:r>
        <w:fldChar w:fldCharType="begin"/>
      </w:r>
      <w:r>
        <w:instrText xml:space="preserve"> MACROBUTTON AMEditEquationSection2 </w:instrText>
      </w:r>
      <w:r w:rsidRPr="00BA1A25">
        <w:rPr>
          <w:rStyle w:val="AMEquationSection"/>
        </w:rPr>
        <w:instrText>Equation Chapter 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 \h \* MERGEFORMAT </w:instrText>
      </w:r>
      <w:r>
        <w:fldChar w:fldCharType="end"/>
      </w:r>
      <w:r>
        <w:fldChar w:fldCharType="end"/>
      </w:r>
      <w:r w:rsidR="00397425">
        <w:rPr>
          <w:rFonts w:hint="eastAsia"/>
        </w:rPr>
        <w:t>云南大学数学与</w:t>
      </w:r>
      <w:r w:rsidR="00397425"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2555"/>
        <w:gridCol w:w="3685"/>
      </w:tblGrid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E20B3">
              <w:rPr>
                <w:rFonts w:hint="eastAsia"/>
                <w:bCs/>
                <w:sz w:val="22"/>
              </w:rPr>
              <w:t>信息论基础实验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陆正福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BA1A25">
              <w:rPr>
                <w:rFonts w:hint="eastAsia"/>
                <w:bCs/>
                <w:sz w:val="22"/>
              </w:rPr>
              <w:t>信道容量迭代计算实验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 w:rsidR="001E20B3">
              <w:rPr>
                <w:rFonts w:hint="eastAsia"/>
                <w:bCs/>
                <w:sz w:val="18"/>
              </w:rPr>
              <w:t>9</w:t>
            </w:r>
            <w:r w:rsidRPr="00EC2B8B">
              <w:rPr>
                <w:rFonts w:hint="eastAsia"/>
                <w:bCs/>
                <w:sz w:val="18"/>
              </w:rPr>
              <w:t>-1</w:t>
            </w:r>
            <w:r w:rsidR="001E20B3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BA1A25">
              <w:rPr>
                <w:rFonts w:hint="eastAsia"/>
                <w:bCs/>
                <w:sz w:val="18"/>
              </w:rPr>
              <w:t>6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 w:rsidR="007A7D9D">
              <w:rPr>
                <w:rFonts w:hint="eastAsia"/>
                <w:bCs/>
                <w:sz w:val="18"/>
              </w:rPr>
              <w:t>3</w:t>
            </w:r>
            <w:r w:rsidR="007A7D9D">
              <w:rPr>
                <w:rFonts w:hint="eastAsia"/>
                <w:bCs/>
                <w:sz w:val="18"/>
              </w:rPr>
              <w:t>、</w:t>
            </w:r>
            <w:r w:rsidR="007A7D9D"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1E20B3" w:rsidP="001E20B3">
      <w:pPr>
        <w:pStyle w:val="1"/>
      </w:pPr>
      <w:r w:rsidRPr="001E20B3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1E20B3" w:rsidRPr="001E20B3" w:rsidRDefault="001E20B3" w:rsidP="001E20B3"/>
    <w:p w:rsidR="001E20B3" w:rsidRDefault="001E20B3" w:rsidP="001E20B3">
      <w:pPr>
        <w:pStyle w:val="af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熟悉</w:t>
      </w:r>
      <w:r w:rsidR="00BA1A25">
        <w:rPr>
          <w:rFonts w:hint="eastAsia"/>
        </w:rPr>
        <w:t>信道容量的迭代算法；</w:t>
      </w:r>
    </w:p>
    <w:p w:rsidR="001E20B3" w:rsidRDefault="001E20B3" w:rsidP="001E20B3">
      <w:pPr>
        <w:ind w:firstLineChars="200" w:firstLine="420"/>
      </w:pPr>
      <w:r>
        <w:rPr>
          <w:rFonts w:hint="eastAsia"/>
        </w:rPr>
        <w:t xml:space="preserve">2. </w:t>
      </w:r>
      <w:r w:rsidR="00BA1A25">
        <w:rPr>
          <w:rFonts w:hint="eastAsia"/>
        </w:rPr>
        <w:t>学习如何将复杂的公式转化为程序；</w:t>
      </w:r>
    </w:p>
    <w:p w:rsidR="00BA1A25" w:rsidRDefault="00BA1A25" w:rsidP="001E20B3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语言数值计算程序的设计和调试技术。</w:t>
      </w:r>
    </w:p>
    <w:p w:rsidR="001E20B3" w:rsidRPr="00836633" w:rsidRDefault="001E20B3" w:rsidP="001E20B3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1E20B3" w:rsidRPr="001E20B3" w:rsidRDefault="001E20B3" w:rsidP="001E20B3"/>
    <w:p w:rsidR="001E20B3" w:rsidRDefault="00BA1A25" w:rsidP="00BA1A25">
      <w:pPr>
        <w:ind w:firstLineChars="200" w:firstLine="420"/>
      </w:pPr>
      <w:r>
        <w:rPr>
          <w:rFonts w:hint="eastAsia"/>
        </w:rPr>
        <w:t>编程实现信道容量的迭代算法。</w:t>
      </w:r>
    </w:p>
    <w:p w:rsidR="00BA1A25" w:rsidRDefault="00BA1A25" w:rsidP="00BA1A25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已知：信源符号个数</w:t>
      </w:r>
      <w:r>
        <w:rPr>
          <w:rFonts w:hint="eastAsia"/>
        </w:rPr>
        <w:t>n</w:t>
      </w:r>
      <w:r>
        <w:rPr>
          <w:rFonts w:hint="eastAsia"/>
        </w:rPr>
        <w:t>、信宿符号个数</w:t>
      </w:r>
      <w:r>
        <w:rPr>
          <w:rFonts w:hint="eastAsia"/>
        </w:rPr>
        <w:t>m</w:t>
      </w:r>
      <w:r>
        <w:rPr>
          <w:rFonts w:hint="eastAsia"/>
        </w:rPr>
        <w:t>，信道转移概率矩阵</w:t>
      </w:r>
      <w:r w:rsidRPr="00BA1A25">
        <w:rPr>
          <w:position w:val="-11"/>
        </w:rPr>
        <w:object w:dxaOrig="618" w:dyaOrig="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1.05pt;height:16.25pt" o:ole="">
            <v:imagedata r:id="rId8" o:title=""/>
          </v:shape>
          <o:OLEObject Type="Embed" ProgID="Equation.AxMath" ShapeID="_x0000_i1045" DrawAspect="Content" ObjectID="_1567279211" r:id="rId9"/>
        </w:object>
      </w:r>
    </w:p>
    <w:p w:rsidR="00BA1A25" w:rsidRDefault="00BA1A25" w:rsidP="00BA1A25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任意一个新到的转移概率矩阵，信源符号个数，信宿符号个数和每个具体的转移概率在运行时输入。</w:t>
      </w:r>
    </w:p>
    <w:p w:rsidR="00BA1A25" w:rsidRDefault="00BA1A25" w:rsidP="00BA1A25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 xml:space="preserve"> </w:t>
      </w:r>
      <w:r>
        <w:rPr>
          <w:rFonts w:hint="eastAsia"/>
        </w:rPr>
        <w:t>最佳信源分布</w:t>
      </w:r>
      <w:r w:rsidRPr="00BA1A25">
        <w:rPr>
          <w:position w:val="-11"/>
        </w:rPr>
        <w:object w:dxaOrig="432" w:dyaOrig="325">
          <v:shape id="_x0000_i1050" type="#_x0000_t75" style="width:21.55pt;height:16.25pt" o:ole="">
            <v:imagedata r:id="rId10" o:title=""/>
          </v:shape>
          <o:OLEObject Type="Embed" ProgID="Equation.AxMath" ShapeID="_x0000_i1050" DrawAspect="Content" ObjectID="_1567279212" r:id="rId11"/>
        </w:object>
      </w:r>
      <w:r>
        <w:rPr>
          <w:rFonts w:hint="eastAsia"/>
        </w:rPr>
        <w:t>，信道容量</w:t>
      </w:r>
      <w:r w:rsidRPr="00BA1A25">
        <w:rPr>
          <w:rFonts w:hint="eastAsia"/>
          <w:i/>
        </w:rPr>
        <w:t>Capacity</w:t>
      </w:r>
      <w:r>
        <w:rPr>
          <w:rFonts w:hint="eastAsia"/>
        </w:rPr>
        <w:t>。</w:t>
      </w:r>
    </w:p>
    <w:p w:rsidR="00BA1A25" w:rsidRDefault="00BA1A25" w:rsidP="00BA1A25">
      <w:pPr>
        <w:ind w:firstLine="420"/>
      </w:pPr>
    </w:p>
    <w:p w:rsidR="00BA1A25" w:rsidRDefault="00BA1A25" w:rsidP="00BA1A25">
      <w:pPr>
        <w:ind w:firstLine="420"/>
      </w:pPr>
      <w:r>
        <w:rPr>
          <w:rFonts w:hint="eastAsia"/>
        </w:rPr>
        <w:t>实验所用的迭代算法如下：</w:t>
      </w:r>
    </w:p>
    <w:p w:rsidR="00BA1A25" w:rsidRDefault="00BA1A25" w:rsidP="00BA1A25">
      <w:pPr>
        <w:ind w:firstLine="420"/>
      </w:pPr>
    </w:p>
    <w:p w:rsidR="00BA1A25" w:rsidRDefault="00BA1A25" w:rsidP="00BA1A25">
      <w:pPr>
        <w:pStyle w:val="AMDisplayEquation"/>
        <w:rPr>
          <w:rFonts w:hint="eastAsia"/>
        </w:rPr>
      </w:pPr>
      <w:r>
        <w:tab/>
      </w:r>
      <w:r w:rsidRPr="00BA1A25">
        <w:rPr>
          <w:position w:val="-148"/>
        </w:rPr>
        <w:object w:dxaOrig="3190" w:dyaOrig="3100">
          <v:shape id="_x0000_i1070" type="#_x0000_t75" style="width:159.55pt;height:154.95pt" o:ole="">
            <v:imagedata r:id="rId12" o:title=""/>
          </v:shape>
          <o:OLEObject Type="Embed" ProgID="Equation.AxMath" ShapeID="_x0000_i1070" DrawAspect="Content" ObjectID="_1567279213" r:id="rId13"/>
        </w:object>
      </w:r>
      <w:bookmarkStart w:id="0" w:name="_GoBack"/>
      <w:bookmarkEnd w:id="0"/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E20B3" w:rsidRPr="001E20B3" w:rsidRDefault="001E20B3" w:rsidP="001E20B3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97425" w:rsidRDefault="00397425" w:rsidP="00874A2B">
      <w:pPr>
        <w:pStyle w:val="af0"/>
        <w:rPr>
          <w:szCs w:val="21"/>
        </w:rPr>
      </w:pPr>
      <w:r>
        <w:t>Wing IDE Professional 6.0.</w:t>
      </w:r>
      <w:r w:rsidR="007A7D9D">
        <w:t>5</w:t>
      </w:r>
      <w:r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1E20B3" w:rsidRDefault="001E20B3" w:rsidP="001E20B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1"/>
      </w:pPr>
      <w:r>
        <w:rPr>
          <w:rFonts w:hint="eastAsia"/>
        </w:rPr>
        <w:t>五、</w:t>
      </w:r>
      <w:r w:rsidR="00AB3393">
        <w:rPr>
          <w:rFonts w:hint="eastAsia"/>
        </w:rPr>
        <w:t>教材翻译</w:t>
      </w:r>
    </w:p>
    <w:p w:rsidR="00397425" w:rsidRPr="00310710" w:rsidRDefault="00397425" w:rsidP="00397425">
      <w:pPr>
        <w:rPr>
          <w:szCs w:val="21"/>
        </w:rPr>
      </w:pPr>
      <w:bookmarkStart w:id="1" w:name="_Hlk482366210"/>
    </w:p>
    <w:bookmarkEnd w:id="1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F05F39" w:rsidRPr="00310710" w:rsidRDefault="00F05F39" w:rsidP="00F05F39">
      <w:pPr>
        <w:ind w:firstLineChars="200" w:firstLine="420"/>
        <w:rPr>
          <w:szCs w:val="21"/>
        </w:rPr>
      </w:pPr>
    </w:p>
    <w:p w:rsidR="00F05F39" w:rsidRP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397425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1F2D13" w:rsidRDefault="00397425" w:rsidP="00397425">
      <w:pPr>
        <w:rPr>
          <w:i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Michael</w:t>
      </w:r>
      <w:r>
        <w:t xml:space="preserve"> </w:t>
      </w:r>
      <w:r>
        <w:rPr>
          <w:rFonts w:hint="eastAsia"/>
        </w:rPr>
        <w:t>T.</w:t>
      </w:r>
      <w:r>
        <w:t xml:space="preserve"> </w:t>
      </w:r>
      <w:r>
        <w:rPr>
          <w:rFonts w:hint="eastAsia"/>
        </w:rPr>
        <w:t xml:space="preserve">Goodrich, Roberto Tamassia, </w:t>
      </w:r>
      <w:r>
        <w:t xml:space="preserve">Michael H. </w:t>
      </w:r>
      <w:r>
        <w:rPr>
          <w:rFonts w:hint="eastAsia"/>
        </w:rPr>
        <w:t>G</w:t>
      </w:r>
      <w:r>
        <w:t xml:space="preserve">oldwasser, </w:t>
      </w:r>
      <w:r w:rsidRPr="001F2D13">
        <w:rPr>
          <w:i/>
        </w:rPr>
        <w:t>Data Structures and Algorithms in Python</w:t>
      </w:r>
    </w:p>
    <w:p w:rsidR="00095F0D" w:rsidRDefault="00095F0D" w:rsidP="00397425">
      <w:r w:rsidRPr="00095F0D">
        <w:t>[</w:t>
      </w:r>
      <w:r>
        <w:t>2</w:t>
      </w:r>
      <w:r w:rsidRPr="00095F0D">
        <w:t>]</w:t>
      </w:r>
      <w:r>
        <w:t xml:space="preserve"> </w:t>
      </w:r>
      <w:r>
        <w:rPr>
          <w:rFonts w:hint="eastAsia"/>
        </w:rPr>
        <w:t>数据结构与算法分析</w:t>
      </w:r>
      <w:r w:rsidR="00B97B02">
        <w:rPr>
          <w:rFonts w:hint="eastAsia"/>
        </w:rPr>
        <w:t>：</w:t>
      </w:r>
      <w:r w:rsidR="00B97B02">
        <w:rPr>
          <w:rFonts w:hint="eastAsia"/>
        </w:rPr>
        <w:t>C</w:t>
      </w:r>
      <w:r w:rsidR="00B97B02">
        <w:rPr>
          <w:rFonts w:hint="eastAsia"/>
        </w:rPr>
        <w:t>语言描述（原书第二版），（美）维斯著；冯舜玺译</w:t>
      </w:r>
      <w:r w:rsidR="00B97B02">
        <w:rPr>
          <w:rFonts w:hint="eastAsia"/>
        </w:rPr>
        <w:t xml:space="preserve">. </w:t>
      </w:r>
      <w:r w:rsidR="00B97B02">
        <w:rPr>
          <w:rFonts w:hint="eastAsia"/>
        </w:rPr>
        <w:t>北京：机械工业出版社</w:t>
      </w:r>
    </w:p>
    <w:p w:rsidR="00896BA4" w:rsidRPr="00095F0D" w:rsidRDefault="00896BA4" w:rsidP="00397425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算法导论（原书第三版），（美）科尔曼（</w:t>
      </w:r>
      <w:r>
        <w:rPr>
          <w:rFonts w:hint="eastAsia"/>
        </w:rPr>
        <w:t>Cormen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.H.</w:t>
      </w:r>
      <w:r>
        <w:rPr>
          <w:rFonts w:hint="eastAsia"/>
        </w:rPr>
        <w:t>）等</w:t>
      </w:r>
      <w:r w:rsidR="0065327A">
        <w:rPr>
          <w:rFonts w:hint="eastAsia"/>
        </w:rPr>
        <w:t>；殷建平等译</w:t>
      </w:r>
      <w:r w:rsidR="0065327A">
        <w:rPr>
          <w:rFonts w:hint="eastAsia"/>
        </w:rPr>
        <w:t xml:space="preserve">. </w:t>
      </w:r>
      <w:r w:rsidR="0065327A">
        <w:rPr>
          <w:rFonts w:hint="eastAsia"/>
        </w:rPr>
        <w:t>北京：机械工业出版社</w:t>
      </w:r>
    </w:p>
    <w:sectPr w:rsidR="00896BA4" w:rsidRPr="00095F0D" w:rsidSect="00225F37">
      <w:headerReference w:type="default" r:id="rId14"/>
      <w:footerReference w:type="default" r:id="rId15"/>
      <w:headerReference w:type="first" r:id="rId16"/>
      <w:footerReference w:type="first" r:id="rId17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2A0" w:rsidRDefault="00FD72A0">
      <w:r>
        <w:separator/>
      </w:r>
    </w:p>
  </w:endnote>
  <w:endnote w:type="continuationSeparator" w:id="0">
    <w:p w:rsidR="00FD72A0" w:rsidRDefault="00FD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835A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835AA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BA1A25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2A0" w:rsidRDefault="00FD72A0">
      <w:r>
        <w:separator/>
      </w:r>
    </w:p>
  </w:footnote>
  <w:footnote w:type="continuationSeparator" w:id="0">
    <w:p w:rsidR="00FD72A0" w:rsidRDefault="00FD7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51882762"/>
    <w:multiLevelType w:val="hybridMultilevel"/>
    <w:tmpl w:val="6EFA0A92"/>
    <w:lvl w:ilvl="0" w:tplc="0C602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E74D6F"/>
    <w:multiLevelType w:val="hybridMultilevel"/>
    <w:tmpl w:val="6234D232"/>
    <w:lvl w:ilvl="0" w:tplc="E8C6941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0F14"/>
    <w:rsid w:val="00007A9F"/>
    <w:rsid w:val="00012C75"/>
    <w:rsid w:val="0001385D"/>
    <w:rsid w:val="00014E91"/>
    <w:rsid w:val="00021432"/>
    <w:rsid w:val="000228ED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5226A"/>
    <w:rsid w:val="00152782"/>
    <w:rsid w:val="00152F00"/>
    <w:rsid w:val="00153F97"/>
    <w:rsid w:val="00154E88"/>
    <w:rsid w:val="00157890"/>
    <w:rsid w:val="00160016"/>
    <w:rsid w:val="0016018B"/>
    <w:rsid w:val="001620DE"/>
    <w:rsid w:val="00163F1A"/>
    <w:rsid w:val="00164767"/>
    <w:rsid w:val="0016485F"/>
    <w:rsid w:val="001653A6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20B3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0DF0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10268"/>
    <w:rsid w:val="00611974"/>
    <w:rsid w:val="00612B55"/>
    <w:rsid w:val="00614223"/>
    <w:rsid w:val="0061562D"/>
    <w:rsid w:val="00615B45"/>
    <w:rsid w:val="006247C3"/>
    <w:rsid w:val="006247CC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5A6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A25"/>
    <w:rsid w:val="00BA1F3E"/>
    <w:rsid w:val="00BA2584"/>
    <w:rsid w:val="00BB0838"/>
    <w:rsid w:val="00BB15A9"/>
    <w:rsid w:val="00BB2F26"/>
    <w:rsid w:val="00BB37CA"/>
    <w:rsid w:val="00BB46B4"/>
    <w:rsid w:val="00BB5205"/>
    <w:rsid w:val="00BB66D0"/>
    <w:rsid w:val="00BC3FF9"/>
    <w:rsid w:val="00BC49D7"/>
    <w:rsid w:val="00BC7E24"/>
    <w:rsid w:val="00BD0059"/>
    <w:rsid w:val="00BD18A3"/>
    <w:rsid w:val="00BD3331"/>
    <w:rsid w:val="00BD45A6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6F25"/>
    <w:rsid w:val="00C70ABE"/>
    <w:rsid w:val="00C70C1F"/>
    <w:rsid w:val="00C71E91"/>
    <w:rsid w:val="00C736E5"/>
    <w:rsid w:val="00C74DB1"/>
    <w:rsid w:val="00C8319D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3046"/>
    <w:rsid w:val="00D63602"/>
    <w:rsid w:val="00D65C07"/>
    <w:rsid w:val="00D66667"/>
    <w:rsid w:val="00D669F5"/>
    <w:rsid w:val="00D701DA"/>
    <w:rsid w:val="00D708E9"/>
    <w:rsid w:val="00D71B4B"/>
    <w:rsid w:val="00D72A09"/>
    <w:rsid w:val="00D72A88"/>
    <w:rsid w:val="00D753E3"/>
    <w:rsid w:val="00D758DC"/>
    <w:rsid w:val="00D75C5F"/>
    <w:rsid w:val="00D7785B"/>
    <w:rsid w:val="00D80282"/>
    <w:rsid w:val="00D80461"/>
    <w:rsid w:val="00D812CD"/>
    <w:rsid w:val="00D83569"/>
    <w:rsid w:val="00D835AA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D72A0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FF05214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character" w:customStyle="1" w:styleId="AMEquationSection">
    <w:name w:val="AMEquationSection"/>
    <w:basedOn w:val="a0"/>
    <w:rsid w:val="00BA1A25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DEDE7-1ECA-44B3-8212-5875F1843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973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ecnu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1</cp:revision>
  <cp:lastPrinted>2017-06-23T10:31:00Z</cp:lastPrinted>
  <dcterms:created xsi:type="dcterms:W3CDTF">2017-09-18T14:20:00Z</dcterms:created>
  <dcterms:modified xsi:type="dcterms:W3CDTF">2017-09-18T14:33:00Z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  <property fmtid="{D5CDD505-2E9C-101B-9397-08002B2CF9AE}" pid="4" name="AMEquationNumber2">
    <vt:lpwstr>(#S1.#E1)</vt:lpwstr>
  </property>
  <property fmtid="{D5CDD505-2E9C-101B-9397-08002B2CF9AE}" pid="5" name="AMEquationSection">
    <vt:lpwstr>1</vt:lpwstr>
  </property>
</Properties>
</file>