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5B9" w:rsidRPr="00E62DE1" w:rsidRDefault="00DA45B9" w:rsidP="00DA45B9">
      <w:pPr>
        <w:spacing w:beforeLines="100" w:before="312" w:afterLines="100" w:after="312" w:line="360" w:lineRule="auto"/>
        <w:jc w:val="center"/>
        <w:outlineLvl w:val="0"/>
        <w:rPr>
          <w:rFonts w:ascii="黑体" w:eastAsia="黑体" w:hAnsi="宋体" w:hint="eastAsia"/>
          <w:b/>
          <w:sz w:val="30"/>
          <w:szCs w:val="30"/>
        </w:rPr>
      </w:pPr>
      <w:bookmarkStart w:id="0" w:name="_Toc419926852"/>
      <w:bookmarkStart w:id="1" w:name="_Toc478979295"/>
      <w:r w:rsidRPr="00E62DE1">
        <w:rPr>
          <w:rFonts w:ascii="黑体" w:eastAsia="黑体" w:hAnsi="宋体" w:hint="eastAsia"/>
          <w:b/>
          <w:sz w:val="30"/>
          <w:szCs w:val="30"/>
        </w:rPr>
        <w:t>第</w:t>
      </w:r>
      <w:r>
        <w:rPr>
          <w:rFonts w:ascii="黑体" w:eastAsia="黑体" w:hAnsi="宋体" w:hint="eastAsia"/>
          <w:b/>
          <w:sz w:val="30"/>
          <w:szCs w:val="30"/>
        </w:rPr>
        <w:t>三</w:t>
      </w:r>
      <w:r w:rsidRPr="00E62DE1">
        <w:rPr>
          <w:rFonts w:ascii="黑体" w:eastAsia="黑体" w:hAnsi="宋体" w:hint="eastAsia"/>
          <w:b/>
          <w:sz w:val="30"/>
          <w:szCs w:val="30"/>
        </w:rPr>
        <w:t>章 系统需求分析</w:t>
      </w:r>
      <w:bookmarkEnd w:id="0"/>
      <w:bookmarkEnd w:id="1"/>
    </w:p>
    <w:p w:rsidR="00DA45B9" w:rsidRPr="0065553E" w:rsidRDefault="00DA45B9" w:rsidP="00DA45B9">
      <w:pPr>
        <w:spacing w:line="360" w:lineRule="auto"/>
        <w:ind w:firstLine="420"/>
        <w:rPr>
          <w:rFonts w:hAnsi="宋体" w:hint="eastAsia"/>
          <w:sz w:val="24"/>
        </w:rPr>
      </w:pPr>
      <w:bookmarkStart w:id="2" w:name="_Toc388880385"/>
      <w:r w:rsidRPr="0065553E">
        <w:rPr>
          <w:rFonts w:hint="eastAsia"/>
          <w:sz w:val="24"/>
        </w:rPr>
        <w:t>本文主要负责</w:t>
      </w:r>
      <w:r>
        <w:rPr>
          <w:rFonts w:hint="eastAsia"/>
          <w:sz w:val="24"/>
        </w:rPr>
        <w:t>后台服务</w:t>
      </w:r>
      <w:r>
        <w:rPr>
          <w:sz w:val="24"/>
        </w:rPr>
        <w:t>系统</w:t>
      </w:r>
      <w:r>
        <w:rPr>
          <w:rFonts w:hint="eastAsia"/>
          <w:sz w:val="24"/>
        </w:rPr>
        <w:t>管理需求。后台系统服务</w:t>
      </w:r>
      <w:r w:rsidRPr="0065553E">
        <w:rPr>
          <w:rFonts w:hint="eastAsia"/>
          <w:sz w:val="24"/>
        </w:rPr>
        <w:t>管理是</w:t>
      </w:r>
      <w:r>
        <w:rPr>
          <w:rFonts w:hint="eastAsia"/>
          <w:sz w:val="24"/>
        </w:rPr>
        <w:t>“一元夺宝”系统</w:t>
      </w:r>
      <w:r w:rsidRPr="0065553E">
        <w:rPr>
          <w:rFonts w:hint="eastAsia"/>
          <w:sz w:val="24"/>
        </w:rPr>
        <w:t>的</w:t>
      </w:r>
      <w:r>
        <w:rPr>
          <w:rFonts w:hint="eastAsia"/>
          <w:sz w:val="24"/>
        </w:rPr>
        <w:t>后台</w:t>
      </w:r>
      <w:r>
        <w:rPr>
          <w:sz w:val="24"/>
        </w:rPr>
        <w:t>管理</w:t>
      </w:r>
      <w:r>
        <w:rPr>
          <w:rFonts w:hint="eastAsia"/>
          <w:sz w:val="24"/>
        </w:rPr>
        <w:t>人员</w:t>
      </w:r>
      <w:r>
        <w:rPr>
          <w:sz w:val="24"/>
        </w:rPr>
        <w:t>所需要的</w:t>
      </w:r>
      <w:r w:rsidRPr="0065553E">
        <w:rPr>
          <w:rFonts w:hint="eastAsia"/>
          <w:sz w:val="24"/>
        </w:rPr>
        <w:t>核心功能，</w:t>
      </w:r>
      <w:r>
        <w:rPr>
          <w:rFonts w:hint="eastAsia"/>
          <w:sz w:val="24"/>
        </w:rPr>
        <w:t>包括系统管理、客户管理、</w:t>
      </w:r>
      <w:r>
        <w:rPr>
          <w:sz w:val="24"/>
        </w:rPr>
        <w:t>商品管理</w:t>
      </w:r>
      <w:r>
        <w:rPr>
          <w:rFonts w:hint="eastAsia"/>
          <w:sz w:val="24"/>
        </w:rPr>
        <w:t>和夺宝管理等四</w:t>
      </w:r>
      <w:r w:rsidRPr="0065553E">
        <w:rPr>
          <w:rFonts w:hint="eastAsia"/>
          <w:sz w:val="24"/>
        </w:rPr>
        <w:t>个功能需求</w:t>
      </w:r>
      <w:r w:rsidRPr="0065553E">
        <w:rPr>
          <w:rFonts w:hAnsi="宋体" w:hint="eastAsia"/>
          <w:sz w:val="24"/>
        </w:rPr>
        <w:t>。本章以用例图和文字描述相结合的方式详细分析了这个部分的需求，并对系统的非功能需求也做出了说明</w:t>
      </w:r>
      <w:r>
        <w:rPr>
          <w:sz w:val="24"/>
          <w:vertAlign w:val="superscript"/>
        </w:rPr>
        <w:t>[</w:t>
      </w:r>
      <w:r>
        <w:rPr>
          <w:rFonts w:hint="eastAsia"/>
          <w:sz w:val="24"/>
          <w:vertAlign w:val="superscript"/>
        </w:rPr>
        <w:t>5</w:t>
      </w:r>
      <w:r w:rsidRPr="00D843A5">
        <w:rPr>
          <w:sz w:val="24"/>
          <w:vertAlign w:val="superscript"/>
        </w:rPr>
        <w:t>]</w:t>
      </w:r>
      <w:r>
        <w:rPr>
          <w:sz w:val="24"/>
          <w:vertAlign w:val="superscript"/>
        </w:rPr>
        <w:t xml:space="preserve"> [</w:t>
      </w:r>
      <w:r>
        <w:rPr>
          <w:rFonts w:hint="eastAsia"/>
          <w:sz w:val="24"/>
          <w:vertAlign w:val="superscript"/>
        </w:rPr>
        <w:t>6</w:t>
      </w:r>
      <w:r w:rsidRPr="00D843A5">
        <w:rPr>
          <w:sz w:val="24"/>
          <w:vertAlign w:val="superscript"/>
        </w:rPr>
        <w:t>]</w:t>
      </w:r>
      <w:r w:rsidRPr="0065553E">
        <w:rPr>
          <w:rFonts w:hAnsi="宋体" w:hint="eastAsia"/>
          <w:sz w:val="24"/>
        </w:rPr>
        <w:t>。</w:t>
      </w:r>
    </w:p>
    <w:p w:rsidR="00DA45B9" w:rsidRPr="00E62DE1" w:rsidRDefault="00DA45B9" w:rsidP="00DA45B9">
      <w:pPr>
        <w:spacing w:before="120" w:after="120" w:line="360" w:lineRule="auto"/>
        <w:jc w:val="left"/>
        <w:outlineLvl w:val="1"/>
        <w:rPr>
          <w:rFonts w:ascii="黑体" w:eastAsia="黑体" w:hAnsi="宋体" w:hint="eastAsia"/>
          <w:b/>
          <w:sz w:val="28"/>
          <w:szCs w:val="28"/>
        </w:rPr>
      </w:pPr>
      <w:bookmarkStart w:id="3" w:name="_Toc419926853"/>
      <w:bookmarkStart w:id="4" w:name="_Toc478979296"/>
      <w:r>
        <w:rPr>
          <w:rFonts w:eastAsia="黑体" w:hint="eastAsia"/>
          <w:b/>
          <w:sz w:val="28"/>
          <w:szCs w:val="28"/>
        </w:rPr>
        <w:t>3</w:t>
      </w:r>
      <w:r w:rsidRPr="00E62DE1">
        <w:rPr>
          <w:rFonts w:ascii="黑体" w:eastAsia="黑体" w:hAnsi="宋体" w:hint="eastAsia"/>
          <w:b/>
          <w:sz w:val="28"/>
          <w:szCs w:val="28"/>
        </w:rPr>
        <w:t>.</w:t>
      </w:r>
      <w:r w:rsidRPr="004D7F63">
        <w:rPr>
          <w:rFonts w:eastAsia="黑体" w:hint="eastAsia"/>
          <w:b/>
          <w:sz w:val="28"/>
          <w:szCs w:val="28"/>
        </w:rPr>
        <w:t>1</w:t>
      </w:r>
      <w:r w:rsidRPr="00E62DE1">
        <w:rPr>
          <w:rFonts w:ascii="黑体" w:eastAsia="黑体" w:hAnsi="宋体" w:hint="eastAsia"/>
          <w:b/>
          <w:sz w:val="28"/>
          <w:szCs w:val="28"/>
        </w:rPr>
        <w:t xml:space="preserve"> </w:t>
      </w:r>
      <w:r>
        <w:rPr>
          <w:rFonts w:ascii="黑体" w:eastAsia="黑体" w:hAnsi="宋体" w:hint="eastAsia"/>
          <w:b/>
          <w:sz w:val="28"/>
          <w:szCs w:val="28"/>
        </w:rPr>
        <w:t>系统</w:t>
      </w:r>
      <w:r w:rsidRPr="00E62DE1">
        <w:rPr>
          <w:rFonts w:ascii="黑体" w:eastAsia="黑体" w:hAnsi="宋体" w:hint="eastAsia"/>
          <w:b/>
          <w:sz w:val="28"/>
          <w:szCs w:val="28"/>
        </w:rPr>
        <w:t>业务需求分析</w:t>
      </w:r>
      <w:bookmarkEnd w:id="2"/>
      <w:bookmarkEnd w:id="3"/>
      <w:bookmarkEnd w:id="4"/>
    </w:p>
    <w:p w:rsidR="00DA45B9" w:rsidRDefault="00DA45B9" w:rsidP="00DA45B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65553E">
        <w:rPr>
          <w:rFonts w:ascii="宋体" w:hAnsi="宋体" w:hint="eastAsia"/>
          <w:sz w:val="24"/>
        </w:rPr>
        <w:t>根据</w:t>
      </w:r>
      <w:r>
        <w:rPr>
          <w:rFonts w:ascii="宋体" w:hAnsi="宋体" w:hint="eastAsia"/>
          <w:sz w:val="24"/>
        </w:rPr>
        <w:t>“一元夺宝”系统</w:t>
      </w:r>
      <w:r w:rsidRPr="0065553E">
        <w:rPr>
          <w:rFonts w:ascii="宋体" w:hAnsi="宋体" w:hint="eastAsia"/>
          <w:sz w:val="24"/>
        </w:rPr>
        <w:t>的需求，给出了系统的业务流程图，如图</w:t>
      </w:r>
      <w:r w:rsidRPr="00B2746C">
        <w:rPr>
          <w:rFonts w:hAnsi="宋体" w:hint="eastAsia"/>
          <w:kern w:val="0"/>
          <w:sz w:val="24"/>
        </w:rPr>
        <w:t>3.1</w:t>
      </w:r>
      <w:r w:rsidRPr="0065553E">
        <w:rPr>
          <w:rFonts w:ascii="宋体" w:hAnsi="宋体" w:hint="eastAsia"/>
          <w:sz w:val="24"/>
        </w:rPr>
        <w:t>所示。</w:t>
      </w:r>
      <w:r>
        <w:rPr>
          <w:rFonts w:ascii="宋体" w:hAnsi="宋体" w:hint="eastAsia"/>
          <w:sz w:val="24"/>
        </w:rPr>
        <w:t>系统的主要使用者为移动终端</w:t>
      </w:r>
      <w:r>
        <w:rPr>
          <w:rFonts w:ascii="宋体" w:hAnsi="宋体"/>
          <w:sz w:val="24"/>
        </w:rPr>
        <w:t>用户</w:t>
      </w:r>
      <w:r w:rsidRPr="0065553E">
        <w:rPr>
          <w:rFonts w:ascii="宋体" w:hAnsi="宋体" w:hint="eastAsia"/>
          <w:sz w:val="24"/>
        </w:rPr>
        <w:t>和系统管理员。</w:t>
      </w:r>
      <w:r w:rsidRPr="00675FBF">
        <w:rPr>
          <w:rFonts w:ascii="宋体" w:hAnsi="宋体" w:hint="eastAsia"/>
          <w:color w:val="000000"/>
          <w:sz w:val="24"/>
        </w:rPr>
        <w:t>其中，</w:t>
      </w:r>
      <w:r>
        <w:rPr>
          <w:rFonts w:ascii="宋体" w:hAnsi="宋体" w:hint="eastAsia"/>
          <w:color w:val="000000"/>
          <w:sz w:val="24"/>
        </w:rPr>
        <w:t>移动终端</w:t>
      </w:r>
      <w:r>
        <w:rPr>
          <w:rFonts w:ascii="宋体" w:hAnsi="宋体"/>
          <w:color w:val="000000"/>
          <w:sz w:val="24"/>
        </w:rPr>
        <w:t>用户</w:t>
      </w:r>
      <w:r w:rsidRPr="00675FBF">
        <w:rPr>
          <w:rFonts w:ascii="宋体" w:hAnsi="宋体" w:hint="eastAsia"/>
          <w:color w:val="000000"/>
          <w:sz w:val="24"/>
        </w:rPr>
        <w:t>操作的是</w:t>
      </w:r>
      <w:r>
        <w:rPr>
          <w:rFonts w:ascii="宋体" w:hAnsi="宋体" w:hint="eastAsia"/>
          <w:color w:val="000000"/>
          <w:sz w:val="24"/>
        </w:rPr>
        <w:t>移动</w:t>
      </w:r>
      <w:proofErr w:type="gramStart"/>
      <w:r>
        <w:rPr>
          <w:rFonts w:ascii="宋体" w:hAnsi="宋体" w:hint="eastAsia"/>
          <w:color w:val="000000"/>
          <w:sz w:val="24"/>
        </w:rPr>
        <w:t>端</w:t>
      </w:r>
      <w:r w:rsidRPr="00675FBF">
        <w:rPr>
          <w:rFonts w:ascii="宋体" w:hAnsi="宋体" w:hint="eastAsia"/>
          <w:color w:val="000000"/>
          <w:sz w:val="24"/>
        </w:rPr>
        <w:t>客户</w:t>
      </w:r>
      <w:proofErr w:type="gramEnd"/>
      <w:r w:rsidRPr="00675FBF">
        <w:rPr>
          <w:rFonts w:ascii="宋体" w:hAnsi="宋体" w:hint="eastAsia"/>
          <w:color w:val="000000"/>
          <w:sz w:val="24"/>
        </w:rPr>
        <w:t>端系统，而系统管理员操作的是后台管理系统。</w:t>
      </w:r>
    </w:p>
    <w:p w:rsidR="00DA45B9" w:rsidRPr="00E62DE1" w:rsidRDefault="00DA45B9" w:rsidP="00DA45B9">
      <w:pPr>
        <w:jc w:val="center"/>
        <w:rPr>
          <w:rFonts w:ascii="宋体" w:hAnsi="宋体" w:hint="eastAsia"/>
          <w:sz w:val="24"/>
        </w:rPr>
      </w:pPr>
      <w:r w:rsidRPr="002F6E18">
        <w:rPr>
          <w:rFonts w:ascii="宋体" w:hAnsi="宋体"/>
          <w:noProof/>
          <w:sz w:val="24"/>
        </w:rPr>
        <w:lastRenderedPageBreak/>
        <w:drawing>
          <wp:inline distT="0" distB="0" distL="0" distR="0">
            <wp:extent cx="3540760" cy="8383270"/>
            <wp:effectExtent l="0" t="0" r="2540" b="0"/>
            <wp:docPr id="3" name="图片 3" descr="系统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系统流程图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838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5B9" w:rsidRPr="00E62DE1" w:rsidRDefault="00DA45B9" w:rsidP="00DA45B9">
      <w:pPr>
        <w:jc w:val="center"/>
        <w:rPr>
          <w:rFonts w:ascii="宋体" w:hAnsi="宋体" w:hint="eastAsia"/>
          <w:b/>
          <w:sz w:val="24"/>
        </w:rPr>
      </w:pPr>
      <w:r w:rsidRPr="00E62DE1">
        <w:rPr>
          <w:rFonts w:ascii="宋体" w:hAnsi="宋体" w:hint="eastAsia"/>
          <w:b/>
          <w:sz w:val="24"/>
        </w:rPr>
        <w:t>图</w:t>
      </w:r>
      <w:r>
        <w:rPr>
          <w:rFonts w:hint="eastAsia"/>
          <w:b/>
          <w:sz w:val="24"/>
        </w:rPr>
        <w:t>3</w:t>
      </w:r>
      <w:r w:rsidRPr="00E62DE1">
        <w:rPr>
          <w:rFonts w:ascii="宋体" w:hAnsi="宋体" w:hint="eastAsia"/>
          <w:b/>
          <w:sz w:val="24"/>
        </w:rPr>
        <w:t>.</w:t>
      </w:r>
      <w:r w:rsidRPr="004D7F63">
        <w:rPr>
          <w:rFonts w:hint="eastAsia"/>
          <w:b/>
          <w:sz w:val="24"/>
        </w:rPr>
        <w:t>1</w:t>
      </w:r>
      <w:r w:rsidRPr="00E62DE1"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系统</w:t>
      </w:r>
      <w:r w:rsidRPr="00E62DE1">
        <w:rPr>
          <w:rFonts w:ascii="宋体" w:hAnsi="宋体" w:hint="eastAsia"/>
          <w:b/>
          <w:sz w:val="24"/>
        </w:rPr>
        <w:t>业务流程图</w:t>
      </w:r>
    </w:p>
    <w:p w:rsidR="00DA45B9" w:rsidRDefault="00DA45B9" w:rsidP="00DA45B9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 xml:space="preserve">    </w:t>
      </w:r>
    </w:p>
    <w:p w:rsidR="00DA45B9" w:rsidRDefault="00DA45B9" w:rsidP="00DA45B9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 系统管理员启动后台服务系统并管理系统</w:t>
      </w:r>
      <w:r>
        <w:rPr>
          <w:rFonts w:ascii="宋体" w:hAnsi="宋体"/>
          <w:sz w:val="24"/>
        </w:rPr>
        <w:t>信息</w:t>
      </w:r>
      <w:r>
        <w:rPr>
          <w:rFonts w:ascii="宋体" w:hAnsi="宋体" w:hint="eastAsia"/>
          <w:sz w:val="24"/>
        </w:rPr>
        <w:t>，用户在</w:t>
      </w:r>
      <w:r w:rsidRPr="00956FF9">
        <w:rPr>
          <w:rFonts w:hint="eastAsia"/>
          <w:sz w:val="24"/>
        </w:rPr>
        <w:t>登录</w:t>
      </w:r>
      <w:r>
        <w:rPr>
          <w:rFonts w:ascii="宋体" w:hAnsi="宋体" w:hint="eastAsia"/>
          <w:sz w:val="24"/>
        </w:rPr>
        <w:t>客户端通过身份验证之后，</w:t>
      </w:r>
      <w:r w:rsidRPr="005208F6">
        <w:rPr>
          <w:rFonts w:ascii="宋体" w:hAnsi="宋体" w:hint="eastAsia"/>
          <w:sz w:val="24"/>
        </w:rPr>
        <w:t>后台</w:t>
      </w:r>
      <w:r w:rsidRPr="005208F6">
        <w:rPr>
          <w:rFonts w:ascii="宋体" w:hAnsi="宋体"/>
          <w:sz w:val="24"/>
        </w:rPr>
        <w:t>管理和</w:t>
      </w:r>
      <w:r>
        <w:rPr>
          <w:rFonts w:ascii="宋体" w:hAnsi="宋体" w:hint="eastAsia"/>
          <w:sz w:val="24"/>
        </w:rPr>
        <w:t>客户端</w:t>
      </w:r>
      <w:r w:rsidRPr="005208F6">
        <w:rPr>
          <w:rFonts w:ascii="宋体" w:hAnsi="宋体"/>
          <w:sz w:val="24"/>
        </w:rPr>
        <w:t>的使用</w:t>
      </w:r>
      <w:r w:rsidRPr="005208F6">
        <w:rPr>
          <w:rFonts w:ascii="宋体" w:hAnsi="宋体" w:hint="eastAsia"/>
          <w:sz w:val="24"/>
        </w:rPr>
        <w:t>都</w:t>
      </w:r>
      <w:r w:rsidRPr="005208F6">
        <w:rPr>
          <w:rFonts w:ascii="宋体" w:hAnsi="宋体"/>
          <w:sz w:val="24"/>
        </w:rPr>
        <w:t>要在</w:t>
      </w:r>
      <w:r w:rsidRPr="005208F6">
        <w:rPr>
          <w:rFonts w:ascii="宋体" w:hAnsi="宋体" w:hint="eastAsia"/>
          <w:sz w:val="24"/>
        </w:rPr>
        <w:t>登录合法性</w:t>
      </w:r>
      <w:r w:rsidRPr="005208F6">
        <w:rPr>
          <w:rFonts w:ascii="宋体" w:hAnsi="宋体"/>
          <w:sz w:val="24"/>
        </w:rPr>
        <w:t>验证的基础</w:t>
      </w:r>
      <w:r w:rsidRPr="005208F6">
        <w:rPr>
          <w:rFonts w:ascii="宋体" w:hAnsi="宋体" w:hint="eastAsia"/>
          <w:sz w:val="24"/>
        </w:rPr>
        <w:t>下</w:t>
      </w:r>
      <w:r w:rsidRPr="005208F6">
        <w:rPr>
          <w:rFonts w:ascii="宋体" w:hAnsi="宋体"/>
          <w:sz w:val="24"/>
        </w:rPr>
        <w:t>才能进行</w:t>
      </w:r>
      <w:r>
        <w:rPr>
          <w:rFonts w:ascii="宋体" w:hAnsi="宋体" w:hint="eastAsia"/>
          <w:sz w:val="24"/>
        </w:rPr>
        <w:t>。</w:t>
      </w:r>
    </w:p>
    <w:p w:rsidR="00DA45B9" w:rsidRPr="00E62DE1" w:rsidRDefault="00DA45B9" w:rsidP="00DA45B9">
      <w:pPr>
        <w:spacing w:before="120" w:after="120" w:line="360" w:lineRule="auto"/>
        <w:jc w:val="left"/>
        <w:outlineLvl w:val="1"/>
        <w:rPr>
          <w:rFonts w:ascii="黑体" w:eastAsia="黑体" w:hAnsi="宋体" w:hint="eastAsia"/>
          <w:b/>
          <w:sz w:val="28"/>
          <w:szCs w:val="28"/>
        </w:rPr>
      </w:pPr>
      <w:bookmarkStart w:id="5" w:name="_Toc478979297"/>
      <w:r>
        <w:rPr>
          <w:rFonts w:eastAsia="黑体" w:hint="eastAsia"/>
          <w:b/>
          <w:sz w:val="28"/>
          <w:szCs w:val="28"/>
        </w:rPr>
        <w:t>3</w:t>
      </w:r>
      <w:r w:rsidRPr="00E62DE1">
        <w:rPr>
          <w:rFonts w:ascii="黑体" w:eastAsia="黑体" w:hAnsi="宋体" w:hint="eastAsia"/>
          <w:b/>
          <w:sz w:val="28"/>
          <w:szCs w:val="28"/>
        </w:rPr>
        <w:t>.</w:t>
      </w:r>
      <w:r>
        <w:rPr>
          <w:rFonts w:eastAsia="黑体" w:hint="eastAsia"/>
          <w:b/>
          <w:sz w:val="28"/>
          <w:szCs w:val="28"/>
        </w:rPr>
        <w:t>2</w:t>
      </w:r>
      <w:r w:rsidRPr="00E62DE1">
        <w:rPr>
          <w:rFonts w:ascii="黑体" w:eastAsia="黑体" w:hAnsi="宋体" w:hint="eastAsia"/>
          <w:b/>
          <w:sz w:val="28"/>
          <w:szCs w:val="28"/>
        </w:rPr>
        <w:t xml:space="preserve"> </w:t>
      </w:r>
      <w:r>
        <w:rPr>
          <w:rFonts w:ascii="黑体" w:eastAsia="黑体" w:hAnsi="宋体" w:hint="eastAsia"/>
          <w:b/>
          <w:sz w:val="28"/>
          <w:szCs w:val="28"/>
        </w:rPr>
        <w:t>系统总体功能</w:t>
      </w:r>
      <w:r w:rsidRPr="00E62DE1">
        <w:rPr>
          <w:rFonts w:ascii="黑体" w:eastAsia="黑体" w:hAnsi="宋体" w:hint="eastAsia"/>
          <w:b/>
          <w:sz w:val="28"/>
          <w:szCs w:val="28"/>
        </w:rPr>
        <w:t>需求分析</w:t>
      </w:r>
      <w:bookmarkEnd w:id="5"/>
    </w:p>
    <w:p w:rsidR="00DA45B9" w:rsidRPr="005208F6" w:rsidRDefault="00DA45B9" w:rsidP="00DA45B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系统</w:t>
      </w:r>
      <w:r>
        <w:rPr>
          <w:rFonts w:ascii="宋体" w:hAnsi="宋体"/>
          <w:sz w:val="24"/>
        </w:rPr>
        <w:t>主要需要</w:t>
      </w:r>
      <w:r>
        <w:rPr>
          <w:rFonts w:ascii="宋体" w:hAnsi="宋体" w:hint="eastAsia"/>
          <w:sz w:val="24"/>
        </w:rPr>
        <w:t>移动端系统</w:t>
      </w:r>
      <w:r>
        <w:rPr>
          <w:rFonts w:ascii="宋体" w:hAnsi="宋体"/>
          <w:sz w:val="24"/>
        </w:rPr>
        <w:t>以及后台服务端</w:t>
      </w:r>
      <w:r>
        <w:rPr>
          <w:rFonts w:ascii="宋体" w:hAnsi="宋体" w:hint="eastAsia"/>
          <w:sz w:val="24"/>
        </w:rPr>
        <w:t>两</w:t>
      </w:r>
      <w:r>
        <w:rPr>
          <w:rFonts w:ascii="宋体" w:hAnsi="宋体"/>
          <w:sz w:val="24"/>
        </w:rPr>
        <w:t>个部分，</w:t>
      </w:r>
      <w:r>
        <w:rPr>
          <w:rFonts w:ascii="宋体" w:hAnsi="宋体" w:hint="eastAsia"/>
          <w:sz w:val="24"/>
        </w:rPr>
        <w:t>两个部分</w:t>
      </w:r>
      <w:r>
        <w:rPr>
          <w:rFonts w:ascii="宋体" w:hAnsi="宋体"/>
          <w:sz w:val="24"/>
        </w:rPr>
        <w:t>的关系如图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>.2</w:t>
      </w:r>
      <w:r>
        <w:rPr>
          <w:rFonts w:ascii="宋体" w:hAnsi="宋体" w:hint="eastAsia"/>
          <w:sz w:val="24"/>
        </w:rPr>
        <w:t>所示</w:t>
      </w:r>
      <w:r>
        <w:rPr>
          <w:rFonts w:ascii="宋体" w:hAnsi="宋体"/>
          <w:sz w:val="24"/>
        </w:rPr>
        <w:t>。本文</w:t>
      </w:r>
      <w:r>
        <w:rPr>
          <w:rFonts w:ascii="宋体" w:hAnsi="宋体" w:hint="eastAsia"/>
          <w:sz w:val="24"/>
        </w:rPr>
        <w:t>主要</w:t>
      </w:r>
      <w:r>
        <w:rPr>
          <w:rFonts w:ascii="宋体" w:hAnsi="宋体"/>
          <w:sz w:val="24"/>
        </w:rPr>
        <w:t>负责后台服务</w:t>
      </w:r>
      <w:r>
        <w:rPr>
          <w:rFonts w:ascii="宋体" w:hAnsi="宋体" w:hint="eastAsia"/>
          <w:sz w:val="24"/>
        </w:rPr>
        <w:t>部分</w:t>
      </w:r>
      <w:r>
        <w:rPr>
          <w:rFonts w:ascii="宋体" w:hAnsi="宋体"/>
          <w:sz w:val="24"/>
        </w:rPr>
        <w:t>，后期论文也主要以</w:t>
      </w:r>
      <w:r>
        <w:rPr>
          <w:rFonts w:ascii="宋体" w:hAnsi="宋体" w:hint="eastAsia"/>
          <w:sz w:val="24"/>
        </w:rPr>
        <w:t>这个</w:t>
      </w:r>
      <w:r>
        <w:rPr>
          <w:rFonts w:ascii="宋体" w:hAnsi="宋体"/>
          <w:sz w:val="24"/>
        </w:rPr>
        <w:t>部分为核心进行重点</w:t>
      </w:r>
      <w:r>
        <w:rPr>
          <w:rFonts w:ascii="宋体" w:hAnsi="宋体" w:hint="eastAsia"/>
          <w:sz w:val="24"/>
        </w:rPr>
        <w:t>论述</w:t>
      </w:r>
      <w:r>
        <w:rPr>
          <w:rFonts w:ascii="宋体" w:hAnsi="宋体"/>
          <w:sz w:val="24"/>
        </w:rPr>
        <w:t>。</w:t>
      </w:r>
    </w:p>
    <w:p w:rsidR="00DA45B9" w:rsidRPr="005208F6" w:rsidRDefault="00DA45B9" w:rsidP="00DA45B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</w:p>
    <w:p w:rsidR="00DA45B9" w:rsidRDefault="00DA45B9" w:rsidP="00DA45B9">
      <w:pPr>
        <w:jc w:val="center"/>
        <w:rPr>
          <w:rFonts w:ascii="宋体" w:hAnsi="宋体" w:hint="eastAsia"/>
          <w:b/>
          <w:sz w:val="24"/>
        </w:rPr>
      </w:pPr>
      <w:r w:rsidRPr="00924CE1">
        <w:rPr>
          <w:rFonts w:ascii="宋体" w:hAnsi="宋体"/>
          <w:b/>
          <w:noProof/>
          <w:sz w:val="24"/>
        </w:rPr>
        <w:drawing>
          <wp:inline distT="0" distB="0" distL="0" distR="0">
            <wp:extent cx="4330700" cy="621665"/>
            <wp:effectExtent l="0" t="0" r="0" b="6985"/>
            <wp:docPr id="2" name="图片 2" descr="系统总体功能需求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系统总体功能需求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5B9" w:rsidRDefault="00DA45B9" w:rsidP="00DA45B9">
      <w:pPr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图3</w:t>
      </w:r>
      <w:r>
        <w:rPr>
          <w:rFonts w:ascii="宋体" w:hAnsi="宋体"/>
          <w:b/>
          <w:sz w:val="24"/>
        </w:rPr>
        <w:t xml:space="preserve">.2 </w:t>
      </w:r>
      <w:r>
        <w:rPr>
          <w:rFonts w:ascii="宋体" w:hAnsi="宋体" w:hint="eastAsia"/>
          <w:b/>
          <w:sz w:val="24"/>
        </w:rPr>
        <w:t>系统</w:t>
      </w:r>
      <w:r>
        <w:rPr>
          <w:rFonts w:ascii="宋体" w:hAnsi="宋体"/>
          <w:b/>
          <w:sz w:val="24"/>
        </w:rPr>
        <w:t>总体功能需求图</w:t>
      </w:r>
    </w:p>
    <w:p w:rsidR="00DA45B9" w:rsidRDefault="00DA45B9" w:rsidP="00DA45B9">
      <w:pPr>
        <w:jc w:val="center"/>
        <w:rPr>
          <w:rFonts w:ascii="宋体" w:hAnsi="宋体" w:hint="eastAsia"/>
          <w:b/>
          <w:sz w:val="24"/>
        </w:rPr>
      </w:pPr>
    </w:p>
    <w:p w:rsidR="00DA45B9" w:rsidRPr="005208F6" w:rsidRDefault="00DA45B9" w:rsidP="00DA45B9">
      <w:pPr>
        <w:spacing w:before="120" w:after="120" w:line="360" w:lineRule="auto"/>
        <w:jc w:val="left"/>
        <w:outlineLvl w:val="2"/>
        <w:rPr>
          <w:rFonts w:eastAsia="黑体"/>
          <w:b/>
          <w:sz w:val="24"/>
        </w:rPr>
      </w:pPr>
      <w:bookmarkStart w:id="6" w:name="_Toc420355062"/>
      <w:r w:rsidRPr="005208F6">
        <w:rPr>
          <w:rFonts w:eastAsia="黑体" w:hint="eastAsia"/>
          <w:b/>
          <w:sz w:val="24"/>
        </w:rPr>
        <w:t>3.2.1</w:t>
      </w:r>
      <w:r>
        <w:rPr>
          <w:rFonts w:eastAsia="黑体" w:hint="eastAsia"/>
          <w:b/>
          <w:sz w:val="24"/>
        </w:rPr>
        <w:t>移动端</w:t>
      </w:r>
      <w:bookmarkEnd w:id="6"/>
      <w:r>
        <w:rPr>
          <w:rFonts w:eastAsia="黑体" w:hint="eastAsia"/>
          <w:b/>
          <w:sz w:val="24"/>
        </w:rPr>
        <w:t>系统</w:t>
      </w:r>
    </w:p>
    <w:p w:rsidR="00DA45B9" w:rsidRDefault="00DA45B9" w:rsidP="00DA45B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bookmarkStart w:id="7" w:name="_Toc420355063"/>
      <w:r>
        <w:rPr>
          <w:rFonts w:ascii="宋体" w:hAnsi="宋体"/>
          <w:sz w:val="24"/>
        </w:rPr>
        <w:t>“</w:t>
      </w:r>
      <w:r>
        <w:rPr>
          <w:rFonts w:ascii="宋体" w:hAnsi="宋体" w:hint="eastAsia"/>
          <w:sz w:val="24"/>
        </w:rPr>
        <w:t>一元夺宝</w:t>
      </w:r>
      <w:r>
        <w:rPr>
          <w:rFonts w:ascii="宋体" w:hAnsi="宋体"/>
          <w:sz w:val="24"/>
        </w:rPr>
        <w:t>”</w:t>
      </w:r>
      <w:r>
        <w:rPr>
          <w:rFonts w:ascii="宋体" w:hAnsi="宋体" w:hint="eastAsia"/>
          <w:sz w:val="24"/>
        </w:rPr>
        <w:t>系统移动端用例图如图</w:t>
      </w:r>
      <w:r w:rsidRPr="004B7071">
        <w:rPr>
          <w:rFonts w:hAnsi="宋体" w:hint="eastAsia"/>
          <w:kern w:val="0"/>
          <w:sz w:val="24"/>
        </w:rPr>
        <w:t>3.2</w:t>
      </w:r>
      <w:r>
        <w:rPr>
          <w:rFonts w:ascii="宋体" w:hAnsi="宋体" w:hint="eastAsia"/>
          <w:sz w:val="24"/>
        </w:rPr>
        <w:t>所示。</w:t>
      </w:r>
    </w:p>
    <w:p w:rsidR="00DA45B9" w:rsidRDefault="00DA45B9" w:rsidP="00DA45B9">
      <w:pPr>
        <w:spacing w:line="360" w:lineRule="auto"/>
        <w:jc w:val="center"/>
        <w:rPr>
          <w:rFonts w:hint="eastAsia"/>
          <w:noProof/>
        </w:rPr>
      </w:pPr>
      <w:r w:rsidRPr="00C32F7C">
        <w:rPr>
          <w:noProof/>
        </w:rPr>
        <w:drawing>
          <wp:inline distT="0" distB="0" distL="0" distR="0" wp14:anchorId="0CD6EDA9" wp14:editId="2C681874">
            <wp:extent cx="3694430" cy="3160395"/>
            <wp:effectExtent l="0" t="0" r="1270" b="1905"/>
            <wp:docPr id="1" name="图片 1" descr="系统总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系统总用例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5B9" w:rsidRPr="00E62DE1" w:rsidRDefault="00DA45B9" w:rsidP="00DA45B9">
      <w:pPr>
        <w:jc w:val="center"/>
        <w:rPr>
          <w:rFonts w:ascii="宋体" w:hAnsi="宋体" w:hint="eastAsia"/>
          <w:b/>
          <w:sz w:val="24"/>
        </w:rPr>
      </w:pPr>
      <w:r w:rsidRPr="00E62DE1">
        <w:rPr>
          <w:rFonts w:ascii="宋体" w:hAnsi="宋体" w:hint="eastAsia"/>
          <w:b/>
          <w:sz w:val="24"/>
        </w:rPr>
        <w:t>图</w:t>
      </w:r>
      <w:r>
        <w:rPr>
          <w:rFonts w:hint="eastAsia"/>
          <w:b/>
          <w:sz w:val="24"/>
        </w:rPr>
        <w:t>3</w:t>
      </w:r>
      <w:r w:rsidRPr="00E62DE1">
        <w:rPr>
          <w:rFonts w:ascii="宋体" w:hAnsi="宋体" w:hint="eastAsia"/>
          <w:b/>
          <w:sz w:val="24"/>
        </w:rPr>
        <w:t>.</w:t>
      </w:r>
      <w:r>
        <w:rPr>
          <w:rFonts w:hint="eastAsia"/>
          <w:b/>
          <w:sz w:val="24"/>
        </w:rPr>
        <w:t>2</w:t>
      </w:r>
      <w:r w:rsidRPr="00E62DE1"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系统总体用例</w:t>
      </w:r>
      <w:r w:rsidRPr="00E62DE1">
        <w:rPr>
          <w:rFonts w:ascii="宋体" w:hAnsi="宋体" w:hint="eastAsia"/>
          <w:b/>
          <w:sz w:val="24"/>
        </w:rPr>
        <w:t>图</w:t>
      </w:r>
    </w:p>
    <w:p w:rsidR="00DA45B9" w:rsidRPr="004B7071" w:rsidRDefault="00DA45B9" w:rsidP="00DA45B9">
      <w:pPr>
        <w:spacing w:line="360" w:lineRule="auto"/>
        <w:jc w:val="center"/>
        <w:rPr>
          <w:rFonts w:ascii="宋体" w:hAnsi="宋体" w:hint="eastAsia"/>
          <w:sz w:val="24"/>
        </w:rPr>
      </w:pPr>
    </w:p>
    <w:p w:rsidR="00DA45B9" w:rsidRDefault="00DA45B9" w:rsidP="00DA45B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</w:t>
      </w:r>
      <w:r w:rsidRPr="00B428F8">
        <w:rPr>
          <w:rFonts w:ascii="宋体" w:hAnsi="宋体"/>
          <w:sz w:val="24"/>
        </w:rPr>
        <w:t>、</w:t>
      </w:r>
      <w:r>
        <w:rPr>
          <w:rFonts w:ascii="宋体" w:hAnsi="宋体" w:hint="eastAsia"/>
          <w:sz w:val="24"/>
        </w:rPr>
        <w:t>社会化登录</w:t>
      </w:r>
      <w:r w:rsidRPr="00B428F8">
        <w:rPr>
          <w:rFonts w:ascii="宋体" w:hAnsi="宋体"/>
          <w:sz w:val="24"/>
        </w:rPr>
        <w:t>：</w:t>
      </w:r>
    </w:p>
    <w:p w:rsidR="00DA45B9" w:rsidRDefault="00DA45B9" w:rsidP="00DA45B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社会化</w:t>
      </w:r>
      <w:r>
        <w:rPr>
          <w:rFonts w:ascii="宋体" w:hAnsi="宋体"/>
          <w:sz w:val="24"/>
        </w:rPr>
        <w:t>登录</w:t>
      </w:r>
      <w:r>
        <w:rPr>
          <w:rFonts w:ascii="宋体" w:hAnsi="宋体" w:hint="eastAsia"/>
          <w:sz w:val="24"/>
        </w:rPr>
        <w:t>是</w:t>
      </w:r>
      <w:r>
        <w:rPr>
          <w:rFonts w:ascii="宋体" w:hAnsi="宋体"/>
          <w:sz w:val="24"/>
        </w:rPr>
        <w:t>指的</w:t>
      </w:r>
      <w:r>
        <w:rPr>
          <w:rFonts w:ascii="宋体" w:hAnsi="宋体" w:hint="eastAsia"/>
          <w:sz w:val="24"/>
        </w:rPr>
        <w:t>用户可以</w:t>
      </w:r>
      <w:r>
        <w:rPr>
          <w:rFonts w:ascii="宋体" w:hAnsi="宋体"/>
          <w:sz w:val="24"/>
        </w:rPr>
        <w:t>使用</w:t>
      </w:r>
      <w:r>
        <w:rPr>
          <w:rFonts w:ascii="宋体" w:hAnsi="宋体" w:hint="eastAsia"/>
          <w:sz w:val="24"/>
        </w:rPr>
        <w:t>社会化</w:t>
      </w:r>
      <w:r>
        <w:rPr>
          <w:rFonts w:ascii="宋体" w:hAnsi="宋体"/>
          <w:sz w:val="24"/>
        </w:rPr>
        <w:t>媒体账号</w:t>
      </w:r>
      <w:r>
        <w:rPr>
          <w:rFonts w:ascii="宋体" w:hAnsi="宋体" w:hint="eastAsia"/>
          <w:sz w:val="24"/>
        </w:rPr>
        <w:t>登录系统。使用</w:t>
      </w:r>
      <w:r>
        <w:rPr>
          <w:rFonts w:ascii="宋体" w:hAnsi="宋体"/>
          <w:sz w:val="24"/>
        </w:rPr>
        <w:t>社会化登录，</w:t>
      </w:r>
      <w:r>
        <w:rPr>
          <w:rFonts w:ascii="宋体" w:hAnsi="宋体" w:hint="eastAsia"/>
          <w:sz w:val="24"/>
        </w:rPr>
        <w:lastRenderedPageBreak/>
        <w:t>可以借助</w:t>
      </w:r>
      <w:r>
        <w:rPr>
          <w:rFonts w:ascii="宋体" w:hAnsi="宋体"/>
          <w:sz w:val="24"/>
        </w:rPr>
        <w:t>社会化</w:t>
      </w:r>
      <w:r>
        <w:rPr>
          <w:rFonts w:ascii="宋体" w:hAnsi="宋体" w:hint="eastAsia"/>
          <w:sz w:val="24"/>
        </w:rPr>
        <w:t>媒体</w:t>
      </w:r>
      <w:r>
        <w:rPr>
          <w:rFonts w:ascii="宋体" w:hAnsi="宋体"/>
          <w:sz w:val="24"/>
        </w:rPr>
        <w:t>的影响力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/>
          <w:sz w:val="24"/>
        </w:rPr>
        <w:t>庞大的用户群体</w:t>
      </w:r>
      <w:r>
        <w:rPr>
          <w:rFonts w:ascii="宋体" w:hAnsi="宋体" w:hint="eastAsia"/>
          <w:sz w:val="24"/>
        </w:rPr>
        <w:t>提高用户粘度，</w:t>
      </w:r>
      <w:r>
        <w:rPr>
          <w:rFonts w:ascii="宋体" w:hAnsi="宋体"/>
          <w:sz w:val="24"/>
        </w:rPr>
        <w:t>提升转化率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吸引用户</w:t>
      </w:r>
      <w:r>
        <w:rPr>
          <w:rFonts w:ascii="宋体" w:hAnsi="宋体" w:hint="eastAsia"/>
          <w:sz w:val="24"/>
        </w:rPr>
        <w:t>使用“一元夺宝”系统，</w:t>
      </w:r>
      <w:r>
        <w:rPr>
          <w:rFonts w:ascii="宋体" w:hAnsi="宋体"/>
          <w:sz w:val="24"/>
        </w:rPr>
        <w:t>参与夺宝。</w:t>
      </w:r>
    </w:p>
    <w:p w:rsidR="00DA45B9" w:rsidRDefault="00DA45B9" w:rsidP="00DA45B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</w:t>
      </w:r>
      <w:r w:rsidRPr="00B428F8">
        <w:rPr>
          <w:rFonts w:ascii="宋体" w:hAnsi="宋体"/>
          <w:sz w:val="24"/>
        </w:rPr>
        <w:t>、</w:t>
      </w:r>
      <w:r>
        <w:rPr>
          <w:rFonts w:ascii="宋体" w:hAnsi="宋体" w:hint="eastAsia"/>
          <w:sz w:val="24"/>
        </w:rPr>
        <w:t>夺宝流程</w:t>
      </w:r>
      <w:r w:rsidRPr="00B428F8">
        <w:rPr>
          <w:rFonts w:ascii="宋体" w:hAnsi="宋体"/>
          <w:sz w:val="24"/>
        </w:rPr>
        <w:t>：</w:t>
      </w:r>
    </w:p>
    <w:p w:rsidR="00DA45B9" w:rsidRDefault="00DA45B9" w:rsidP="00DA45B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夺宝</w:t>
      </w:r>
      <w:r>
        <w:rPr>
          <w:rFonts w:ascii="宋体" w:hAnsi="宋体"/>
          <w:sz w:val="24"/>
        </w:rPr>
        <w:t>流程包括2</w:t>
      </w:r>
      <w:r w:rsidRPr="00B428F8">
        <w:rPr>
          <w:rFonts w:ascii="宋体" w:hAnsi="宋体"/>
          <w:sz w:val="24"/>
        </w:rPr>
        <w:t>个子功能：</w:t>
      </w:r>
      <w:r>
        <w:rPr>
          <w:rFonts w:ascii="宋体" w:hAnsi="宋体" w:hint="eastAsia"/>
          <w:sz w:val="24"/>
        </w:rPr>
        <w:t>(1)浏览</w:t>
      </w:r>
      <w:r>
        <w:rPr>
          <w:rFonts w:ascii="宋体" w:hAnsi="宋体"/>
          <w:sz w:val="24"/>
        </w:rPr>
        <w:t>夺宝</w:t>
      </w:r>
      <w:r>
        <w:rPr>
          <w:rFonts w:ascii="宋体" w:hAnsi="宋体" w:hint="eastAsia"/>
          <w:sz w:val="24"/>
        </w:rPr>
        <w:t>计划</w:t>
      </w:r>
      <w:r w:rsidRPr="00B428F8">
        <w:rPr>
          <w:rFonts w:ascii="宋体" w:hAnsi="宋体"/>
          <w:sz w:val="24"/>
        </w:rPr>
        <w:t>：</w:t>
      </w:r>
      <w:r>
        <w:rPr>
          <w:rFonts w:ascii="宋体" w:hAnsi="宋体" w:hint="eastAsia"/>
          <w:sz w:val="24"/>
        </w:rPr>
        <w:t>根据一定</w:t>
      </w:r>
      <w:r>
        <w:rPr>
          <w:rFonts w:ascii="宋体" w:hAnsi="宋体"/>
          <w:sz w:val="24"/>
        </w:rPr>
        <w:t>的规则</w:t>
      </w:r>
      <w:r>
        <w:rPr>
          <w:rFonts w:ascii="宋体" w:hAnsi="宋体" w:hint="eastAsia"/>
          <w:sz w:val="24"/>
        </w:rPr>
        <w:t>或商品类别</w:t>
      </w:r>
      <w:r>
        <w:rPr>
          <w:rFonts w:ascii="宋体" w:hAnsi="宋体"/>
          <w:sz w:val="24"/>
        </w:rPr>
        <w:t>和价格区间</w:t>
      </w:r>
      <w:r>
        <w:rPr>
          <w:rFonts w:ascii="宋体" w:hAnsi="宋体" w:hint="eastAsia"/>
          <w:sz w:val="24"/>
        </w:rPr>
        <w:t>进行搜索，</w:t>
      </w:r>
      <w:r>
        <w:rPr>
          <w:rFonts w:ascii="宋体" w:hAnsi="宋体"/>
          <w:sz w:val="24"/>
        </w:rPr>
        <w:t>查看</w:t>
      </w:r>
      <w:r>
        <w:rPr>
          <w:rFonts w:ascii="宋体" w:hAnsi="宋体" w:hint="eastAsia"/>
          <w:sz w:val="24"/>
        </w:rPr>
        <w:t>夺宝</w:t>
      </w:r>
      <w:r>
        <w:rPr>
          <w:rFonts w:ascii="宋体" w:hAnsi="宋体"/>
          <w:sz w:val="24"/>
        </w:rPr>
        <w:t>计划</w:t>
      </w:r>
      <w:r>
        <w:rPr>
          <w:rFonts w:ascii="宋体" w:hAnsi="宋体" w:hint="eastAsia"/>
          <w:sz w:val="24"/>
        </w:rPr>
        <w:t>详情</w:t>
      </w:r>
      <w:r w:rsidRPr="00B428F8">
        <w:rPr>
          <w:rFonts w:ascii="宋体" w:hAnsi="宋体"/>
          <w:sz w:val="24"/>
        </w:rPr>
        <w:t>；</w:t>
      </w:r>
      <w:r>
        <w:rPr>
          <w:rFonts w:hAnsi="宋体" w:hint="eastAsia"/>
          <w:kern w:val="0"/>
          <w:sz w:val="24"/>
        </w:rPr>
        <w:t>（</w:t>
      </w:r>
      <w:r>
        <w:rPr>
          <w:rFonts w:hAnsi="宋体" w:hint="eastAsia"/>
          <w:kern w:val="0"/>
          <w:sz w:val="24"/>
        </w:rPr>
        <w:t>2</w:t>
      </w:r>
      <w:r>
        <w:rPr>
          <w:rFonts w:hAnsi="宋体" w:hint="eastAsia"/>
          <w:kern w:val="0"/>
          <w:sz w:val="24"/>
        </w:rPr>
        <w:t>）参与</w:t>
      </w:r>
      <w:r>
        <w:rPr>
          <w:rFonts w:hAnsi="宋体"/>
          <w:kern w:val="0"/>
          <w:sz w:val="24"/>
        </w:rPr>
        <w:t>夺宝计划：限定时间内</w:t>
      </w:r>
      <w:r>
        <w:rPr>
          <w:rFonts w:hAnsi="宋体" w:hint="eastAsia"/>
          <w:kern w:val="0"/>
          <w:sz w:val="24"/>
        </w:rPr>
        <w:t>对</w:t>
      </w:r>
      <w:r>
        <w:rPr>
          <w:rFonts w:hAnsi="宋体"/>
          <w:kern w:val="0"/>
          <w:sz w:val="24"/>
        </w:rPr>
        <w:t>参与</w:t>
      </w:r>
      <w:r>
        <w:rPr>
          <w:rFonts w:hAnsi="宋体" w:hint="eastAsia"/>
          <w:kern w:val="0"/>
          <w:sz w:val="24"/>
        </w:rPr>
        <w:t>人数</w:t>
      </w:r>
      <w:r>
        <w:rPr>
          <w:rFonts w:hAnsi="宋体"/>
          <w:kern w:val="0"/>
          <w:sz w:val="24"/>
        </w:rPr>
        <w:t>未满的</w:t>
      </w:r>
      <w:r>
        <w:rPr>
          <w:rFonts w:hAnsi="宋体" w:hint="eastAsia"/>
          <w:kern w:val="0"/>
          <w:sz w:val="24"/>
        </w:rPr>
        <w:t>商品</w:t>
      </w:r>
      <w:r>
        <w:rPr>
          <w:rFonts w:hAnsi="宋体"/>
          <w:kern w:val="0"/>
          <w:sz w:val="24"/>
        </w:rPr>
        <w:t>进行夺宝</w:t>
      </w:r>
      <w:r>
        <w:rPr>
          <w:rFonts w:ascii="宋体" w:hAnsi="宋体" w:hint="eastAsia"/>
          <w:sz w:val="24"/>
        </w:rPr>
        <w:t>。</w:t>
      </w:r>
    </w:p>
    <w:p w:rsidR="00DA45B9" w:rsidRDefault="00DA45B9" w:rsidP="00DA45B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</w:t>
      </w:r>
      <w:r w:rsidRPr="00B428F8">
        <w:rPr>
          <w:rFonts w:ascii="宋体" w:hAnsi="宋体"/>
          <w:sz w:val="24"/>
        </w:rPr>
        <w:t>、</w:t>
      </w:r>
      <w:r>
        <w:rPr>
          <w:rFonts w:ascii="宋体" w:hAnsi="宋体" w:hint="eastAsia"/>
          <w:sz w:val="24"/>
        </w:rPr>
        <w:t>订单支付</w:t>
      </w:r>
      <w:r w:rsidRPr="00B428F8">
        <w:rPr>
          <w:rFonts w:ascii="宋体" w:hAnsi="宋体"/>
          <w:sz w:val="24"/>
        </w:rPr>
        <w:t>：</w:t>
      </w:r>
    </w:p>
    <w:p w:rsidR="00DA45B9" w:rsidRDefault="00DA45B9" w:rsidP="00DA45B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用户</w:t>
      </w:r>
      <w:r>
        <w:rPr>
          <w:rFonts w:ascii="宋体" w:hAnsi="宋体"/>
          <w:sz w:val="24"/>
        </w:rPr>
        <w:t>可以通过余额或者</w:t>
      </w:r>
      <w:proofErr w:type="gramStart"/>
      <w:r>
        <w:rPr>
          <w:rFonts w:ascii="宋体" w:hAnsi="宋体"/>
          <w:sz w:val="24"/>
        </w:rPr>
        <w:t>微信支付</w:t>
      </w:r>
      <w:proofErr w:type="gramEnd"/>
      <w:r>
        <w:rPr>
          <w:rFonts w:ascii="宋体" w:hAnsi="宋体"/>
          <w:sz w:val="24"/>
        </w:rPr>
        <w:t>进行</w:t>
      </w:r>
      <w:r>
        <w:rPr>
          <w:rFonts w:ascii="宋体" w:hAnsi="宋体" w:hint="eastAsia"/>
          <w:sz w:val="24"/>
        </w:rPr>
        <w:t>商品</w:t>
      </w:r>
      <w:r>
        <w:rPr>
          <w:rFonts w:ascii="宋体" w:hAnsi="宋体"/>
          <w:sz w:val="24"/>
        </w:rPr>
        <w:t>的付款。</w:t>
      </w:r>
    </w:p>
    <w:p w:rsidR="00DA45B9" w:rsidRDefault="00DA45B9" w:rsidP="00DA45B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</w:t>
      </w:r>
      <w:r w:rsidRPr="00B428F8">
        <w:rPr>
          <w:rFonts w:ascii="宋体" w:hAnsi="宋体"/>
          <w:sz w:val="24"/>
        </w:rPr>
        <w:t>、</w:t>
      </w:r>
      <w:r>
        <w:rPr>
          <w:rFonts w:ascii="宋体" w:hAnsi="宋体" w:hint="eastAsia"/>
          <w:sz w:val="24"/>
        </w:rPr>
        <w:t>个人</w:t>
      </w:r>
      <w:r>
        <w:rPr>
          <w:rFonts w:ascii="宋体" w:hAnsi="宋体"/>
          <w:sz w:val="24"/>
        </w:rPr>
        <w:t>中心</w:t>
      </w:r>
      <w:r w:rsidRPr="00B428F8">
        <w:rPr>
          <w:rFonts w:ascii="宋体" w:hAnsi="宋体"/>
          <w:sz w:val="24"/>
        </w:rPr>
        <w:t>：</w:t>
      </w:r>
    </w:p>
    <w:p w:rsidR="00DA45B9" w:rsidRPr="00D32564" w:rsidRDefault="00DA45B9" w:rsidP="00DA45B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个人</w:t>
      </w:r>
      <w:r>
        <w:rPr>
          <w:rFonts w:ascii="宋体" w:hAnsi="宋体"/>
          <w:sz w:val="24"/>
        </w:rPr>
        <w:t>中心包括n</w:t>
      </w:r>
      <w:r w:rsidRPr="00B428F8">
        <w:rPr>
          <w:rFonts w:ascii="宋体" w:hAnsi="宋体"/>
          <w:sz w:val="24"/>
        </w:rPr>
        <w:t>个子功能：</w:t>
      </w:r>
      <w:r>
        <w:rPr>
          <w:rFonts w:ascii="宋体" w:hAnsi="宋体" w:hint="eastAsia"/>
          <w:sz w:val="24"/>
        </w:rPr>
        <w:t>(1)个人信息查看</w:t>
      </w:r>
      <w:r w:rsidRPr="00B428F8">
        <w:rPr>
          <w:rFonts w:ascii="宋体" w:hAnsi="宋体"/>
          <w:sz w:val="24"/>
        </w:rPr>
        <w:t>：</w:t>
      </w:r>
      <w:r>
        <w:rPr>
          <w:rFonts w:ascii="宋体" w:hAnsi="宋体" w:hint="eastAsia"/>
          <w:sz w:val="24"/>
        </w:rPr>
        <w:t>用户</w:t>
      </w:r>
      <w:r>
        <w:rPr>
          <w:rFonts w:ascii="宋体" w:hAnsi="宋体"/>
          <w:sz w:val="24"/>
        </w:rPr>
        <w:t>可以自行查看个人昵称、头像、余额等基本</w:t>
      </w:r>
      <w:r>
        <w:rPr>
          <w:rFonts w:ascii="宋体" w:hAnsi="宋体" w:hint="eastAsia"/>
          <w:sz w:val="24"/>
        </w:rPr>
        <w:t>信息；</w:t>
      </w:r>
      <w:r>
        <w:rPr>
          <w:rFonts w:hAnsi="宋体" w:hint="eastAsia"/>
          <w:kern w:val="0"/>
          <w:sz w:val="24"/>
        </w:rPr>
        <w:t>（</w:t>
      </w:r>
      <w:r>
        <w:rPr>
          <w:rFonts w:hAnsi="宋体" w:hint="eastAsia"/>
          <w:kern w:val="0"/>
          <w:sz w:val="24"/>
        </w:rPr>
        <w:t>2</w:t>
      </w:r>
      <w:r>
        <w:rPr>
          <w:rFonts w:hAnsi="宋体" w:hint="eastAsia"/>
          <w:kern w:val="0"/>
          <w:sz w:val="24"/>
        </w:rPr>
        <w:t>）查看</w:t>
      </w:r>
      <w:r>
        <w:rPr>
          <w:rFonts w:hAnsi="宋体"/>
          <w:kern w:val="0"/>
          <w:sz w:val="24"/>
        </w:rPr>
        <w:t>夺宝记录：</w:t>
      </w:r>
      <w:r>
        <w:rPr>
          <w:rFonts w:hAnsi="宋体" w:hint="eastAsia"/>
          <w:kern w:val="0"/>
          <w:sz w:val="24"/>
        </w:rPr>
        <w:t>用户可以</w:t>
      </w:r>
      <w:r>
        <w:rPr>
          <w:rFonts w:hAnsi="宋体"/>
          <w:kern w:val="0"/>
          <w:sz w:val="24"/>
        </w:rPr>
        <w:t>自行查看</w:t>
      </w:r>
      <w:r>
        <w:rPr>
          <w:rFonts w:hAnsi="宋体" w:hint="eastAsia"/>
          <w:kern w:val="0"/>
          <w:sz w:val="24"/>
        </w:rPr>
        <w:t>自己</w:t>
      </w:r>
      <w:r>
        <w:rPr>
          <w:rFonts w:hAnsi="宋体"/>
          <w:kern w:val="0"/>
          <w:sz w:val="24"/>
        </w:rPr>
        <w:t>参与的进行中或</w:t>
      </w:r>
      <w:r>
        <w:rPr>
          <w:rFonts w:hAnsi="宋体" w:hint="eastAsia"/>
          <w:kern w:val="0"/>
          <w:sz w:val="24"/>
        </w:rPr>
        <w:t>已揭晓</w:t>
      </w:r>
      <w:r>
        <w:rPr>
          <w:rFonts w:hAnsi="宋体"/>
          <w:kern w:val="0"/>
          <w:sz w:val="24"/>
        </w:rPr>
        <w:t>的</w:t>
      </w:r>
      <w:r>
        <w:rPr>
          <w:rFonts w:hAnsi="宋体" w:hint="eastAsia"/>
          <w:kern w:val="0"/>
          <w:sz w:val="24"/>
        </w:rPr>
        <w:t>夺宝</w:t>
      </w:r>
      <w:r>
        <w:rPr>
          <w:rFonts w:hAnsi="宋体"/>
          <w:kern w:val="0"/>
          <w:sz w:val="24"/>
        </w:rPr>
        <w:t>记录</w:t>
      </w:r>
      <w:r>
        <w:rPr>
          <w:rFonts w:hAnsi="宋体" w:hint="eastAsia"/>
          <w:kern w:val="0"/>
          <w:sz w:val="24"/>
        </w:rPr>
        <w:t>；</w:t>
      </w:r>
      <w:r>
        <w:rPr>
          <w:rFonts w:hAnsi="宋体"/>
          <w:kern w:val="0"/>
          <w:sz w:val="24"/>
        </w:rPr>
        <w:t>（</w:t>
      </w:r>
      <w:r>
        <w:rPr>
          <w:rFonts w:hAnsi="宋体" w:hint="eastAsia"/>
          <w:kern w:val="0"/>
          <w:sz w:val="24"/>
        </w:rPr>
        <w:t>3</w:t>
      </w:r>
      <w:r>
        <w:rPr>
          <w:rFonts w:hAnsi="宋体"/>
          <w:kern w:val="0"/>
          <w:sz w:val="24"/>
        </w:rPr>
        <w:t>）</w:t>
      </w:r>
      <w:r>
        <w:rPr>
          <w:rFonts w:hAnsi="宋体" w:hint="eastAsia"/>
          <w:kern w:val="0"/>
          <w:sz w:val="24"/>
        </w:rPr>
        <w:t>查看</w:t>
      </w:r>
      <w:r>
        <w:rPr>
          <w:rFonts w:hAnsi="宋体"/>
          <w:kern w:val="0"/>
          <w:sz w:val="24"/>
        </w:rPr>
        <w:t>中奖记录：</w:t>
      </w:r>
      <w:r>
        <w:rPr>
          <w:rFonts w:hAnsi="宋体" w:hint="eastAsia"/>
          <w:kern w:val="0"/>
          <w:sz w:val="24"/>
        </w:rPr>
        <w:t>用户可以</w:t>
      </w:r>
      <w:r>
        <w:rPr>
          <w:rFonts w:hAnsi="宋体"/>
          <w:kern w:val="0"/>
          <w:sz w:val="24"/>
        </w:rPr>
        <w:t>自行</w:t>
      </w:r>
      <w:r>
        <w:rPr>
          <w:rFonts w:hAnsi="宋体" w:hint="eastAsia"/>
          <w:kern w:val="0"/>
          <w:sz w:val="24"/>
        </w:rPr>
        <w:t>查看</w:t>
      </w:r>
      <w:r>
        <w:rPr>
          <w:rFonts w:hAnsi="宋体"/>
          <w:kern w:val="0"/>
          <w:sz w:val="24"/>
        </w:rPr>
        <w:t>自己中奖的夺宝记录，</w:t>
      </w:r>
      <w:r>
        <w:rPr>
          <w:rFonts w:hAnsi="宋体" w:hint="eastAsia"/>
          <w:kern w:val="0"/>
          <w:sz w:val="24"/>
        </w:rPr>
        <w:t>并携带</w:t>
      </w:r>
      <w:r>
        <w:rPr>
          <w:rFonts w:hAnsi="宋体"/>
          <w:kern w:val="0"/>
          <w:sz w:val="24"/>
        </w:rPr>
        <w:t>相应凭证到商家处领取奖品。</w:t>
      </w:r>
      <w:r>
        <w:rPr>
          <w:rFonts w:hAnsi="宋体" w:hint="eastAsia"/>
          <w:kern w:val="0"/>
          <w:sz w:val="24"/>
        </w:rPr>
        <w:t>（</w:t>
      </w:r>
      <w:r>
        <w:rPr>
          <w:rFonts w:hAnsi="宋体" w:hint="eastAsia"/>
          <w:kern w:val="0"/>
          <w:sz w:val="24"/>
        </w:rPr>
        <w:t>4</w:t>
      </w:r>
      <w:r>
        <w:rPr>
          <w:rFonts w:hAnsi="宋体" w:hint="eastAsia"/>
          <w:kern w:val="0"/>
          <w:sz w:val="24"/>
        </w:rPr>
        <w:t>）用户</w:t>
      </w:r>
      <w:r>
        <w:rPr>
          <w:rFonts w:hAnsi="宋体"/>
          <w:kern w:val="0"/>
          <w:sz w:val="24"/>
        </w:rPr>
        <w:t>管理：用户可以退出当前登录的账户并切换账号。</w:t>
      </w:r>
    </w:p>
    <w:p w:rsidR="008D7537" w:rsidRDefault="008D7537">
      <w:bookmarkStart w:id="8" w:name="_GoBack"/>
      <w:bookmarkEnd w:id="7"/>
      <w:bookmarkEnd w:id="8"/>
    </w:p>
    <w:sectPr w:rsidR="008D7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A9C"/>
    <w:rsid w:val="00380A9C"/>
    <w:rsid w:val="008D7537"/>
    <w:rsid w:val="00DA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8FF1D-46C9-4286-8B46-92165891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45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2017-05-05T14:03:00Z</dcterms:created>
  <dcterms:modified xsi:type="dcterms:W3CDTF">2017-05-05T14:05:00Z</dcterms:modified>
</cp:coreProperties>
</file>