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62"/>
        </w:rPr>
        <w:t>BugClassiNet-Next</w:t>
      </w:r>
    </w:p>
    <w:p>
      <w:pPr>
        <w:jc w:val="center"/>
      </w:pPr>
      <w:r>
        <w:rPr>
          <w:b/>
          <w:color w:val="2F5597"/>
          <w:sz w:val="34"/>
        </w:rPr>
        <w:t>A Reproducible, Imbalance-Aware Transformer Pipeline</w:t>
        <w:br/>
        <w:t>for Multi-Class Semantic Issue Classification</w:t>
      </w:r>
    </w:p>
    <w:p>
      <w:pPr>
        <w:spacing w:before="320"/>
        <w:jc w:val="center"/>
      </w:pPr>
      <w:r>
        <w:rPr>
          <w:color w:val="464646"/>
          <w:sz w:val="24"/>
        </w:rPr>
        <w:t>Complete Technical Context, Experimental Record, Results, Contributions,</w:t>
        <w:br/>
        <w:t>and Research-Paper Framing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DF3F8"/>
            <w:tcMar>
              <w:top w:w="130" w:type="dxa"/>
              <w:start w:w="100" w:type="dxa"/>
              <w:bottom w:w="130" w:type="dxa"/>
              <w:end w:w="100" w:type="dxa"/>
            </w:tcMar>
          </w:tcPr>
          <w:p>
            <w:pPr>
              <w:jc w:val="center"/>
            </w:pPr>
            <w:r>
              <w:rPr>
                <w:b/>
                <w:color w:val="17365D"/>
                <w:sz w:val="32"/>
              </w:rPr>
              <w:t>0.7934</w:t>
              <w:br/>
            </w:r>
            <w:r>
              <w:rPr>
                <w:color w:val="5A5A5A"/>
                <w:sz w:val="16"/>
              </w:rPr>
              <w:t>Final Test Macro-F1</w:t>
            </w:r>
          </w:p>
        </w:tc>
        <w:tc>
          <w:tcPr>
            <w:tcW w:type="dxa" w:w="3389"/>
            <w:shd w:fill="EDF3F8"/>
            <w:tcMar>
              <w:top w:w="130" w:type="dxa"/>
              <w:start w:w="100" w:type="dxa"/>
              <w:bottom w:w="130" w:type="dxa"/>
              <w:end w:w="100" w:type="dxa"/>
            </w:tcMar>
          </w:tcPr>
          <w:p>
            <w:pPr>
              <w:jc w:val="center"/>
            </w:pPr>
            <w:r>
              <w:rPr>
                <w:b/>
                <w:color w:val="17365D"/>
                <w:sz w:val="32"/>
              </w:rPr>
              <w:t>0.8848</w:t>
              <w:br/>
            </w:r>
            <w:r>
              <w:rPr>
                <w:color w:val="5A5A5A"/>
                <w:sz w:val="16"/>
              </w:rPr>
              <w:t>Final Test Micro-F1</w:t>
            </w:r>
          </w:p>
        </w:tc>
        <w:tc>
          <w:tcPr>
            <w:tcW w:type="dxa" w:w="3389"/>
            <w:shd w:fill="EDF3F8"/>
            <w:tcMar>
              <w:top w:w="130" w:type="dxa"/>
              <w:start w:w="100" w:type="dxa"/>
              <w:bottom w:w="130" w:type="dxa"/>
              <w:end w:w="100" w:type="dxa"/>
            </w:tcMar>
          </w:tcPr>
          <w:p>
            <w:pPr>
              <w:jc w:val="center"/>
            </w:pPr>
            <w:r>
              <w:rPr>
                <w:b/>
                <w:color w:val="17365D"/>
                <w:sz w:val="32"/>
              </w:rPr>
              <w:t>0.8016</w:t>
              <w:br/>
            </w:r>
            <w:r>
              <w:rPr>
                <w:color w:val="5A5A5A"/>
                <w:sz w:val="16"/>
              </w:rPr>
              <w:t>Final Test MCC</w:t>
            </w:r>
          </w:p>
        </w:tc>
      </w:tr>
      <w:tr>
        <w:tc>
          <w:tcPr>
            <w:tcW w:type="dxa" w:w="3389"/>
            <w:shd w:fill="EDF3F8"/>
            <w:tcMar>
              <w:top w:w="130" w:type="dxa"/>
              <w:start w:w="100" w:type="dxa"/>
              <w:bottom w:w="130" w:type="dxa"/>
              <w:end w:w="100" w:type="dxa"/>
            </w:tcMar>
          </w:tcPr>
          <w:p>
            <w:pPr>
              <w:jc w:val="center"/>
            </w:pPr>
            <w:r>
              <w:rPr>
                <w:b/>
                <w:color w:val="17365D"/>
                <w:sz w:val="32"/>
              </w:rPr>
              <w:t>1,089,694</w:t>
              <w:br/>
            </w:r>
            <w:r>
              <w:rPr>
                <w:color w:val="5A5A5A"/>
                <w:sz w:val="16"/>
              </w:rPr>
              <w:t>Training Data</w:t>
            </w:r>
          </w:p>
        </w:tc>
        <w:tc>
          <w:tcPr>
            <w:tcW w:type="dxa" w:w="3389"/>
            <w:shd w:fill="EDF3F8"/>
            <w:tcMar>
              <w:top w:w="130" w:type="dxa"/>
              <w:start w:w="100" w:type="dxa"/>
              <w:bottom w:w="130" w:type="dxa"/>
              <w:end w:w="100" w:type="dxa"/>
            </w:tcMar>
          </w:tcPr>
          <w:p>
            <w:pPr>
              <w:jc w:val="center"/>
            </w:pPr>
            <w:r>
              <w:rPr>
                <w:b/>
                <w:color w:val="17365D"/>
                <w:sz w:val="32"/>
              </w:rPr>
              <w:t>142,320</w:t>
              <w:br/>
            </w:r>
            <w:r>
              <w:rPr>
                <w:color w:val="5A5A5A"/>
                <w:sz w:val="16"/>
              </w:rPr>
              <w:t>Official Test</w:t>
            </w:r>
          </w:p>
        </w:tc>
        <w:tc>
          <w:tcPr>
            <w:tcW w:type="dxa" w:w="3389"/>
            <w:shd w:fill="EDF3F8"/>
            <w:tcMar>
              <w:top w:w="130" w:type="dxa"/>
              <w:start w:w="100" w:type="dxa"/>
              <w:bottom w:w="130" w:type="dxa"/>
              <w:end w:w="100" w:type="dxa"/>
            </w:tcMar>
          </w:tcPr>
          <w:p>
            <w:pPr>
              <w:jc w:val="center"/>
            </w:pPr>
            <w:r>
              <w:rPr>
                <w:b/>
                <w:color w:val="17365D"/>
                <w:sz w:val="32"/>
              </w:rPr>
              <w:t>DeBERTa-v3-small</w:t>
              <w:br/>
            </w:r>
            <w:r>
              <w:rPr>
                <w:color w:val="5A5A5A"/>
                <w:sz w:val="16"/>
              </w:rPr>
              <w:t>Final Model</w:t>
            </w:r>
          </w:p>
        </w:tc>
      </w:tr>
    </w:tbl>
    <w:p/>
    <w:p>
      <w:pPr>
        <w:jc w:val="center"/>
      </w:pPr>
      <w:r>
        <w:rPr>
          <w:i/>
          <w:sz w:val="20"/>
        </w:rPr>
        <w:t>Prepared for discussion with research supervisor / professor</w:t>
      </w:r>
    </w:p>
    <w:p>
      <w:pPr>
        <w:jc w:val="center"/>
      </w:pPr>
      <w:r>
        <w:rPr>
          <w:color w:val="5A5A5A"/>
          <w:sz w:val="18"/>
        </w:rPr>
        <w:t>Status: Stage 1 completed and frozen; hierarchical Stage 2/3 extensions planned</w:t>
      </w:r>
    </w:p>
    <w:p>
      <w:r>
        <w:br w:type="page"/>
      </w:r>
    </w:p>
    <w:p>
      <w:pPr>
        <w:pStyle w:val="Heading1"/>
      </w:pPr>
      <w:r>
        <w:t>1. Executive Summary</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Final outcome.  </w:t>
            </w:r>
            <w:r>
              <w:t>The completed Stage-1 system classifies GitHub issues into BUG, DOCUMENTATION, ENHANCEMENT, and QUESTION. The final DeBERTa-v3-small model, trained on 1,089,694 cleaned reports for two epochs with mild power-balanced class weighting (alpha = 0.25), achieved 0.7934 Macro-F1 and 0.8848 Micro-F1 on the untouched official test set of 142,320 issues.</w:t>
            </w:r>
          </w:p>
        </w:tc>
      </w:tr>
    </w:tbl>
    <w:p>
      <w:pPr>
        <w:spacing w:after="0"/>
      </w:pPr>
    </w:p>
    <w:p>
      <w:r>
        <w:rPr>
          <w:b/>
        </w:rPr>
        <w:t xml:space="preserve">Research progression. </w:t>
      </w:r>
      <w:r>
        <w:t>The work began with a reproducible NLBSE 2023 preprocessing pipeline, established a large-vocabulary TF-IDF baseline, identified memory and data-leakage risks, conducted controlled transformer ablations over data scale, class weighting, context length, and epoch count, and finished with a stable validation-to-test result. The final model is substantially stronger than the optimized classical baseline on Macro-F1, MCC, and balanced accuracy.</w:t>
      </w:r>
    </w:p>
    <w:p>
      <w:pPr>
        <w:pStyle w:val="ListBullet"/>
        <w:spacing w:after="40"/>
      </w:pPr>
      <w:r>
        <w:rPr>
          <w:b/>
        </w:rPr>
        <w:t xml:space="preserve">Data integrity: </w:t>
      </w:r>
      <w:r>
        <w:t>deterministic preprocessing, deduplication, explicit official-test overlap removal, stable source hashes, and frozen train/validation/test artifacts.</w:t>
      </w:r>
    </w:p>
    <w:p>
      <w:pPr>
        <w:pStyle w:val="ListBullet"/>
        <w:spacing w:after="40"/>
      </w:pPr>
      <w:r>
        <w:rPr>
          <w:b/>
        </w:rPr>
        <w:t xml:space="preserve">Classical baseline: </w:t>
      </w:r>
      <w:r>
        <w:t>word-only TF-IDF scaled from 200K to 2M features; Macro-F1 rose from 0.7402 to 0.7643 before diminishing returns.</w:t>
      </w:r>
    </w:p>
    <w:p>
      <w:pPr>
        <w:pStyle w:val="ListBullet"/>
        <w:spacing w:after="40"/>
      </w:pPr>
      <w:r>
        <w:rPr>
          <w:b/>
        </w:rPr>
        <w:t xml:space="preserve">Transformer diagnosis: </w:t>
      </w:r>
      <w:r>
        <w:t>inverse-frequency class weighting over-corrected minority classes, producing high minority recall but poor precision.</w:t>
      </w:r>
    </w:p>
    <w:p>
      <w:pPr>
        <w:pStyle w:val="ListBullet"/>
        <w:spacing w:after="40"/>
      </w:pPr>
      <w:r>
        <w:rPr>
          <w:b/>
        </w:rPr>
        <w:t xml:space="preserve">Imbalance contribution: </w:t>
      </w:r>
      <w:r>
        <w:t>a controlled weighting continuum (unweighted, alpha=0.25, sqrt-balanced, inverse-balanced) showed alpha=0.25 gave the best Macro-F1 trade-off.</w:t>
      </w:r>
    </w:p>
    <w:p>
      <w:pPr>
        <w:pStyle w:val="ListBullet"/>
        <w:spacing w:after="40"/>
      </w:pPr>
      <w:r>
        <w:rPr>
          <w:b/>
        </w:rPr>
        <w:t xml:space="preserve">Context audit: </w:t>
      </w:r>
      <w:r>
        <w:t>32.5% of reports exceed 256 tokens, but increasing max length from 256 to 384 did not improve Macro-F1 enough to justify the compute penalty.</w:t>
      </w:r>
    </w:p>
    <w:p>
      <w:pPr>
        <w:pStyle w:val="ListBullet"/>
        <w:spacing w:after="40"/>
      </w:pPr>
      <w:r>
        <w:rPr>
          <w:b/>
        </w:rPr>
        <w:t xml:space="preserve">Scale and training duration: </w:t>
      </w:r>
      <w:r>
        <w:t>two epochs were clearly better than one; scaling the selected configuration from 200K to 500K to full data consistently improved Macro-F1.</w:t>
      </w:r>
    </w:p>
    <w:p>
      <w:pPr>
        <w:pStyle w:val="ListBullet"/>
        <w:spacing w:after="40"/>
      </w:pPr>
      <w:r>
        <w:rPr>
          <w:b/>
        </w:rPr>
        <w:t xml:space="preserve">Engineering contribution: </w:t>
      </w:r>
      <w:r>
        <w:t>the transformer pipeline was redesigned from ~30 GiB host-RAM pressure to a disk-backed Arrow + dynamic-padding path, enabling full-corpus training on Kaggle.</w:t>
      </w:r>
    </w:p>
    <w:p>
      <w:pPr>
        <w:pStyle w:val="ListBullet"/>
        <w:spacing w:after="40"/>
      </w:pPr>
      <w:r>
        <w:rPr>
          <w:b/>
        </w:rPr>
        <w:t xml:space="preserve">Cloud robustness: </w:t>
      </w:r>
      <w:r>
        <w:t>cross-session checkpoint/resume was implemented with stable SHA-256 source identity, optimizer/scheduler restoration, strict model-state verification, and legacy LayerNorm remapping.</w:t>
      </w:r>
    </w:p>
    <w:p>
      <w:pPr>
        <w:pStyle w:val="ListBullet"/>
        <w:spacing w:after="40"/>
      </w:pPr>
      <w:r>
        <w:rPr>
          <w:b/>
        </w:rPr>
        <w:t xml:space="preserve">Generalization: </w:t>
      </w:r>
      <w:r>
        <w:t>validation Macro-F1 0.7927 and official-test Macro-F1 0.7934 are nearly identical, indicating a stable final model rather than validation-only gains.</w:t>
      </w:r>
    </w:p>
    <w:tbl>
      <w:tblPr>
        <w:tblStyle w:val="TableGrid"/>
        <w:tblW w:type="auto" w:w="0"/>
        <w:jc w:val="center"/>
        <w:tblLook w:firstColumn="1" w:firstRow="1" w:lastColumn="0" w:lastRow="0" w:noHBand="0" w:noVBand="1" w:val="04A0"/>
      </w:tblPr>
      <w:tblGrid>
        <w:gridCol w:w="5083"/>
        <w:gridCol w:w="5083"/>
      </w:tblGrid>
      <w:tr>
        <w:tc>
          <w:tcPr>
            <w:tcW w:type="dxa" w:w="3168"/>
            <w:tcMar>
              <w:top w:w="70" w:type="dxa"/>
              <w:start w:w="75" w:type="dxa"/>
              <w:bottom w:w="70" w:type="dxa"/>
              <w:end w:w="75" w:type="dxa"/>
            </w:tcMar>
            <w:vAlign w:val="center"/>
            <w:shd w:fill="17365D"/>
          </w:tcPr>
          <w:p>
            <w:pPr>
              <w:spacing w:after="0" w:before="0"/>
            </w:pPr>
            <w:r>
              <w:rPr>
                <w:rFonts w:ascii="Aptos" w:hAnsi="Aptos"/>
                <w:b/>
                <w:color w:val="FFFFFF"/>
                <w:sz w:val="17"/>
              </w:rPr>
              <w:t>Item</w:t>
            </w:r>
          </w:p>
        </w:tc>
        <w:tc>
          <w:tcPr>
            <w:tcW w:type="dxa" w:w="6624"/>
            <w:tcMar>
              <w:top w:w="70" w:type="dxa"/>
              <w:start w:w="75" w:type="dxa"/>
              <w:bottom w:w="70" w:type="dxa"/>
              <w:end w:w="75" w:type="dxa"/>
            </w:tcMar>
            <w:vAlign w:val="center"/>
            <w:shd w:fill="17365D"/>
          </w:tcPr>
          <w:p>
            <w:pPr>
              <w:spacing w:after="0" w:before="0"/>
            </w:pPr>
            <w:r>
              <w:rPr>
                <w:rFonts w:ascii="Aptos" w:hAnsi="Aptos"/>
                <w:b/>
                <w:color w:val="FFFFFF"/>
                <w:sz w:val="17"/>
              </w:rPr>
              <w:t>Final / key value</w:t>
            </w:r>
          </w:p>
        </w:tc>
      </w:tr>
      <w:tr>
        <w:tc>
          <w:tcPr>
            <w:tcW w:type="dxa" w:w="3168"/>
            <w:tcMar>
              <w:top w:w="70" w:type="dxa"/>
              <w:start w:w="75" w:type="dxa"/>
              <w:bottom w:w="70" w:type="dxa"/>
              <w:end w:w="75" w:type="dxa"/>
            </w:tcMar>
            <w:vAlign w:val="center"/>
          </w:tcPr>
          <w:p>
            <w:pPr>
              <w:spacing w:after="0" w:before="0"/>
            </w:pPr>
            <w:r>
              <w:rPr>
                <w:rFonts w:ascii="Aptos" w:hAnsi="Aptos"/>
                <w:b/>
                <w:sz w:val="17"/>
              </w:rPr>
              <w:t>Dataset</w:t>
            </w:r>
          </w:p>
        </w:tc>
        <w:tc>
          <w:tcPr>
            <w:tcW w:type="dxa" w:w="6624"/>
            <w:tcMar>
              <w:top w:w="70" w:type="dxa"/>
              <w:start w:w="75" w:type="dxa"/>
              <w:bottom w:w="70" w:type="dxa"/>
              <w:end w:w="75" w:type="dxa"/>
            </w:tcMar>
            <w:vAlign w:val="center"/>
          </w:tcPr>
          <w:p>
            <w:pPr>
              <w:spacing w:after="0" w:before="0"/>
            </w:pPr>
            <w:r>
              <w:rPr>
                <w:rFonts w:ascii="Aptos" w:hAnsi="Aptos"/>
                <w:sz w:val="17"/>
              </w:rPr>
              <w:t>NLBSE 2023 issue classification</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Classes</w:t>
            </w:r>
          </w:p>
        </w:tc>
        <w:tc>
          <w:tcPr>
            <w:tcW w:type="dxa" w:w="6624"/>
            <w:tcMar>
              <w:top w:w="70" w:type="dxa"/>
              <w:start w:w="75" w:type="dxa"/>
              <w:bottom w:w="70" w:type="dxa"/>
              <w:end w:w="75" w:type="dxa"/>
            </w:tcMar>
            <w:vAlign w:val="center"/>
            <w:shd w:fill="F8FAFC"/>
          </w:tcPr>
          <w:p>
            <w:pPr>
              <w:spacing w:after="0" w:before="0"/>
            </w:pPr>
            <w:r>
              <w:rPr>
                <w:rFonts w:ascii="Aptos" w:hAnsi="Aptos"/>
                <w:sz w:val="17"/>
              </w:rPr>
              <w:t>BUG, DOCUMENTATION, ENHANCEMENT, QUESTION</w:t>
            </w:r>
          </w:p>
        </w:tc>
      </w:tr>
      <w:tr>
        <w:tc>
          <w:tcPr>
            <w:tcW w:type="dxa" w:w="3168"/>
            <w:tcMar>
              <w:top w:w="70" w:type="dxa"/>
              <w:start w:w="75" w:type="dxa"/>
              <w:bottom w:w="70" w:type="dxa"/>
              <w:end w:w="75" w:type="dxa"/>
            </w:tcMar>
            <w:vAlign w:val="center"/>
          </w:tcPr>
          <w:p>
            <w:pPr>
              <w:spacing w:after="0" w:before="0"/>
            </w:pPr>
            <w:r>
              <w:rPr>
                <w:rFonts w:ascii="Aptos" w:hAnsi="Aptos"/>
                <w:b/>
                <w:sz w:val="17"/>
              </w:rPr>
              <w:t>Final training rows</w:t>
            </w:r>
          </w:p>
        </w:tc>
        <w:tc>
          <w:tcPr>
            <w:tcW w:type="dxa" w:w="6624"/>
            <w:tcMar>
              <w:top w:w="70" w:type="dxa"/>
              <w:start w:w="75" w:type="dxa"/>
              <w:bottom w:w="70" w:type="dxa"/>
              <w:end w:w="75" w:type="dxa"/>
            </w:tcMar>
            <w:vAlign w:val="center"/>
          </w:tcPr>
          <w:p>
            <w:pPr>
              <w:spacing w:after="0" w:before="0"/>
            </w:pPr>
            <w:r>
              <w:rPr>
                <w:rFonts w:ascii="Aptos" w:hAnsi="Aptos"/>
                <w:sz w:val="17"/>
              </w:rPr>
              <w:t>1,089,694</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Validation rows</w:t>
            </w:r>
          </w:p>
        </w:tc>
        <w:tc>
          <w:tcPr>
            <w:tcW w:type="dxa" w:w="6624"/>
            <w:tcMar>
              <w:top w:w="70" w:type="dxa"/>
              <w:start w:w="75" w:type="dxa"/>
              <w:bottom w:w="70" w:type="dxa"/>
              <w:end w:w="75" w:type="dxa"/>
            </w:tcMar>
            <w:vAlign w:val="center"/>
            <w:shd w:fill="F8FAFC"/>
          </w:tcPr>
          <w:p>
            <w:pPr>
              <w:spacing w:after="0" w:before="0"/>
            </w:pPr>
            <w:r>
              <w:rPr>
                <w:rFonts w:ascii="Aptos" w:hAnsi="Aptos"/>
                <w:sz w:val="17"/>
              </w:rPr>
              <w:t>121,078</w:t>
            </w:r>
          </w:p>
        </w:tc>
      </w:tr>
      <w:tr>
        <w:tc>
          <w:tcPr>
            <w:tcW w:type="dxa" w:w="3168"/>
            <w:tcMar>
              <w:top w:w="70" w:type="dxa"/>
              <w:start w:w="75" w:type="dxa"/>
              <w:bottom w:w="70" w:type="dxa"/>
              <w:end w:w="75" w:type="dxa"/>
            </w:tcMar>
            <w:vAlign w:val="center"/>
          </w:tcPr>
          <w:p>
            <w:pPr>
              <w:spacing w:after="0" w:before="0"/>
            </w:pPr>
            <w:r>
              <w:rPr>
                <w:rFonts w:ascii="Aptos" w:hAnsi="Aptos"/>
                <w:b/>
                <w:sz w:val="17"/>
              </w:rPr>
              <w:t>Official test rows</w:t>
            </w:r>
          </w:p>
        </w:tc>
        <w:tc>
          <w:tcPr>
            <w:tcW w:type="dxa" w:w="6624"/>
            <w:tcMar>
              <w:top w:w="70" w:type="dxa"/>
              <w:start w:w="75" w:type="dxa"/>
              <w:bottom w:w="70" w:type="dxa"/>
              <w:end w:w="75" w:type="dxa"/>
            </w:tcMar>
            <w:vAlign w:val="center"/>
          </w:tcPr>
          <w:p>
            <w:pPr>
              <w:spacing w:after="0" w:before="0"/>
            </w:pPr>
            <w:r>
              <w:rPr>
                <w:rFonts w:ascii="Aptos" w:hAnsi="Aptos"/>
                <w:sz w:val="17"/>
              </w:rPr>
              <w:t>142,320</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Final model</w:t>
            </w:r>
          </w:p>
        </w:tc>
        <w:tc>
          <w:tcPr>
            <w:tcW w:type="dxa" w:w="6624"/>
            <w:tcMar>
              <w:top w:w="70" w:type="dxa"/>
              <w:start w:w="75" w:type="dxa"/>
              <w:bottom w:w="70" w:type="dxa"/>
              <w:end w:w="75" w:type="dxa"/>
            </w:tcMar>
            <w:vAlign w:val="center"/>
            <w:shd w:fill="F8FAFC"/>
          </w:tcPr>
          <w:p>
            <w:pPr>
              <w:spacing w:after="0" w:before="0"/>
            </w:pPr>
            <w:r>
              <w:rPr>
                <w:rFonts w:ascii="Aptos" w:hAnsi="Aptos"/>
                <w:sz w:val="17"/>
              </w:rPr>
              <w:t>microsoft/deberta-v3-small</w:t>
            </w:r>
          </w:p>
        </w:tc>
      </w:tr>
      <w:tr>
        <w:tc>
          <w:tcPr>
            <w:tcW w:type="dxa" w:w="3168"/>
            <w:tcMar>
              <w:top w:w="70" w:type="dxa"/>
              <w:start w:w="75" w:type="dxa"/>
              <w:bottom w:w="70" w:type="dxa"/>
              <w:end w:w="75" w:type="dxa"/>
            </w:tcMar>
            <w:vAlign w:val="center"/>
          </w:tcPr>
          <w:p>
            <w:pPr>
              <w:spacing w:after="0" w:before="0"/>
            </w:pPr>
            <w:r>
              <w:rPr>
                <w:rFonts w:ascii="Aptos" w:hAnsi="Aptos"/>
                <w:b/>
                <w:sz w:val="17"/>
              </w:rPr>
              <w:t>Max length</w:t>
            </w:r>
          </w:p>
        </w:tc>
        <w:tc>
          <w:tcPr>
            <w:tcW w:type="dxa" w:w="6624"/>
            <w:tcMar>
              <w:top w:w="70" w:type="dxa"/>
              <w:start w:w="75" w:type="dxa"/>
              <w:bottom w:w="70" w:type="dxa"/>
              <w:end w:w="75" w:type="dxa"/>
            </w:tcMar>
            <w:vAlign w:val="center"/>
          </w:tcPr>
          <w:p>
            <w:pPr>
              <w:spacing w:after="0" w:before="0"/>
            </w:pPr>
            <w:r>
              <w:rPr>
                <w:rFonts w:ascii="Aptos" w:hAnsi="Aptos"/>
                <w:sz w:val="17"/>
              </w:rPr>
              <w:t>256 tokens</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Epochs</w:t>
            </w:r>
          </w:p>
        </w:tc>
        <w:tc>
          <w:tcPr>
            <w:tcW w:type="dxa" w:w="6624"/>
            <w:tcMar>
              <w:top w:w="70" w:type="dxa"/>
              <w:start w:w="75" w:type="dxa"/>
              <w:bottom w:w="70" w:type="dxa"/>
              <w:end w:w="75" w:type="dxa"/>
            </w:tcMar>
            <w:vAlign w:val="center"/>
            <w:shd w:fill="F8FAFC"/>
          </w:tcPr>
          <w:p>
            <w:pPr>
              <w:spacing w:after="0" w:before="0"/>
            </w:pPr>
            <w:r>
              <w:rPr>
                <w:rFonts w:ascii="Aptos" w:hAnsi="Aptos"/>
                <w:sz w:val="17"/>
              </w:rPr>
              <w:t>2</w:t>
            </w:r>
          </w:p>
        </w:tc>
      </w:tr>
      <w:tr>
        <w:tc>
          <w:tcPr>
            <w:tcW w:type="dxa" w:w="3168"/>
            <w:tcMar>
              <w:top w:w="70" w:type="dxa"/>
              <w:start w:w="75" w:type="dxa"/>
              <w:bottom w:w="70" w:type="dxa"/>
              <w:end w:w="75" w:type="dxa"/>
            </w:tcMar>
            <w:vAlign w:val="center"/>
          </w:tcPr>
          <w:p>
            <w:pPr>
              <w:spacing w:after="0" w:before="0"/>
            </w:pPr>
            <w:r>
              <w:rPr>
                <w:rFonts w:ascii="Aptos" w:hAnsi="Aptos"/>
                <w:b/>
                <w:sz w:val="17"/>
              </w:rPr>
              <w:t>Class weighting</w:t>
            </w:r>
          </w:p>
        </w:tc>
        <w:tc>
          <w:tcPr>
            <w:tcW w:type="dxa" w:w="6624"/>
            <w:tcMar>
              <w:top w:w="70" w:type="dxa"/>
              <w:start w:w="75" w:type="dxa"/>
              <w:bottom w:w="70" w:type="dxa"/>
              <w:end w:w="75" w:type="dxa"/>
            </w:tcMar>
            <w:vAlign w:val="center"/>
          </w:tcPr>
          <w:p>
            <w:pPr>
              <w:spacing w:after="0" w:before="0"/>
            </w:pPr>
            <w:r>
              <w:rPr>
                <w:rFonts w:ascii="Aptos" w:hAnsi="Aptos"/>
                <w:sz w:val="17"/>
              </w:rPr>
              <w:t>power-balanced, alpha = 0.25</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Validation Macro-F1</w:t>
            </w:r>
          </w:p>
        </w:tc>
        <w:tc>
          <w:tcPr>
            <w:tcW w:type="dxa" w:w="6624"/>
            <w:tcMar>
              <w:top w:w="70" w:type="dxa"/>
              <w:start w:w="75" w:type="dxa"/>
              <w:bottom w:w="70" w:type="dxa"/>
              <w:end w:w="75" w:type="dxa"/>
            </w:tcMar>
            <w:vAlign w:val="center"/>
            <w:shd w:fill="F8FAFC"/>
          </w:tcPr>
          <w:p>
            <w:pPr>
              <w:spacing w:after="0" w:before="0"/>
            </w:pPr>
            <w:r>
              <w:rPr>
                <w:rFonts w:ascii="Aptos" w:hAnsi="Aptos"/>
                <w:sz w:val="17"/>
              </w:rPr>
              <w:t>0.792682</w:t>
            </w:r>
          </w:p>
        </w:tc>
      </w:tr>
      <w:tr>
        <w:tc>
          <w:tcPr>
            <w:tcW w:type="dxa" w:w="3168"/>
            <w:tcMar>
              <w:top w:w="70" w:type="dxa"/>
              <w:start w:w="75" w:type="dxa"/>
              <w:bottom w:w="70" w:type="dxa"/>
              <w:end w:w="75" w:type="dxa"/>
            </w:tcMar>
            <w:vAlign w:val="center"/>
          </w:tcPr>
          <w:p>
            <w:pPr>
              <w:spacing w:after="0" w:before="0"/>
            </w:pPr>
            <w:r>
              <w:rPr>
                <w:rFonts w:ascii="Aptos" w:hAnsi="Aptos"/>
                <w:b/>
                <w:sz w:val="17"/>
              </w:rPr>
              <w:t>Official test Macro-F1</w:t>
            </w:r>
          </w:p>
        </w:tc>
        <w:tc>
          <w:tcPr>
            <w:tcW w:type="dxa" w:w="6624"/>
            <w:tcMar>
              <w:top w:w="70" w:type="dxa"/>
              <w:start w:w="75" w:type="dxa"/>
              <w:bottom w:w="70" w:type="dxa"/>
              <w:end w:w="75" w:type="dxa"/>
            </w:tcMar>
            <w:vAlign w:val="center"/>
          </w:tcPr>
          <w:p>
            <w:pPr>
              <w:spacing w:after="0" w:before="0"/>
            </w:pPr>
            <w:r>
              <w:rPr>
                <w:rFonts w:ascii="Aptos" w:hAnsi="Aptos"/>
                <w:sz w:val="17"/>
              </w:rPr>
              <w:t>0.793414</w:t>
            </w:r>
          </w:p>
        </w:tc>
      </w:tr>
      <w:tr>
        <w:tc>
          <w:tcPr>
            <w:tcW w:type="dxa" w:w="3168"/>
            <w:tcMar>
              <w:top w:w="70" w:type="dxa"/>
              <w:start w:w="75" w:type="dxa"/>
              <w:bottom w:w="70" w:type="dxa"/>
              <w:end w:w="75" w:type="dxa"/>
            </w:tcMar>
            <w:vAlign w:val="center"/>
            <w:shd w:fill="F8FAFC"/>
          </w:tcPr>
          <w:p>
            <w:pPr>
              <w:spacing w:after="0" w:before="0"/>
            </w:pPr>
            <w:r>
              <w:rPr>
                <w:rFonts w:ascii="Aptos" w:hAnsi="Aptos"/>
                <w:b/>
                <w:sz w:val="17"/>
              </w:rPr>
              <w:t>Official test Micro-F1</w:t>
            </w:r>
          </w:p>
        </w:tc>
        <w:tc>
          <w:tcPr>
            <w:tcW w:type="dxa" w:w="6624"/>
            <w:tcMar>
              <w:top w:w="70" w:type="dxa"/>
              <w:start w:w="75" w:type="dxa"/>
              <w:bottom w:w="70" w:type="dxa"/>
              <w:end w:w="75" w:type="dxa"/>
            </w:tcMar>
            <w:vAlign w:val="center"/>
            <w:shd w:fill="F8FAFC"/>
          </w:tcPr>
          <w:p>
            <w:pPr>
              <w:spacing w:after="0" w:before="0"/>
            </w:pPr>
            <w:r>
              <w:rPr>
                <w:rFonts w:ascii="Aptos" w:hAnsi="Aptos"/>
                <w:sz w:val="17"/>
              </w:rPr>
              <w:t>0.884830</w:t>
            </w:r>
          </w:p>
        </w:tc>
      </w:tr>
      <w:tr>
        <w:tc>
          <w:tcPr>
            <w:tcW w:type="dxa" w:w="3168"/>
            <w:tcMar>
              <w:top w:w="70" w:type="dxa"/>
              <w:start w:w="75" w:type="dxa"/>
              <w:bottom w:w="70" w:type="dxa"/>
              <w:end w:w="75" w:type="dxa"/>
            </w:tcMar>
            <w:vAlign w:val="center"/>
          </w:tcPr>
          <w:p>
            <w:pPr>
              <w:spacing w:after="0" w:before="0"/>
            </w:pPr>
            <w:r>
              <w:rPr>
                <w:rFonts w:ascii="Aptos" w:hAnsi="Aptos"/>
                <w:b/>
                <w:sz w:val="17"/>
              </w:rPr>
              <w:t>Official test MCC</w:t>
            </w:r>
          </w:p>
        </w:tc>
        <w:tc>
          <w:tcPr>
            <w:tcW w:type="dxa" w:w="6624"/>
            <w:tcMar>
              <w:top w:w="70" w:type="dxa"/>
              <w:start w:w="75" w:type="dxa"/>
              <w:bottom w:w="70" w:type="dxa"/>
              <w:end w:w="75" w:type="dxa"/>
            </w:tcMar>
            <w:vAlign w:val="center"/>
          </w:tcPr>
          <w:p>
            <w:pPr>
              <w:spacing w:after="0" w:before="0"/>
            </w:pPr>
            <w:r>
              <w:rPr>
                <w:rFonts w:ascii="Aptos" w:hAnsi="Aptos"/>
                <w:sz w:val="17"/>
              </w:rPr>
              <w:t>0.801625</w:t>
            </w:r>
          </w:p>
        </w:tc>
      </w:tr>
    </w:tbl>
    <w:p>
      <w:pPr>
        <w:spacing w:after="20"/>
      </w:pPr>
    </w:p>
    <w:p>
      <w:pPr>
        <w:pStyle w:val="Heading1"/>
      </w:pPr>
      <w:r>
        <w:t>2. Research Problem, Scope, and Final Stage-1 Objective</w:t>
      </w:r>
    </w:p>
    <w:p>
      <w:r>
        <w:rPr>
          <w:b/>
        </w:rPr>
        <w:t xml:space="preserve">Problem. </w:t>
      </w:r>
      <w:r>
        <w:t>Issue trackers contain heterogeneous reports: true bugs, enhancement requests, documentation tasks, and questions. Automated semantic issue classification can reduce triage effort, improve routing, support analytics, and provide a structured entry point for deeper defect taxonomies.</w:t>
      </w:r>
    </w:p>
    <w:p>
      <w:r>
        <w:rPr>
          <w:b/>
        </w:rPr>
        <w:t xml:space="preserve">Completed Stage-1 objective. </w:t>
      </w:r>
      <w:r>
        <w:t>Given an issue title/body, predict one of four canonical labels: BUG, DOCUMENTATION, ENHANCEMENT, or QUESTION. This stage is designed to become the front gate of a hierarchical BugClassiNet-Next pipeline.</w:t>
      </w:r>
    </w:p>
    <w:p>
      <w:pPr>
        <w:pStyle w:val="CodeBlock"/>
      </w:pPr>
      <w:r>
        <w:t>GitHub issue</w:t>
        <w:br/>
        <w:t xml:space="preserve">   |</w:t>
        <w:br/>
        <w:t xml:space="preserve">   v</w:t>
        <w:br/>
        <w:t>Stage 1: semantic issue type</w:t>
        <w:br/>
        <w:t xml:space="preserve">   +-- BUG ----------------------&gt; Stage 2: BOHR vs MANDELBUG (planned)</w:t>
        <w:br/>
        <w:t xml:space="preserve">   +-- DOCUMENTATION</w:t>
        <w:br/>
        <w:t xml:space="preserve">   +-- ENHANCEMENT</w:t>
        <w:br/>
        <w:t xml:space="preserve">   +-- QUESTION</w:t>
        <w:br/>
        <w:br/>
        <w:t>If Stage 2 = MANDELBUG:</w:t>
        <w:br/>
        <w:t xml:space="preserve">   v</w:t>
        <w:br/>
        <w:t>Stage 3: ARB vs NAM (planned)</w:t>
      </w:r>
    </w:p>
    <w:p>
      <w:r>
        <w:rPr>
          <w:b/>
        </w:rPr>
        <w:t xml:space="preserve">Scope boundary. </w:t>
      </w:r>
      <w:r>
        <w:t>This document reports Stage-1 work as completed. BOHR/MANDELBUG and ARB/NAM classification, ModernBERT, DAPT, and hierarchical end-to-end evaluation are future extensions and are not presented as completed results.</w:t>
      </w:r>
    </w:p>
    <w:p>
      <w:pPr>
        <w:pStyle w:val="Heading1"/>
      </w:pPr>
      <w:r>
        <w:t>3. Dataset and Data-Integrity Pipeline</w:t>
      </w:r>
    </w:p>
    <w:p>
      <w:pPr>
        <w:pStyle w:val="Heading2"/>
      </w:pPr>
      <w:r>
        <w:t>3.1 NLBSE 2023 source schema</w:t>
      </w:r>
    </w:p>
    <w:tbl>
      <w:tblPr>
        <w:tblStyle w:val="TableGrid"/>
        <w:tblW w:type="auto" w:w="0"/>
        <w:jc w:val="center"/>
        <w:tblLook w:firstColumn="1" w:firstRow="1" w:lastColumn="0" w:lastRow="0" w:noHBand="0" w:noVBand="1" w:val="04A0"/>
      </w:tblPr>
      <w:tblGrid>
        <w:gridCol w:w="5083"/>
        <w:gridCol w:w="5083"/>
      </w:tblGrid>
      <w:tr>
        <w:tc>
          <w:tcPr>
            <w:tcW w:type="dxa" w:w="3312"/>
            <w:tcMar>
              <w:top w:w="70" w:type="dxa"/>
              <w:start w:w="75" w:type="dxa"/>
              <w:bottom w:w="70" w:type="dxa"/>
              <w:end w:w="75" w:type="dxa"/>
            </w:tcMar>
            <w:vAlign w:val="center"/>
            <w:shd w:fill="17365D"/>
          </w:tcPr>
          <w:p>
            <w:pPr>
              <w:keepNext/>
              <w:keepLines/>
              <w:spacing w:after="0" w:before="0"/>
            </w:pPr>
            <w:r>
              <w:rPr>
                <w:rFonts w:ascii="Aptos" w:hAnsi="Aptos"/>
                <w:b/>
                <w:color w:val="FFFFFF"/>
                <w:sz w:val="17"/>
              </w:rPr>
              <w:t>Field discovered in archive</w:t>
            </w:r>
          </w:p>
        </w:tc>
        <w:tc>
          <w:tcPr>
            <w:tcW w:type="dxa" w:w="6336"/>
            <w:tcMar>
              <w:top w:w="70" w:type="dxa"/>
              <w:start w:w="75" w:type="dxa"/>
              <w:bottom w:w="70" w:type="dxa"/>
              <w:end w:w="75" w:type="dxa"/>
            </w:tcMar>
            <w:vAlign w:val="center"/>
            <w:shd w:fill="17365D"/>
          </w:tcPr>
          <w:p>
            <w:pPr>
              <w:keepNext/>
              <w:keepLines/>
              <w:spacing w:after="0" w:before="0"/>
            </w:pPr>
            <w:r>
              <w:rPr>
                <w:rFonts w:ascii="Aptos" w:hAnsi="Aptos"/>
                <w:b/>
                <w:color w:val="FFFFFF"/>
                <w:sz w:val="17"/>
              </w:rPr>
              <w:t>Role in pipeline</w:t>
            </w:r>
          </w:p>
        </w:tc>
      </w:tr>
      <w:tr>
        <w:tc>
          <w:tcPr>
            <w:tcW w:type="dxa" w:w="3312"/>
            <w:tcMar>
              <w:top w:w="70" w:type="dxa"/>
              <w:start w:w="75" w:type="dxa"/>
              <w:bottom w:w="70" w:type="dxa"/>
              <w:end w:w="75" w:type="dxa"/>
            </w:tcMar>
            <w:vAlign w:val="center"/>
          </w:tcPr>
          <w:p>
            <w:pPr>
              <w:keepNext/>
              <w:keepLines/>
              <w:spacing w:after="0" w:before="0"/>
            </w:pPr>
            <w:r>
              <w:rPr>
                <w:rFonts w:ascii="Aptos" w:hAnsi="Aptos"/>
                <w:sz w:val="17"/>
              </w:rPr>
              <w:t>id</w:t>
            </w:r>
          </w:p>
        </w:tc>
        <w:tc>
          <w:tcPr>
            <w:tcW w:type="dxa" w:w="6336"/>
            <w:tcMar>
              <w:top w:w="70" w:type="dxa"/>
              <w:start w:w="75" w:type="dxa"/>
              <w:bottom w:w="70" w:type="dxa"/>
              <w:end w:w="75" w:type="dxa"/>
            </w:tcMar>
            <w:vAlign w:val="center"/>
          </w:tcPr>
          <w:p>
            <w:pPr>
              <w:keepNext/>
              <w:keepLines/>
              <w:spacing w:after="0" w:before="0"/>
            </w:pPr>
            <w:r>
              <w:rPr>
                <w:rFonts w:ascii="Aptos" w:hAnsi="Aptos"/>
                <w:sz w:val="17"/>
              </w:rPr>
              <w:t>source issue identifier</w:t>
            </w:r>
          </w:p>
        </w:tc>
      </w:tr>
      <w:tr>
        <w:tc>
          <w:tcPr>
            <w:tcW w:type="dxa" w:w="3312"/>
            <w:tcMar>
              <w:top w:w="70" w:type="dxa"/>
              <w:start w:w="75" w:type="dxa"/>
              <w:bottom w:w="70" w:type="dxa"/>
              <w:end w:w="75" w:type="dxa"/>
            </w:tcMar>
            <w:vAlign w:val="center"/>
            <w:shd w:fill="F8FAFC"/>
          </w:tcPr>
          <w:p>
            <w:pPr>
              <w:keepNext/>
              <w:keepLines/>
              <w:spacing w:after="0" w:before="0"/>
            </w:pPr>
            <w:r>
              <w:rPr>
                <w:rFonts w:ascii="Aptos" w:hAnsi="Aptos"/>
                <w:sz w:val="17"/>
              </w:rPr>
              <w:t>labels</w:t>
            </w:r>
          </w:p>
        </w:tc>
        <w:tc>
          <w:tcPr>
            <w:tcW w:type="dxa" w:w="6336"/>
            <w:tcMar>
              <w:top w:w="70" w:type="dxa"/>
              <w:start w:w="75" w:type="dxa"/>
              <w:bottom w:w="70" w:type="dxa"/>
              <w:end w:w="75" w:type="dxa"/>
            </w:tcMar>
            <w:vAlign w:val="center"/>
            <w:shd w:fill="F8FAFC"/>
          </w:tcPr>
          <w:p>
            <w:pPr>
              <w:keepNext/>
              <w:keepLines/>
              <w:spacing w:after="0" w:before="0"/>
            </w:pPr>
            <w:r>
              <w:rPr>
                <w:rFonts w:ascii="Aptos" w:hAnsi="Aptos"/>
                <w:sz w:val="17"/>
              </w:rPr>
              <w:t>original issue label</w:t>
            </w:r>
          </w:p>
        </w:tc>
      </w:tr>
      <w:tr>
        <w:tc>
          <w:tcPr>
            <w:tcW w:type="dxa" w:w="3312"/>
            <w:tcMar>
              <w:top w:w="70" w:type="dxa"/>
              <w:start w:w="75" w:type="dxa"/>
              <w:bottom w:w="70" w:type="dxa"/>
              <w:end w:w="75" w:type="dxa"/>
            </w:tcMar>
            <w:vAlign w:val="center"/>
          </w:tcPr>
          <w:p>
            <w:pPr>
              <w:keepNext/>
              <w:keepLines/>
              <w:spacing w:after="0" w:before="0"/>
            </w:pPr>
            <w:r>
              <w:rPr>
                <w:rFonts w:ascii="Aptos" w:hAnsi="Aptos"/>
                <w:sz w:val="17"/>
              </w:rPr>
              <w:t>title</w:t>
            </w:r>
          </w:p>
        </w:tc>
        <w:tc>
          <w:tcPr>
            <w:tcW w:type="dxa" w:w="6336"/>
            <w:tcMar>
              <w:top w:w="70" w:type="dxa"/>
              <w:start w:w="75" w:type="dxa"/>
              <w:bottom w:w="70" w:type="dxa"/>
              <w:end w:w="75" w:type="dxa"/>
            </w:tcMar>
            <w:vAlign w:val="center"/>
          </w:tcPr>
          <w:p>
            <w:pPr>
              <w:keepNext/>
              <w:keepLines/>
              <w:spacing w:after="0" w:before="0"/>
            </w:pPr>
            <w:r>
              <w:rPr>
                <w:rFonts w:ascii="Aptos" w:hAnsi="Aptos"/>
                <w:sz w:val="17"/>
              </w:rPr>
              <w:t>issue title</w:t>
            </w:r>
          </w:p>
        </w:tc>
      </w:tr>
      <w:tr>
        <w:tc>
          <w:tcPr>
            <w:tcW w:type="dxa" w:w="3312"/>
            <w:tcMar>
              <w:top w:w="70" w:type="dxa"/>
              <w:start w:w="75" w:type="dxa"/>
              <w:bottom w:w="70" w:type="dxa"/>
              <w:end w:w="75" w:type="dxa"/>
            </w:tcMar>
            <w:vAlign w:val="center"/>
            <w:shd w:fill="F8FAFC"/>
          </w:tcPr>
          <w:p>
            <w:pPr>
              <w:keepNext/>
              <w:keepLines/>
              <w:spacing w:after="0" w:before="0"/>
            </w:pPr>
            <w:r>
              <w:rPr>
                <w:rFonts w:ascii="Aptos" w:hAnsi="Aptos"/>
                <w:sz w:val="17"/>
              </w:rPr>
              <w:t>body</w:t>
            </w:r>
          </w:p>
        </w:tc>
        <w:tc>
          <w:tcPr>
            <w:tcW w:type="dxa" w:w="6336"/>
            <w:tcMar>
              <w:top w:w="70" w:type="dxa"/>
              <w:start w:w="75" w:type="dxa"/>
              <w:bottom w:w="70" w:type="dxa"/>
              <w:end w:w="75" w:type="dxa"/>
            </w:tcMar>
            <w:vAlign w:val="center"/>
            <w:shd w:fill="F8FAFC"/>
          </w:tcPr>
          <w:p>
            <w:pPr>
              <w:keepNext/>
              <w:keepLines/>
              <w:spacing w:after="0" w:before="0"/>
            </w:pPr>
            <w:r>
              <w:rPr>
                <w:rFonts w:ascii="Aptos" w:hAnsi="Aptos"/>
                <w:sz w:val="17"/>
              </w:rPr>
              <w:t>issue body / description</w:t>
            </w:r>
          </w:p>
        </w:tc>
      </w:tr>
      <w:tr>
        <w:tc>
          <w:tcPr>
            <w:tcW w:type="dxa" w:w="3312"/>
            <w:tcMar>
              <w:top w:w="70" w:type="dxa"/>
              <w:start w:w="75" w:type="dxa"/>
              <w:bottom w:w="70" w:type="dxa"/>
              <w:end w:w="75" w:type="dxa"/>
            </w:tcMar>
            <w:vAlign w:val="center"/>
          </w:tcPr>
          <w:p>
            <w:pPr>
              <w:spacing w:after="0" w:before="0"/>
            </w:pPr>
            <w:r>
              <w:rPr>
                <w:rFonts w:ascii="Aptos" w:hAnsi="Aptos"/>
                <w:sz w:val="17"/>
              </w:rPr>
              <w:t>author_association</w:t>
            </w:r>
          </w:p>
        </w:tc>
        <w:tc>
          <w:tcPr>
            <w:tcW w:type="dxa" w:w="6336"/>
            <w:tcMar>
              <w:top w:w="70" w:type="dxa"/>
              <w:start w:w="75" w:type="dxa"/>
              <w:bottom w:w="70" w:type="dxa"/>
              <w:end w:w="75" w:type="dxa"/>
            </w:tcMar>
            <w:vAlign w:val="center"/>
          </w:tcPr>
          <w:p>
            <w:pPr>
              <w:spacing w:after="0" w:before="0"/>
            </w:pPr>
            <w:r>
              <w:rPr>
                <w:rFonts w:ascii="Aptos" w:hAnsi="Aptos"/>
                <w:sz w:val="17"/>
              </w:rPr>
              <w:t>metadata retained in source but not required for core text classifier</w:t>
            </w:r>
          </w:p>
        </w:tc>
      </w:tr>
    </w:tbl>
    <w:p>
      <w:pPr>
        <w:spacing w:after="20"/>
      </w:pPr>
    </w:p>
    <w:p>
      <w:r>
        <w:rPr>
          <w:b/>
        </w:rPr>
        <w:t xml:space="preserve">Repository metadata limitation. </w:t>
      </w:r>
      <w:r>
        <w:t>The prepared NLBSE archive did not expose repository identifiers in the detected schema. Therefore, the development split is stratified by class rather than repository-aware. This should be stated explicitly as a limitation in a research paper.</w:t>
      </w:r>
    </w:p>
    <w:p>
      <w:pPr>
        <w:pStyle w:val="Heading2"/>
      </w:pPr>
      <w:r>
        <w:t>3.2 Final prepared splits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Split</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Rows</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BUG</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DOCUMENTATION</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ENHANCEMENT</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QUESTION</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train_benchmark</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1,096,948</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583,226</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48,956</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397,685</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67,081</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validation (benchmark)</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121,884</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64,803</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5,440</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44,187</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7,454</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train_clean</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1,089,694</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579,398</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48,664</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394,835</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66,797</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validation_clean</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121,078</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64,378</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5,407</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43,871</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7,422</w:t>
            </w:r>
          </w:p>
        </w:tc>
      </w:tr>
      <w:tr>
        <w:tc>
          <w:tcPr>
            <w:tcW w:type="dxa" w:w="1694"/>
            <w:tcMar>
              <w:top w:w="70" w:type="dxa"/>
              <w:start w:w="75" w:type="dxa"/>
              <w:bottom w:w="70" w:type="dxa"/>
              <w:end w:w="75" w:type="dxa"/>
            </w:tcMar>
            <w:vAlign w:val="center"/>
          </w:tcPr>
          <w:p>
            <w:pPr>
              <w:spacing w:after="0" w:before="0"/>
            </w:pPr>
            <w:r>
              <w:rPr>
                <w:rFonts w:ascii="Aptos" w:hAnsi="Aptos"/>
                <w:sz w:val="15"/>
              </w:rPr>
              <w:t>official test</w:t>
            </w:r>
          </w:p>
        </w:tc>
        <w:tc>
          <w:tcPr>
            <w:tcW w:type="dxa" w:w="1694"/>
            <w:tcMar>
              <w:top w:w="70" w:type="dxa"/>
              <w:start w:w="75" w:type="dxa"/>
              <w:bottom w:w="70" w:type="dxa"/>
              <w:end w:w="75" w:type="dxa"/>
            </w:tcMar>
            <w:vAlign w:val="center"/>
          </w:tcPr>
          <w:p>
            <w:pPr>
              <w:spacing w:after="0" w:before="0"/>
            </w:pPr>
            <w:r>
              <w:rPr>
                <w:rFonts w:ascii="Aptos" w:hAnsi="Aptos"/>
                <w:sz w:val="15"/>
              </w:rPr>
              <w:t>142,320</w:t>
            </w:r>
          </w:p>
        </w:tc>
        <w:tc>
          <w:tcPr>
            <w:tcW w:type="dxa" w:w="1694"/>
            <w:tcMar>
              <w:top w:w="70" w:type="dxa"/>
              <w:start w:w="75" w:type="dxa"/>
              <w:bottom w:w="70" w:type="dxa"/>
              <w:end w:w="75" w:type="dxa"/>
            </w:tcMar>
            <w:vAlign w:val="center"/>
          </w:tcPr>
          <w:p>
            <w:pPr>
              <w:spacing w:after="0" w:before="0"/>
            </w:pPr>
            <w:r>
              <w:rPr>
                <w:rFonts w:ascii="Aptos" w:hAnsi="Aptos"/>
                <w:sz w:val="15"/>
              </w:rPr>
              <w:t>74,781</w:t>
            </w:r>
          </w:p>
        </w:tc>
        <w:tc>
          <w:tcPr>
            <w:tcW w:type="dxa" w:w="1694"/>
            <w:tcMar>
              <w:top w:w="70" w:type="dxa"/>
              <w:start w:w="75" w:type="dxa"/>
              <w:bottom w:w="70" w:type="dxa"/>
              <w:end w:w="75" w:type="dxa"/>
            </w:tcMar>
            <w:vAlign w:val="center"/>
          </w:tcPr>
          <w:p>
            <w:pPr>
              <w:spacing w:after="0" w:before="0"/>
            </w:pPr>
            <w:r>
              <w:rPr>
                <w:rFonts w:ascii="Aptos" w:hAnsi="Aptos"/>
                <w:sz w:val="15"/>
              </w:rPr>
              <w:t>6,252</w:t>
            </w:r>
          </w:p>
        </w:tc>
        <w:tc>
          <w:tcPr>
            <w:tcW w:type="dxa" w:w="1694"/>
            <w:tcMar>
              <w:top w:w="70" w:type="dxa"/>
              <w:start w:w="75" w:type="dxa"/>
              <w:bottom w:w="70" w:type="dxa"/>
              <w:end w:w="75" w:type="dxa"/>
            </w:tcMar>
            <w:vAlign w:val="center"/>
          </w:tcPr>
          <w:p>
            <w:pPr>
              <w:spacing w:after="0" w:before="0"/>
            </w:pPr>
            <w:r>
              <w:rPr>
                <w:rFonts w:ascii="Aptos" w:hAnsi="Aptos"/>
                <w:sz w:val="15"/>
              </w:rPr>
              <w:t>52,797</w:t>
            </w:r>
          </w:p>
        </w:tc>
        <w:tc>
          <w:tcPr>
            <w:tcW w:type="dxa" w:w="1694"/>
            <w:tcMar>
              <w:top w:w="70" w:type="dxa"/>
              <w:start w:w="75" w:type="dxa"/>
              <w:bottom w:w="70" w:type="dxa"/>
              <w:end w:w="75" w:type="dxa"/>
            </w:tcMar>
            <w:vAlign w:val="center"/>
          </w:tcPr>
          <w:p>
            <w:pPr>
              <w:spacing w:after="0" w:before="0"/>
            </w:pPr>
            <w:r>
              <w:rPr>
                <w:rFonts w:ascii="Aptos" w:hAnsi="Aptos"/>
                <w:sz w:val="15"/>
              </w:rPr>
              <w:t>8,490</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rPr>
              <w:t xml:space="preserve">Data-integrity events recorded by preprocessing.  </w:t>
            </w:r>
            <w:r>
              <w:t>57,048 deduplicated training rows were reported removed; 5,662 non-unique source issue IDs were disambiguated using normalized-text hashes; 10,011 official-test overlap rows were detected before cleaning and the reported post-cleaning overlap is zero. These pipeline statistics should be retained in the artifact manifest and reported with the paper.</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40"/>
            <w:tcMar>
              <w:top w:w="70" w:type="dxa"/>
              <w:start w:w="75" w:type="dxa"/>
              <w:bottom w:w="70" w:type="dxa"/>
              <w:end w:w="75" w:type="dxa"/>
            </w:tcMar>
            <w:vAlign w:val="center"/>
            <w:shd w:fill="17365D"/>
          </w:tcPr>
          <w:p>
            <w:pPr>
              <w:spacing w:after="0" w:before="0"/>
            </w:pPr>
            <w:r>
              <w:rPr>
                <w:rFonts w:ascii="Aptos" w:hAnsi="Aptos"/>
                <w:b/>
                <w:color w:val="FFFFFF"/>
                <w:sz w:val="16"/>
              </w:rPr>
              <w:t>Integrity statistic</w:t>
            </w:r>
          </w:p>
        </w:tc>
        <w:tc>
          <w:tcPr>
            <w:tcW w:type="dxa" w:w="4608"/>
            <w:tcMar>
              <w:top w:w="70" w:type="dxa"/>
              <w:start w:w="75" w:type="dxa"/>
              <w:bottom w:w="70" w:type="dxa"/>
              <w:end w:w="75" w:type="dxa"/>
            </w:tcMar>
            <w:vAlign w:val="center"/>
            <w:shd w:fill="17365D"/>
          </w:tcPr>
          <w:p>
            <w:pPr>
              <w:spacing w:after="0" w:before="0"/>
            </w:pPr>
            <w:r>
              <w:rPr>
                <w:rFonts w:ascii="Aptos" w:hAnsi="Aptos"/>
                <w:b/>
                <w:color w:val="FFFFFF"/>
                <w:sz w:val="16"/>
              </w:rPr>
              <w:t>Recorded value</w:t>
            </w:r>
          </w:p>
        </w:tc>
      </w:tr>
      <w:tr>
        <w:tc>
          <w:tcPr>
            <w:tcW w:type="dxa" w:w="5040"/>
            <w:tcMar>
              <w:top w:w="70" w:type="dxa"/>
              <w:start w:w="75" w:type="dxa"/>
              <w:bottom w:w="70" w:type="dxa"/>
              <w:end w:w="75" w:type="dxa"/>
            </w:tcMar>
            <w:vAlign w:val="center"/>
          </w:tcPr>
          <w:p>
            <w:pPr>
              <w:spacing w:after="0" w:before="0"/>
            </w:pPr>
            <w:r>
              <w:rPr>
                <w:rFonts w:ascii="Aptos" w:hAnsi="Aptos"/>
                <w:b/>
                <w:sz w:val="16"/>
              </w:rPr>
              <w:t>deduplicated_train_rows_removed</w:t>
            </w:r>
          </w:p>
        </w:tc>
        <w:tc>
          <w:tcPr>
            <w:tcW w:type="dxa" w:w="4608"/>
            <w:tcMar>
              <w:top w:w="70" w:type="dxa"/>
              <w:start w:w="75" w:type="dxa"/>
              <w:bottom w:w="70" w:type="dxa"/>
              <w:end w:w="75" w:type="dxa"/>
            </w:tcMar>
            <w:vAlign w:val="center"/>
          </w:tcPr>
          <w:p>
            <w:pPr>
              <w:spacing w:after="0" w:before="0"/>
            </w:pPr>
            <w:r>
              <w:rPr>
                <w:rFonts w:ascii="Aptos" w:hAnsi="Aptos"/>
                <w:sz w:val="16"/>
              </w:rPr>
              <w:t>57,048</w:t>
            </w:r>
          </w:p>
        </w:tc>
      </w:tr>
      <w:tr>
        <w:tc>
          <w:tcPr>
            <w:tcW w:type="dxa" w:w="5040"/>
            <w:tcMar>
              <w:top w:w="70" w:type="dxa"/>
              <w:start w:w="75" w:type="dxa"/>
              <w:bottom w:w="70" w:type="dxa"/>
              <w:end w:w="75" w:type="dxa"/>
            </w:tcMar>
            <w:vAlign w:val="center"/>
            <w:shd w:fill="F8FAFC"/>
          </w:tcPr>
          <w:p>
            <w:pPr>
              <w:spacing w:after="0" w:before="0"/>
            </w:pPr>
            <w:r>
              <w:rPr>
                <w:rFonts w:ascii="Aptos" w:hAnsi="Aptos"/>
                <w:b/>
                <w:sz w:val="16"/>
              </w:rPr>
              <w:t>source_issue_id_rows_disambiguated</w:t>
            </w:r>
          </w:p>
        </w:tc>
        <w:tc>
          <w:tcPr>
            <w:tcW w:type="dxa" w:w="4608"/>
            <w:tcMar>
              <w:top w:w="70" w:type="dxa"/>
              <w:start w:w="75" w:type="dxa"/>
              <w:bottom w:w="70" w:type="dxa"/>
              <w:end w:w="75" w:type="dxa"/>
            </w:tcMar>
            <w:vAlign w:val="center"/>
            <w:shd w:fill="F8FAFC"/>
          </w:tcPr>
          <w:p>
            <w:pPr>
              <w:spacing w:after="0" w:before="0"/>
            </w:pPr>
            <w:r>
              <w:rPr>
                <w:rFonts w:ascii="Aptos" w:hAnsi="Aptos"/>
                <w:sz w:val="16"/>
              </w:rPr>
              <w:t>5,662</w:t>
            </w:r>
          </w:p>
        </w:tc>
      </w:tr>
      <w:tr>
        <w:tc>
          <w:tcPr>
            <w:tcW w:type="dxa" w:w="5040"/>
            <w:tcMar>
              <w:top w:w="70" w:type="dxa"/>
              <w:start w:w="75" w:type="dxa"/>
              <w:bottom w:w="70" w:type="dxa"/>
              <w:end w:w="75" w:type="dxa"/>
            </w:tcMar>
            <w:vAlign w:val="center"/>
          </w:tcPr>
          <w:p>
            <w:pPr>
              <w:spacing w:after="0" w:before="0"/>
            </w:pPr>
            <w:r>
              <w:rPr>
                <w:rFonts w:ascii="Aptos" w:hAnsi="Aptos"/>
                <w:b/>
                <w:sz w:val="16"/>
              </w:rPr>
              <w:t>official_test_overlap_rows_before_cleaning</w:t>
            </w:r>
          </w:p>
        </w:tc>
        <w:tc>
          <w:tcPr>
            <w:tcW w:type="dxa" w:w="4608"/>
            <w:tcMar>
              <w:top w:w="70" w:type="dxa"/>
              <w:start w:w="75" w:type="dxa"/>
              <w:bottom w:w="70" w:type="dxa"/>
              <w:end w:w="75" w:type="dxa"/>
            </w:tcMar>
            <w:vAlign w:val="center"/>
          </w:tcPr>
          <w:p>
            <w:pPr>
              <w:spacing w:after="0" w:before="0"/>
            </w:pPr>
            <w:r>
              <w:rPr>
                <w:rFonts w:ascii="Aptos" w:hAnsi="Aptos"/>
                <w:sz w:val="16"/>
              </w:rPr>
              <w:t>10,011</w:t>
            </w:r>
          </w:p>
        </w:tc>
      </w:tr>
      <w:tr>
        <w:tc>
          <w:tcPr>
            <w:tcW w:type="dxa" w:w="5040"/>
            <w:tcMar>
              <w:top w:w="70" w:type="dxa"/>
              <w:start w:w="75" w:type="dxa"/>
              <w:bottom w:w="70" w:type="dxa"/>
              <w:end w:w="75" w:type="dxa"/>
            </w:tcMar>
            <w:vAlign w:val="center"/>
            <w:shd w:fill="F8FAFC"/>
          </w:tcPr>
          <w:p>
            <w:pPr>
              <w:spacing w:after="0" w:before="0"/>
            </w:pPr>
            <w:r>
              <w:rPr>
                <w:rFonts w:ascii="Aptos" w:hAnsi="Aptos"/>
                <w:b/>
                <w:sz w:val="16"/>
              </w:rPr>
              <w:t>rows_removed_for_official_test_overlap</w:t>
            </w:r>
          </w:p>
        </w:tc>
        <w:tc>
          <w:tcPr>
            <w:tcW w:type="dxa" w:w="4608"/>
            <w:tcMar>
              <w:top w:w="70" w:type="dxa"/>
              <w:start w:w="75" w:type="dxa"/>
              <w:bottom w:w="70" w:type="dxa"/>
              <w:end w:w="75" w:type="dxa"/>
            </w:tcMar>
            <w:vAlign w:val="center"/>
            <w:shd w:fill="F8FAFC"/>
          </w:tcPr>
          <w:p>
            <w:pPr>
              <w:spacing w:after="0" w:before="0"/>
            </w:pPr>
            <w:r>
              <w:rPr>
                <w:rFonts w:ascii="Aptos" w:hAnsi="Aptos"/>
                <w:sz w:val="16"/>
              </w:rPr>
              <w:t>10,011</w:t>
            </w:r>
          </w:p>
        </w:tc>
      </w:tr>
      <w:tr>
        <w:tc>
          <w:tcPr>
            <w:tcW w:type="dxa" w:w="5040"/>
            <w:tcMar>
              <w:top w:w="70" w:type="dxa"/>
              <w:start w:w="75" w:type="dxa"/>
              <w:bottom w:w="70" w:type="dxa"/>
              <w:end w:w="75" w:type="dxa"/>
            </w:tcMar>
            <w:vAlign w:val="center"/>
          </w:tcPr>
          <w:p>
            <w:pPr>
              <w:spacing w:after="0" w:before="0"/>
            </w:pPr>
            <w:r>
              <w:rPr>
                <w:rFonts w:ascii="Aptos" w:hAnsi="Aptos"/>
                <w:b/>
                <w:sz w:val="16"/>
              </w:rPr>
              <w:t>official_test_overlap_rows_after_cleaning</w:t>
            </w:r>
          </w:p>
        </w:tc>
        <w:tc>
          <w:tcPr>
            <w:tcW w:type="dxa" w:w="4608"/>
            <w:tcMar>
              <w:top w:w="70" w:type="dxa"/>
              <w:start w:w="75" w:type="dxa"/>
              <w:bottom w:w="70" w:type="dxa"/>
              <w:end w:w="75" w:type="dxa"/>
            </w:tcMar>
            <w:vAlign w:val="center"/>
          </w:tcPr>
          <w:p>
            <w:pPr>
              <w:spacing w:after="0" w:before="0"/>
            </w:pPr>
            <w:r>
              <w:rPr>
                <w:rFonts w:ascii="Aptos" w:hAnsi="Aptos"/>
                <w:sz w:val="16"/>
              </w:rPr>
              <w:t>0</w:t>
            </w:r>
          </w:p>
        </w:tc>
      </w:tr>
      <w:tr>
        <w:tc>
          <w:tcPr>
            <w:tcW w:type="dxa" w:w="5040"/>
            <w:tcMar>
              <w:top w:w="70" w:type="dxa"/>
              <w:start w:w="75" w:type="dxa"/>
              <w:bottom w:w="70" w:type="dxa"/>
              <w:end w:w="75" w:type="dxa"/>
            </w:tcMar>
            <w:vAlign w:val="center"/>
            <w:shd w:fill="F8FAFC"/>
          </w:tcPr>
          <w:p>
            <w:pPr>
              <w:spacing w:after="0" w:before="0"/>
            </w:pPr>
            <w:r>
              <w:rPr>
                <w:rFonts w:ascii="Aptos" w:hAnsi="Aptos"/>
                <w:b/>
                <w:sz w:val="16"/>
              </w:rPr>
              <w:t>test duplicate_hashes (within test artifact)</w:t>
            </w:r>
          </w:p>
        </w:tc>
        <w:tc>
          <w:tcPr>
            <w:tcW w:type="dxa" w:w="4608"/>
            <w:tcMar>
              <w:top w:w="70" w:type="dxa"/>
              <w:start w:w="75" w:type="dxa"/>
              <w:bottom w:w="70" w:type="dxa"/>
              <w:end w:w="75" w:type="dxa"/>
            </w:tcMar>
            <w:vAlign w:val="center"/>
            <w:shd w:fill="F8FAFC"/>
          </w:tcPr>
          <w:p>
            <w:pPr>
              <w:spacing w:after="0" w:before="0"/>
            </w:pPr>
            <w:r>
              <w:rPr>
                <w:rFonts w:ascii="Aptos" w:hAnsi="Aptos"/>
                <w:sz w:val="16"/>
              </w:rPr>
              <w:t>2,314</w:t>
            </w:r>
          </w:p>
        </w:tc>
      </w:tr>
      <w:tr>
        <w:tc>
          <w:tcPr>
            <w:tcW w:type="dxa" w:w="5040"/>
            <w:tcMar>
              <w:top w:w="70" w:type="dxa"/>
              <w:start w:w="75" w:type="dxa"/>
              <w:bottom w:w="70" w:type="dxa"/>
              <w:end w:w="75" w:type="dxa"/>
            </w:tcMar>
            <w:vAlign w:val="center"/>
          </w:tcPr>
          <w:p>
            <w:pPr>
              <w:spacing w:after="0" w:before="0"/>
            </w:pPr>
            <w:r>
              <w:rPr>
                <w:rFonts w:ascii="Aptos" w:hAnsi="Aptos"/>
                <w:b/>
                <w:sz w:val="16"/>
              </w:rPr>
              <w:t>split strategy</w:t>
            </w:r>
          </w:p>
        </w:tc>
        <w:tc>
          <w:tcPr>
            <w:tcW w:type="dxa" w:w="4608"/>
            <w:tcMar>
              <w:top w:w="70" w:type="dxa"/>
              <w:start w:w="75" w:type="dxa"/>
              <w:bottom w:w="70" w:type="dxa"/>
              <w:end w:w="75" w:type="dxa"/>
            </w:tcMar>
            <w:vAlign w:val="center"/>
          </w:tcPr>
          <w:p>
            <w:pPr>
              <w:spacing w:after="0" w:before="0"/>
            </w:pPr>
            <w:r>
              <w:rPr>
                <w:rFonts w:ascii="Aptos" w:hAnsi="Aptos"/>
                <w:sz w:val="16"/>
              </w:rPr>
              <w:t>stratified_no_repository_metadata</w:t>
            </w:r>
          </w:p>
        </w:tc>
      </w:tr>
    </w:tbl>
    <w:p>
      <w:pPr>
        <w:spacing w:after="20"/>
      </w:pPr>
    </w:p>
    <w:p>
      <w:r>
        <w:rPr>
          <w:b/>
        </w:rPr>
        <w:t xml:space="preserve">Stable source identity. </w:t>
      </w:r>
      <w:r>
        <w:t>For cross-session reproducibility, the final pipeline verifies persisted Parquet sources using SHA-256 rather than volatile Hugging Face / Arrow fingerprints.</w:t>
      </w:r>
    </w:p>
    <w:p>
      <w:pPr>
        <w:pStyle w:val="CodeBlock"/>
      </w:pPr>
      <w:r>
        <w:t>train_clean.parquet</w:t>
        <w:br/>
        <w:t>SHA-256: 1ab09ae2489946053b3299ee139bff900280a800e192e99f04a1b5377d5a4503</w:t>
        <w:br/>
        <w:br/>
        <w:t>validation_clean.parquet</w:t>
        <w:br/>
        <w:t>SHA-256: 74530b1b39e25729dbf70edfeb57632e9434dc28655a6875009a5385723eba5f</w:t>
      </w:r>
    </w:p>
    <w:p>
      <w:pPr>
        <w:pStyle w:val="Heading1"/>
      </w:pPr>
      <w:r>
        <w:t>4. Reproducible Training Architecture and Engineering Contributions</w:t>
      </w:r>
    </w:p>
    <w:p>
      <w:pPr>
        <w:pStyle w:val="Heading2"/>
      </w:pPr>
      <w:r>
        <w:t>4.1 Final data/training flow</w:t>
      </w:r>
    </w:p>
    <w:p>
      <w:pPr>
        <w:pStyle w:val="CodeBlock"/>
      </w:pPr>
      <w:r>
        <w:t>NLBSE CSV archives</w:t>
        <w:br/>
        <w:t xml:space="preserve">      |</w:t>
        <w:br/>
        <w:t xml:space="preserve">      v</w:t>
        <w:br/>
        <w:t>Schema inspection + label canonicalization</w:t>
        <w:br/>
        <w:t xml:space="preserve">      |</w:t>
        <w:br/>
        <w:t xml:space="preserve">      v</w:t>
        <w:br/>
        <w:t>Normalized text hash / deduplication</w:t>
        <w:br/>
        <w:t xml:space="preserve">      |</w:t>
        <w:br/>
        <w:t xml:space="preserve">      v</w:t>
        <w:br/>
        <w:t>Official-test overlap removal</w:t>
        <w:br/>
        <w:t xml:space="preserve">      |</w:t>
        <w:br/>
        <w:t xml:space="preserve">      v</w:t>
        <w:br/>
        <w:t>train_clean.parquet / validation_clean.parquet / test.parquet</w:t>
        <w:br/>
        <w:t xml:space="preserve">      |</w:t>
        <w:br/>
        <w:t xml:space="preserve">      +-------------------------------+</w:t>
        <w:br/>
        <w:t xml:space="preserve">      |                               |</w:t>
        <w:br/>
        <w:t xml:space="preserve">      v                               v</w:t>
        <w:br/>
        <w:t>TF-IDF classical baseline       Hugging Face Arrow dataset</w:t>
        <w:br/>
        <w:t xml:space="preserve">                                      |</w:t>
        <w:br/>
        <w:t xml:space="preserve">                                      v</w:t>
        <w:br/>
        <w:t xml:space="preserve">                              batched tokenization (512 rows)</w:t>
        <w:br/>
        <w:t xml:space="preserve">                                      |</w:t>
        <w:br/>
        <w:t xml:space="preserve">                                      v</w:t>
        <w:br/>
        <w:t xml:space="preserve">                              dynamic batch padding</w:t>
        <w:br/>
        <w:t xml:space="preserve">                                      |</w:t>
        <w:br/>
        <w:t xml:space="preserve">                                      v</w:t>
        <w:br/>
        <w:t xml:space="preserve">                              DeBERTa-v3-small training</w:t>
        <w:br/>
        <w:t xml:space="preserve">                                      |</w:t>
        <w:br/>
        <w:t xml:space="preserve">                                      v</w:t>
        <w:br/>
        <w:t xml:space="preserve">                              validation / official test</w:t>
      </w:r>
    </w:p>
    <w:p>
      <w:pPr>
        <w:pStyle w:val="Heading2"/>
      </w:pPr>
      <w:r>
        <w:t>4.2 The 30 GiB memory failure and fix</w:t>
      </w:r>
    </w:p>
    <w:p>
      <w:r>
        <w:rPr>
          <w:b/>
        </w:rPr>
        <w:t xml:space="preserve">Original failure mode. </w:t>
      </w:r>
      <w:r>
        <w:t>The 500K transformer run initially reached approximately the full 30 GiB host-RAM limit before training because the old path simultaneously retained multiple large representations.</w:t>
      </w:r>
    </w:p>
    <w:p>
      <w:pPr>
        <w:pStyle w:val="ListBullet"/>
        <w:spacing w:after="40"/>
      </w:pPr>
      <w:r>
        <w:t>A Pandas DataFrame containing all 12 columns and the full 1,089,694 rows.</w:t>
      </w:r>
    </w:p>
    <w:p>
      <w:pPr>
        <w:pStyle w:val="ListBullet"/>
        <w:spacing w:after="40"/>
      </w:pPr>
      <w:r>
        <w:t>A copied 500K-row sample.</w:t>
      </w:r>
    </w:p>
    <w:p>
      <w:pPr>
        <w:pStyle w:val="ListBullet"/>
        <w:spacing w:after="40"/>
      </w:pPr>
      <w:r>
        <w:t>Python text lists.</w:t>
      </w:r>
    </w:p>
    <w:p>
      <w:pPr>
        <w:pStyle w:val="ListBullet"/>
        <w:spacing w:after="40"/>
      </w:pPr>
      <w:r>
        <w:t>Globally padded input_ids and attention masks (500,000 x 256).</w:t>
      </w:r>
    </w:p>
    <w:p>
      <w:pPr>
        <w:pStyle w:val="ListBullet"/>
        <w:spacing w:after="40"/>
      </w:pPr>
      <w:r>
        <w:t>A second in-memory Arrow table created from Python dictionaries.</w:t>
      </w:r>
    </w:p>
    <w:p>
      <w:pPr>
        <w:pStyle w:val="ListBullet"/>
        <w:spacing w:after="40"/>
      </w:pPr>
      <w:r>
        <w:t>Duplicated validation DataFrame/tokenization.</w:t>
      </w:r>
    </w:p>
    <w:p>
      <w:r>
        <w:rPr>
          <w:b/>
        </w:rPr>
        <w:t xml:space="preserve">Memory-safe redesign. </w:t>
      </w:r>
      <w:r>
        <w:t>The final implementation projects only required Parquet columns into disk-backed Arrow, performs deterministic sampling, tokenizes in bounded batches with padding disabled, uses DataCollatorWithPadding for dynamic batch padding, reuses the same validation dataset, and keeps DataLoader workers conservative.</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Observed effect.  </w:t>
            </w:r>
            <w:r>
              <w:t>Host RAM fell from ~30/30 GiB at startup to approximately 2-5 GiB around data preparation and roughly 4-9 GiB during active training in observed Kaggle sessions. This enabled full-corpus training without changing the scientific input, labels, max length, learning rate, or objective.</w:t>
            </w:r>
          </w:p>
        </w:tc>
      </w:tr>
    </w:tbl>
    <w:p>
      <w:pPr>
        <w:spacing w:after="0"/>
      </w:pPr>
    </w:p>
    <w:p>
      <w:pPr>
        <w:pStyle w:val="Heading2"/>
      </w:pPr>
      <w:r>
        <w:t>4.3 Cross-session checkpoint/resume</w:t>
      </w:r>
    </w:p>
    <w:p>
      <w:pPr>
        <w:pStyle w:val="ListBullet"/>
        <w:spacing w:after="40"/>
      </w:pPr>
      <w:r>
        <w:t>Full-state checkpoints store model, optimizer, LR scheduler, trainer state, RNG state, and global step.</w:t>
      </w:r>
    </w:p>
    <w:p>
      <w:pPr>
        <w:pStyle w:val="ListBullet"/>
        <w:spacing w:after="40"/>
      </w:pPr>
      <w:r>
        <w:t>Resume compatibility uses stable source SHA-256, row/class counts, schema, label mapping, preprocessing version, seed, model revision, training configuration, and expected optimizer-step horizon.</w:t>
      </w:r>
    </w:p>
    <w:p>
      <w:pPr>
        <w:pStyle w:val="ListBullet"/>
        <w:spacing w:after="40"/>
      </w:pPr>
      <w:r>
        <w:t>Volatile Hugging Face Dataset fingerprints are diagnostic only and no longer authoritative across Kaggle sessions.</w:t>
      </w:r>
    </w:p>
    <w:p>
      <w:pPr>
        <w:pStyle w:val="ListBullet"/>
        <w:spacing w:after="40"/>
      </w:pPr>
      <w:r>
        <w:t>A legacy LayerNorm gamma/beta to weight/bias remap was added for the earlier checkpoint format; strict restoration later reported missing=0 and unexpected=0.</w:t>
      </w:r>
    </w:p>
    <w:p>
      <w:pPr>
        <w:pStyle w:val="ListBullet"/>
        <w:spacing w:after="40"/>
      </w:pPr>
      <w:r>
        <w:t>Optimizer and LR scheduler restoration was explicitly verified at checkpoint global step 18,000 during the full one-epoch segmented run.</w:t>
      </w:r>
    </w:p>
    <w:p>
      <w:pPr>
        <w:pStyle w:val="ListBullet"/>
        <w:spacing w:after="40"/>
      </w:pPr>
      <w:r>
        <w:t>Evaluation-only integrity was later verified with training_invoked=false and a model parameter SHA-256 before official test evaluation.</w:t>
      </w:r>
    </w:p>
    <w:p>
      <w:pPr>
        <w:pStyle w:val="CodeBlock"/>
      </w:pPr>
      <w:r>
        <w:t>Evaluation-only integrity SHA-256: 01c7c40b73c6b08e70fc7cf9dc28fecadbfb181dd1c75ac3b065cc81146bcfb4</w:t>
      </w:r>
    </w:p>
    <w:p>
      <w:pPr>
        <w:pStyle w:val="Heading1"/>
      </w:pPr>
      <w:r>
        <w:t>5. Classical Baseline: TF-IDF + Linear Classifier</w:t>
      </w:r>
    </w:p>
    <w:p>
      <w:r>
        <w:rPr>
          <w:b/>
        </w:rPr>
        <w:t xml:space="preserve">Purpose. </w:t>
      </w:r>
      <w:r>
        <w:t>Before expensive transformer training, a strong lexical baseline was built and deliberately scaled. This established a realistic target and revealed that software issue text contains a very large useful word/bigram vocabulary.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Max word features</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Macro-F1</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Micro-F1</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Weighted-F1</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MCC</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Balanced Acc.</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200K</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0.740231</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0.849304</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0.850978</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0.742528</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0.752176</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500K</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0.750106</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0.855639</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0.855763</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0.751346</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0.750186</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750K</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0.755399</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0.858546</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0.858187</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0.755734</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0.751161</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1.0M</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0.759167</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0.860908</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0.860275</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0.759455</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0.751962</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1.5M</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0.762179</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0.863303</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0.862259</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0.763074</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0.751115</w:t>
            </w:r>
          </w:p>
        </w:tc>
      </w:tr>
      <w:tr>
        <w:tc>
          <w:tcPr>
            <w:tcW w:type="dxa" w:w="1694"/>
            <w:tcMar>
              <w:top w:w="70" w:type="dxa"/>
              <w:start w:w="75" w:type="dxa"/>
              <w:bottom w:w="70" w:type="dxa"/>
              <w:end w:w="75" w:type="dxa"/>
            </w:tcMar>
            <w:vAlign w:val="center"/>
            <w:shd w:fill="F8FAFC"/>
          </w:tcPr>
          <w:p>
            <w:pPr>
              <w:spacing w:after="0" w:before="0"/>
            </w:pPr>
            <w:r>
              <w:rPr>
                <w:rFonts w:ascii="Aptos" w:hAnsi="Aptos"/>
                <w:sz w:val="15"/>
              </w:rPr>
              <w:t>2.0M</w:t>
            </w:r>
          </w:p>
        </w:tc>
        <w:tc>
          <w:tcPr>
            <w:tcW w:type="dxa" w:w="1694"/>
            <w:tcMar>
              <w:top w:w="70" w:type="dxa"/>
              <w:start w:w="75" w:type="dxa"/>
              <w:bottom w:w="70" w:type="dxa"/>
              <w:end w:w="75" w:type="dxa"/>
            </w:tcMar>
            <w:vAlign w:val="center"/>
            <w:shd w:fill="F8FAFC"/>
          </w:tcPr>
          <w:p>
            <w:pPr>
              <w:spacing w:after="0" w:before="0"/>
            </w:pPr>
            <w:r>
              <w:rPr>
                <w:rFonts w:ascii="Aptos" w:hAnsi="Aptos"/>
                <w:sz w:val="15"/>
              </w:rPr>
              <w:t>0.764284</w:t>
            </w:r>
          </w:p>
        </w:tc>
        <w:tc>
          <w:tcPr>
            <w:tcW w:type="dxa" w:w="1694"/>
            <w:tcMar>
              <w:top w:w="70" w:type="dxa"/>
              <w:start w:w="75" w:type="dxa"/>
              <w:bottom w:w="70" w:type="dxa"/>
              <w:end w:w="75" w:type="dxa"/>
            </w:tcMar>
            <w:vAlign w:val="center"/>
            <w:shd w:fill="F8FAFC"/>
          </w:tcPr>
          <w:p>
            <w:pPr>
              <w:spacing w:after="0" w:before="0"/>
            </w:pPr>
            <w:r>
              <w:rPr>
                <w:rFonts w:ascii="Aptos" w:hAnsi="Aptos"/>
                <w:sz w:val="15"/>
              </w:rPr>
              <w:t>0.864715</w:t>
            </w:r>
          </w:p>
        </w:tc>
        <w:tc>
          <w:tcPr>
            <w:tcW w:type="dxa" w:w="1694"/>
            <w:tcMar>
              <w:top w:w="70" w:type="dxa"/>
              <w:start w:w="75" w:type="dxa"/>
              <w:bottom w:w="70" w:type="dxa"/>
              <w:end w:w="75" w:type="dxa"/>
            </w:tcMar>
            <w:vAlign w:val="center"/>
            <w:shd w:fill="F8FAFC"/>
          </w:tcPr>
          <w:p>
            <w:pPr>
              <w:spacing w:after="0" w:before="0"/>
            </w:pPr>
            <w:r>
              <w:rPr>
                <w:rFonts w:ascii="Aptos" w:hAnsi="Aptos"/>
                <w:sz w:val="15"/>
              </w:rPr>
              <w:t>0.863406</w:t>
            </w:r>
          </w:p>
        </w:tc>
        <w:tc>
          <w:tcPr>
            <w:tcW w:type="dxa" w:w="1694"/>
            <w:tcMar>
              <w:top w:w="70" w:type="dxa"/>
              <w:start w:w="75" w:type="dxa"/>
              <w:bottom w:w="70" w:type="dxa"/>
              <w:end w:w="75" w:type="dxa"/>
            </w:tcMar>
            <w:vAlign w:val="center"/>
            <w:shd w:fill="F8FAFC"/>
          </w:tcPr>
          <w:p>
            <w:pPr>
              <w:spacing w:after="0" w:before="0"/>
            </w:pPr>
            <w:r>
              <w:rPr>
                <w:rFonts w:ascii="Aptos" w:hAnsi="Aptos"/>
                <w:sz w:val="15"/>
              </w:rPr>
              <w:t>0.765196</w:t>
            </w:r>
          </w:p>
        </w:tc>
        <w:tc>
          <w:tcPr>
            <w:tcW w:type="dxa" w:w="1694"/>
            <w:tcMar>
              <w:top w:w="70" w:type="dxa"/>
              <w:start w:w="75" w:type="dxa"/>
              <w:bottom w:w="70" w:type="dxa"/>
              <w:end w:w="75" w:type="dxa"/>
            </w:tcMar>
            <w:vAlign w:val="center"/>
            <w:shd w:fill="F8FAFC"/>
          </w:tcPr>
          <w:p>
            <w:pPr>
              <w:spacing w:after="0" w:before="0"/>
            </w:pPr>
            <w:r>
              <w:rPr>
                <w:rFonts w:ascii="Aptos" w:hAnsi="Aptos"/>
                <w:sz w:val="15"/>
              </w:rPr>
              <w:t>0.750676</w:t>
            </w:r>
          </w:p>
        </w:tc>
      </w:tr>
    </w:tbl>
    <w:p>
      <w:pPr>
        <w:spacing w:after="20"/>
      </w:pPr>
    </w:p>
    <w:p>
      <w:r>
        <w:drawing>
          <wp:inline xmlns:a="http://schemas.openxmlformats.org/drawingml/2006/main" xmlns:pic="http://schemas.openxmlformats.org/drawingml/2006/picture">
            <wp:extent cx="6126480" cy="3594202"/>
            <wp:docPr id="1" name="Picture 1"/>
            <wp:cNvGraphicFramePr>
              <a:graphicFrameLocks noChangeAspect="1"/>
            </wp:cNvGraphicFramePr>
            <a:graphic>
              <a:graphicData uri="http://schemas.openxmlformats.org/drawingml/2006/picture">
                <pic:pic>
                  <pic:nvPicPr>
                    <pic:cNvPr id="0" name="tfidf_scaling.png"/>
                    <pic:cNvPicPr/>
                  </pic:nvPicPr>
                  <pic:blipFill>
                    <a:blip r:embed="rId11"/>
                    <a:stretch>
                      <a:fillRect/>
                    </a:stretch>
                  </pic:blipFill>
                  <pic:spPr>
                    <a:xfrm>
                      <a:off x="0" y="0"/>
                      <a:ext cx="6126480" cy="3594202"/>
                    </a:xfrm>
                    <a:prstGeom prst="rect"/>
                  </pic:spPr>
                </pic:pic>
              </a:graphicData>
            </a:graphic>
          </wp:inline>
        </w:drawing>
      </w:r>
    </w:p>
    <w:p>
      <w:pPr>
        <w:spacing w:after="100"/>
        <w:jc w:val="center"/>
      </w:pPr>
      <w:r>
        <w:rPr>
          <w:i/>
          <w:color w:val="5A5A5A"/>
          <w:sz w:val="16"/>
        </w:rPr>
        <w:t>Figure 1. TF-IDF vocabulary scaling shows consistent but diminishing gains.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24"/>
            <w:tcMar>
              <w:top w:w="70" w:type="dxa"/>
              <w:start w:w="75" w:type="dxa"/>
              <w:bottom w:w="70" w:type="dxa"/>
              <w:end w:w="75" w:type="dxa"/>
            </w:tcMar>
            <w:vAlign w:val="center"/>
            <w:shd w:fill="17365D"/>
          </w:tcPr>
          <w:p>
            <w:pPr>
              <w:keepNext/>
              <w:keepLines/>
              <w:spacing w:after="0" w:before="0"/>
            </w:pPr>
            <w:r>
              <w:rPr>
                <w:rFonts w:ascii="Aptos" w:hAnsi="Aptos"/>
                <w:b/>
                <w:color w:val="FFFFFF"/>
                <w:sz w:val="16"/>
              </w:rPr>
              <w:t>Class</w:t>
            </w:r>
          </w:p>
        </w:tc>
        <w:tc>
          <w:tcPr>
            <w:tcW w:type="dxa" w:w="2160"/>
            <w:tcMar>
              <w:top w:w="70" w:type="dxa"/>
              <w:start w:w="75" w:type="dxa"/>
              <w:bottom w:w="70" w:type="dxa"/>
              <w:end w:w="75" w:type="dxa"/>
            </w:tcMar>
            <w:vAlign w:val="center"/>
            <w:shd w:fill="17365D"/>
          </w:tcPr>
          <w:p>
            <w:pPr>
              <w:keepNext/>
              <w:keepLines/>
              <w:spacing w:after="0" w:before="0"/>
            </w:pPr>
            <w:r>
              <w:rPr>
                <w:rFonts w:ascii="Aptos" w:hAnsi="Aptos"/>
                <w:b/>
                <w:color w:val="FFFFFF"/>
                <w:sz w:val="16"/>
              </w:rPr>
              <w:t>F1 @ 200K</w:t>
            </w:r>
          </w:p>
        </w:tc>
        <w:tc>
          <w:tcPr>
            <w:tcW w:type="dxa" w:w="2160"/>
            <w:tcMar>
              <w:top w:w="70" w:type="dxa"/>
              <w:start w:w="75" w:type="dxa"/>
              <w:bottom w:w="70" w:type="dxa"/>
              <w:end w:w="75" w:type="dxa"/>
            </w:tcMar>
            <w:vAlign w:val="center"/>
            <w:shd w:fill="17365D"/>
          </w:tcPr>
          <w:p>
            <w:pPr>
              <w:keepNext/>
              <w:keepLines/>
              <w:spacing w:after="0" w:before="0"/>
            </w:pPr>
            <w:r>
              <w:rPr>
                <w:rFonts w:ascii="Aptos" w:hAnsi="Aptos"/>
                <w:b/>
                <w:color w:val="FFFFFF"/>
                <w:sz w:val="16"/>
              </w:rPr>
              <w:t>F1 @ 2M</w:t>
            </w:r>
          </w:p>
        </w:tc>
        <w:tc>
          <w:tcPr>
            <w:tcW w:type="dxa" w:w="2160"/>
            <w:tcMar>
              <w:top w:w="70" w:type="dxa"/>
              <w:start w:w="75" w:type="dxa"/>
              <w:bottom w:w="70" w:type="dxa"/>
              <w:end w:w="75" w:type="dxa"/>
            </w:tcMar>
            <w:vAlign w:val="center"/>
            <w:shd w:fill="17365D"/>
          </w:tcPr>
          <w:p>
            <w:pPr>
              <w:keepNext/>
              <w:keepLines/>
              <w:spacing w:after="0" w:before="0"/>
            </w:pPr>
            <w:r>
              <w:rPr>
                <w:rFonts w:ascii="Aptos" w:hAnsi="Aptos"/>
                <w:b/>
                <w:color w:val="FFFFFF"/>
                <w:sz w:val="16"/>
              </w:rPr>
              <w:t>Absolute gain</w:t>
            </w:r>
          </w:p>
        </w:tc>
      </w:tr>
      <w:tr>
        <w:tc>
          <w:tcPr>
            <w:tcW w:type="dxa" w:w="3024"/>
            <w:tcMar>
              <w:top w:w="70" w:type="dxa"/>
              <w:start w:w="75" w:type="dxa"/>
              <w:bottom w:w="70" w:type="dxa"/>
              <w:end w:w="75" w:type="dxa"/>
            </w:tcMar>
            <w:vAlign w:val="center"/>
          </w:tcPr>
          <w:p>
            <w:pPr>
              <w:keepNext/>
              <w:keepLines/>
              <w:spacing w:after="0" w:before="0"/>
            </w:pPr>
            <w:r>
              <w:rPr>
                <w:rFonts w:ascii="Aptos" w:hAnsi="Aptos"/>
                <w:b/>
                <w:sz w:val="16"/>
              </w:rPr>
              <w:t>BUG</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0.8990</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0.9081</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+0.0091</w:t>
            </w:r>
          </w:p>
        </w:tc>
      </w:tr>
      <w:tr>
        <w:tc>
          <w:tcPr>
            <w:tcW w:type="dxa" w:w="3024"/>
            <w:tcMar>
              <w:top w:w="70" w:type="dxa"/>
              <w:start w:w="75" w:type="dxa"/>
              <w:bottom w:w="70" w:type="dxa"/>
              <w:end w:w="75" w:type="dxa"/>
            </w:tcMar>
            <w:vAlign w:val="center"/>
            <w:shd w:fill="F8FAFC"/>
          </w:tcPr>
          <w:p>
            <w:pPr>
              <w:keepNext/>
              <w:keepLines/>
              <w:spacing w:after="0" w:before="0"/>
            </w:pPr>
            <w:r>
              <w:rPr>
                <w:rFonts w:ascii="Aptos" w:hAnsi="Aptos"/>
                <w:b/>
                <w:sz w:val="16"/>
              </w:rPr>
              <w:t>DOCUMENTATION</w:t>
            </w:r>
          </w:p>
        </w:tc>
        <w:tc>
          <w:tcPr>
            <w:tcW w:type="dxa" w:w="2160"/>
            <w:tcMar>
              <w:top w:w="70" w:type="dxa"/>
              <w:start w:w="75" w:type="dxa"/>
              <w:bottom w:w="70" w:type="dxa"/>
              <w:end w:w="75" w:type="dxa"/>
            </w:tcMar>
            <w:vAlign w:val="center"/>
            <w:shd w:fill="F8FAFC"/>
          </w:tcPr>
          <w:p>
            <w:pPr>
              <w:keepNext/>
              <w:keepLines/>
              <w:spacing w:after="0" w:before="0"/>
            </w:pPr>
            <w:r>
              <w:rPr>
                <w:rFonts w:ascii="Aptos" w:hAnsi="Aptos"/>
                <w:sz w:val="16"/>
              </w:rPr>
              <w:t>0.6386</w:t>
            </w:r>
          </w:p>
        </w:tc>
        <w:tc>
          <w:tcPr>
            <w:tcW w:type="dxa" w:w="2160"/>
            <w:tcMar>
              <w:top w:w="70" w:type="dxa"/>
              <w:start w:w="75" w:type="dxa"/>
              <w:bottom w:w="70" w:type="dxa"/>
              <w:end w:w="75" w:type="dxa"/>
            </w:tcMar>
            <w:vAlign w:val="center"/>
            <w:shd w:fill="F8FAFC"/>
          </w:tcPr>
          <w:p>
            <w:pPr>
              <w:keepNext/>
              <w:keepLines/>
              <w:spacing w:after="0" w:before="0"/>
            </w:pPr>
            <w:r>
              <w:rPr>
                <w:rFonts w:ascii="Aptos" w:hAnsi="Aptos"/>
                <w:sz w:val="16"/>
              </w:rPr>
              <w:t>0.6827</w:t>
            </w:r>
          </w:p>
        </w:tc>
        <w:tc>
          <w:tcPr>
            <w:tcW w:type="dxa" w:w="2160"/>
            <w:tcMar>
              <w:top w:w="70" w:type="dxa"/>
              <w:start w:w="75" w:type="dxa"/>
              <w:bottom w:w="70" w:type="dxa"/>
              <w:end w:w="75" w:type="dxa"/>
            </w:tcMar>
            <w:vAlign w:val="center"/>
            <w:shd w:fill="F8FAFC"/>
          </w:tcPr>
          <w:p>
            <w:pPr>
              <w:keepNext/>
              <w:keepLines/>
              <w:spacing w:after="0" w:before="0"/>
            </w:pPr>
            <w:r>
              <w:rPr>
                <w:rFonts w:ascii="Aptos" w:hAnsi="Aptos"/>
                <w:sz w:val="16"/>
              </w:rPr>
              <w:t>+0.0441</w:t>
            </w:r>
          </w:p>
        </w:tc>
      </w:tr>
      <w:tr>
        <w:tc>
          <w:tcPr>
            <w:tcW w:type="dxa" w:w="3024"/>
            <w:tcMar>
              <w:top w:w="70" w:type="dxa"/>
              <w:start w:w="75" w:type="dxa"/>
              <w:bottom w:w="70" w:type="dxa"/>
              <w:end w:w="75" w:type="dxa"/>
            </w:tcMar>
            <w:vAlign w:val="center"/>
          </w:tcPr>
          <w:p>
            <w:pPr>
              <w:keepNext/>
              <w:keepLines/>
              <w:spacing w:after="0" w:before="0"/>
            </w:pPr>
            <w:r>
              <w:rPr>
                <w:rFonts w:ascii="Aptos" w:hAnsi="Aptos"/>
                <w:b/>
                <w:sz w:val="16"/>
              </w:rPr>
              <w:t>ENHANCEMENT</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0.8544</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0.8643</w:t>
            </w:r>
          </w:p>
        </w:tc>
        <w:tc>
          <w:tcPr>
            <w:tcW w:type="dxa" w:w="2160"/>
            <w:tcMar>
              <w:top w:w="70" w:type="dxa"/>
              <w:start w:w="75" w:type="dxa"/>
              <w:bottom w:w="70" w:type="dxa"/>
              <w:end w:w="75" w:type="dxa"/>
            </w:tcMar>
            <w:vAlign w:val="center"/>
          </w:tcPr>
          <w:p>
            <w:pPr>
              <w:keepNext/>
              <w:keepLines/>
              <w:spacing w:after="0" w:before="0"/>
            </w:pPr>
            <w:r>
              <w:rPr>
                <w:rFonts w:ascii="Aptos" w:hAnsi="Aptos"/>
                <w:sz w:val="16"/>
              </w:rPr>
              <w:t>+0.0099</w:t>
            </w:r>
          </w:p>
        </w:tc>
      </w:tr>
      <w:tr>
        <w:tc>
          <w:tcPr>
            <w:tcW w:type="dxa" w:w="3024"/>
            <w:tcMar>
              <w:top w:w="70" w:type="dxa"/>
              <w:start w:w="75" w:type="dxa"/>
              <w:bottom w:w="70" w:type="dxa"/>
              <w:end w:w="75" w:type="dxa"/>
            </w:tcMar>
            <w:vAlign w:val="center"/>
            <w:shd w:fill="F8FAFC"/>
          </w:tcPr>
          <w:p>
            <w:pPr>
              <w:spacing w:after="0" w:before="0"/>
            </w:pPr>
            <w:r>
              <w:rPr>
                <w:rFonts w:ascii="Aptos" w:hAnsi="Aptos"/>
                <w:b/>
                <w:sz w:val="16"/>
              </w:rPr>
              <w:t>QUESTION</w:t>
            </w:r>
          </w:p>
        </w:tc>
        <w:tc>
          <w:tcPr>
            <w:tcW w:type="dxa" w:w="2160"/>
            <w:tcMar>
              <w:top w:w="70" w:type="dxa"/>
              <w:start w:w="75" w:type="dxa"/>
              <w:bottom w:w="70" w:type="dxa"/>
              <w:end w:w="75" w:type="dxa"/>
            </w:tcMar>
            <w:vAlign w:val="center"/>
            <w:shd w:fill="F8FAFC"/>
          </w:tcPr>
          <w:p>
            <w:pPr>
              <w:spacing w:after="0" w:before="0"/>
            </w:pPr>
            <w:r>
              <w:rPr>
                <w:rFonts w:ascii="Aptos" w:hAnsi="Aptos"/>
                <w:sz w:val="16"/>
              </w:rPr>
              <w:t>0.5689</w:t>
            </w:r>
          </w:p>
        </w:tc>
        <w:tc>
          <w:tcPr>
            <w:tcW w:type="dxa" w:w="2160"/>
            <w:tcMar>
              <w:top w:w="70" w:type="dxa"/>
              <w:start w:w="75" w:type="dxa"/>
              <w:bottom w:w="70" w:type="dxa"/>
              <w:end w:w="75" w:type="dxa"/>
            </w:tcMar>
            <w:vAlign w:val="center"/>
            <w:shd w:fill="F8FAFC"/>
          </w:tcPr>
          <w:p>
            <w:pPr>
              <w:spacing w:after="0" w:before="0"/>
            </w:pPr>
            <w:r>
              <w:rPr>
                <w:rFonts w:ascii="Aptos" w:hAnsi="Aptos"/>
                <w:sz w:val="16"/>
              </w:rPr>
              <w:t>0.6021</w:t>
            </w:r>
          </w:p>
        </w:tc>
        <w:tc>
          <w:tcPr>
            <w:tcW w:type="dxa" w:w="2160"/>
            <w:tcMar>
              <w:top w:w="70" w:type="dxa"/>
              <w:start w:w="75" w:type="dxa"/>
              <w:bottom w:w="70" w:type="dxa"/>
              <w:end w:w="75" w:type="dxa"/>
            </w:tcMar>
            <w:vAlign w:val="center"/>
            <w:shd w:fill="F8FAFC"/>
          </w:tcPr>
          <w:p>
            <w:pPr>
              <w:spacing w:after="0" w:before="0"/>
            </w:pPr>
            <w:r>
              <w:rPr>
                <w:rFonts w:ascii="Aptos" w:hAnsi="Aptos"/>
                <w:sz w:val="16"/>
              </w:rPr>
              <w:t>+0.0331</w:t>
            </w:r>
          </w:p>
        </w:tc>
      </w:tr>
    </w:tbl>
    <w:p>
      <w:pPr>
        <w:spacing w:after="20"/>
      </w:pPr>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b/>
                <w:color w:val="17365D"/>
              </w:rPr>
              <w:t xml:space="preserve">TF-IDF finding.  </w:t>
            </w:r>
            <w:r>
              <w:t>Vocabulary growth particularly helped the minority DOCUMENTATION and QUESTION classes, but balanced accuracy remained around 0.75. The lexical model became more precise without materially improving minority recall, motivating a contextual transformer.</w:t>
            </w:r>
          </w:p>
        </w:tc>
      </w:tr>
    </w:tbl>
    <w:p>
      <w:pPr>
        <w:spacing w:after="0"/>
      </w:pPr>
    </w:p>
    <w:p>
      <w:pPr>
        <w:pStyle w:val="Heading2"/>
      </w:pPr>
      <w:r>
        <w:t>5.1 Word + character ablations</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Experiment</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Train rows</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Feature space / note</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Macro-F1</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Micro-F1</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MCC</w:t>
            </w:r>
          </w:p>
        </w:tc>
        <w:tc>
          <w:tcPr>
            <w:tcW w:type="dxa" w:w="1452"/>
            <w:tcMar>
              <w:top w:w="70" w:type="dxa"/>
              <w:start w:w="75" w:type="dxa"/>
              <w:bottom w:w="70" w:type="dxa"/>
              <w:end w:w="75" w:type="dxa"/>
            </w:tcMar>
            <w:vAlign w:val="center"/>
            <w:shd w:fill="17365D"/>
          </w:tcPr>
          <w:p>
            <w:pPr>
              <w:keepNext/>
              <w:keepLines/>
              <w:spacing w:after="0" w:before="0"/>
            </w:pPr>
            <w:r>
              <w:rPr>
                <w:rFonts w:ascii="Aptos" w:hAnsi="Aptos"/>
                <w:b/>
                <w:color w:val="FFFFFF"/>
                <w:sz w:val="14"/>
              </w:rPr>
              <w:t>Balanced Acc.</w:t>
            </w:r>
          </w:p>
        </w:tc>
      </w:tr>
      <w:tr>
        <w:tc>
          <w:tcPr>
            <w:tcW w:type="dxa" w:w="1452"/>
            <w:tcMar>
              <w:top w:w="70" w:type="dxa"/>
              <w:start w:w="75" w:type="dxa"/>
              <w:bottom w:w="70" w:type="dxa"/>
              <w:end w:w="75" w:type="dxa"/>
            </w:tcMar>
            <w:vAlign w:val="center"/>
          </w:tcPr>
          <w:p>
            <w:pPr>
              <w:keepNext/>
              <w:keepLines/>
              <w:spacing w:after="0" w:before="0"/>
            </w:pPr>
            <w:r>
              <w:rPr>
                <w:rFonts w:ascii="Aptos" w:hAnsi="Aptos"/>
                <w:sz w:val="14"/>
              </w:rPr>
              <w:t>word+char early</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200K</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~350K features</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0.726991</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0.845661</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0.731309</w:t>
            </w:r>
          </w:p>
        </w:tc>
        <w:tc>
          <w:tcPr>
            <w:tcW w:type="dxa" w:w="1452"/>
            <w:tcMar>
              <w:top w:w="70" w:type="dxa"/>
              <w:start w:w="75" w:type="dxa"/>
              <w:bottom w:w="70" w:type="dxa"/>
              <w:end w:w="75" w:type="dxa"/>
            </w:tcMar>
            <w:vAlign w:val="center"/>
          </w:tcPr>
          <w:p>
            <w:pPr>
              <w:keepNext/>
              <w:keepLines/>
              <w:spacing w:after="0" w:before="0"/>
            </w:pPr>
            <w:r>
              <w:rPr>
                <w:rFonts w:ascii="Aptos" w:hAnsi="Aptos"/>
                <w:sz w:val="14"/>
              </w:rPr>
              <w:t>0.709797</w:t>
            </w:r>
          </w:p>
        </w:tc>
      </w:tr>
      <w:tr>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word+char scaling</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500K</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~350K features</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0.735278</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0.847594</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0.736377</w:t>
            </w:r>
          </w:p>
        </w:tc>
        <w:tc>
          <w:tcPr>
            <w:tcW w:type="dxa" w:w="1452"/>
            <w:tcMar>
              <w:top w:w="70" w:type="dxa"/>
              <w:start w:w="75" w:type="dxa"/>
              <w:bottom w:w="70" w:type="dxa"/>
              <w:end w:w="75" w:type="dxa"/>
            </w:tcMar>
            <w:vAlign w:val="center"/>
            <w:shd w:fill="F8FAFC"/>
          </w:tcPr>
          <w:p>
            <w:pPr>
              <w:keepNext/>
              <w:keepLines/>
              <w:spacing w:after="0" w:before="0"/>
            </w:pPr>
            <w:r>
              <w:rPr>
                <w:rFonts w:ascii="Aptos" w:hAnsi="Aptos"/>
                <w:sz w:val="14"/>
              </w:rPr>
              <w:t>0.727833</w:t>
            </w:r>
          </w:p>
        </w:tc>
      </w:tr>
      <w:tr>
        <w:tc>
          <w:tcPr>
            <w:tcW w:type="dxa" w:w="1452"/>
            <w:tcMar>
              <w:top w:w="70" w:type="dxa"/>
              <w:start w:w="75" w:type="dxa"/>
              <w:bottom w:w="70" w:type="dxa"/>
              <w:end w:w="75" w:type="dxa"/>
            </w:tcMar>
            <w:vAlign w:val="center"/>
          </w:tcPr>
          <w:p>
            <w:pPr>
              <w:spacing w:after="0" w:before="0"/>
            </w:pPr>
            <w:r>
              <w:rPr>
                <w:rFonts w:ascii="Aptos" w:hAnsi="Aptos"/>
                <w:sz w:val="14"/>
              </w:rPr>
              <w:t>word+char large</w:t>
            </w:r>
          </w:p>
        </w:tc>
        <w:tc>
          <w:tcPr>
            <w:tcW w:type="dxa" w:w="1452"/>
            <w:tcMar>
              <w:top w:w="70" w:type="dxa"/>
              <w:start w:w="75" w:type="dxa"/>
              <w:bottom w:w="70" w:type="dxa"/>
              <w:end w:w="75" w:type="dxa"/>
            </w:tcMar>
            <w:vAlign w:val="center"/>
          </w:tcPr>
          <w:p>
            <w:pPr>
              <w:spacing w:after="0" w:before="0"/>
            </w:pPr>
            <w:r>
              <w:rPr>
                <w:rFonts w:ascii="Aptos" w:hAnsi="Aptos"/>
                <w:sz w:val="14"/>
              </w:rPr>
              <w:t>500K</w:t>
            </w:r>
          </w:p>
        </w:tc>
        <w:tc>
          <w:tcPr>
            <w:tcW w:type="dxa" w:w="1452"/>
            <w:tcMar>
              <w:top w:w="70" w:type="dxa"/>
              <w:start w:w="75" w:type="dxa"/>
              <w:bottom w:w="70" w:type="dxa"/>
              <w:end w:w="75" w:type="dxa"/>
            </w:tcMar>
            <w:vAlign w:val="center"/>
          </w:tcPr>
          <w:p>
            <w:pPr>
              <w:spacing w:after="0" w:before="0"/>
            </w:pPr>
            <w:r>
              <w:rPr>
                <w:rFonts w:ascii="Aptos" w:hAnsi="Aptos"/>
                <w:sz w:val="14"/>
              </w:rPr>
              <w:t>reported 2.075M total features</w:t>
            </w:r>
          </w:p>
        </w:tc>
        <w:tc>
          <w:tcPr>
            <w:tcW w:type="dxa" w:w="1452"/>
            <w:tcMar>
              <w:top w:w="70" w:type="dxa"/>
              <w:start w:w="75" w:type="dxa"/>
              <w:bottom w:w="70" w:type="dxa"/>
              <w:end w:w="75" w:type="dxa"/>
            </w:tcMar>
            <w:vAlign w:val="center"/>
          </w:tcPr>
          <w:p>
            <w:pPr>
              <w:spacing w:after="0" w:before="0"/>
            </w:pPr>
            <w:r>
              <w:rPr>
                <w:rFonts w:ascii="Aptos" w:hAnsi="Aptos"/>
                <w:sz w:val="14"/>
              </w:rPr>
              <w:t>0.751822</w:t>
            </w:r>
          </w:p>
        </w:tc>
        <w:tc>
          <w:tcPr>
            <w:tcW w:type="dxa" w:w="1452"/>
            <w:tcMar>
              <w:top w:w="70" w:type="dxa"/>
              <w:start w:w="75" w:type="dxa"/>
              <w:bottom w:w="70" w:type="dxa"/>
              <w:end w:w="75" w:type="dxa"/>
            </w:tcMar>
            <w:vAlign w:val="center"/>
          </w:tcPr>
          <w:p>
            <w:pPr>
              <w:spacing w:after="0" w:before="0"/>
            </w:pPr>
            <w:r>
              <w:rPr>
                <w:rFonts w:ascii="Aptos" w:hAnsi="Aptos"/>
                <w:sz w:val="14"/>
              </w:rPr>
              <w:t>0.859520</w:t>
            </w:r>
          </w:p>
        </w:tc>
        <w:tc>
          <w:tcPr>
            <w:tcW w:type="dxa" w:w="1452"/>
            <w:tcMar>
              <w:top w:w="70" w:type="dxa"/>
              <w:start w:w="75" w:type="dxa"/>
              <w:bottom w:w="70" w:type="dxa"/>
              <w:end w:w="75" w:type="dxa"/>
            </w:tcMar>
            <w:vAlign w:val="center"/>
          </w:tcPr>
          <w:p>
            <w:pPr>
              <w:spacing w:after="0" w:before="0"/>
            </w:pPr>
            <w:r>
              <w:rPr>
                <w:rFonts w:ascii="Aptos" w:hAnsi="Aptos"/>
                <w:sz w:val="14"/>
              </w:rPr>
              <w:t>0.755286</w:t>
            </w:r>
          </w:p>
        </w:tc>
        <w:tc>
          <w:tcPr>
            <w:tcW w:type="dxa" w:w="1452"/>
            <w:tcMar>
              <w:top w:w="70" w:type="dxa"/>
              <w:start w:w="75" w:type="dxa"/>
              <w:bottom w:w="70" w:type="dxa"/>
              <w:end w:w="75" w:type="dxa"/>
            </w:tcMar>
            <w:vAlign w:val="center"/>
          </w:tcPr>
          <w:p>
            <w:pPr>
              <w:spacing w:after="0" w:before="0"/>
            </w:pPr>
            <w:r>
              <w:rPr>
                <w:rFonts w:ascii="Aptos" w:hAnsi="Aptos"/>
                <w:sz w:val="14"/>
              </w:rPr>
              <w:t>0.731508</w:t>
            </w:r>
          </w:p>
        </w:tc>
      </w:tr>
    </w:tbl>
    <w:p>
      <w:pPr>
        <w:spacing w:after="20"/>
      </w:pPr>
    </w:p>
    <w:p>
      <w:r>
        <w:rPr>
          <w:b/>
        </w:rPr>
        <w:t xml:space="preserve">Interpretation. </w:t>
      </w:r>
      <w:r>
        <w:t>Character features did contain useful signal, but their sparse density created a much worse memory/performance trade-off than word-only TF-IDF under the 30 GiB environment. The main paper can report this as an efficiency ablation rather than a claim that character n-grams are universally inferior.</w:t>
      </w:r>
    </w:p>
    <w:p>
      <w:pPr>
        <w:pStyle w:val="Heading1"/>
      </w:pPr>
      <w:r>
        <w:t>6. Transformer Input-Length Audit</w:t>
      </w:r>
    </w:p>
    <w:p>
      <w:r>
        <w:rPr>
          <w:b/>
        </w:rPr>
        <w:t xml:space="preserve">Why it mattered. </w:t>
      </w:r>
      <w:r>
        <w:t>GitHub issues can be long. A token audit was run before deciding whether 256 tokens materially truncated the dataset and whether longer contexts justified their compute cost.</w:t>
      </w:r>
    </w:p>
    <w:tbl>
      <w:tblPr>
        <w:tblStyle w:val="TableGrid"/>
        <w:tblW w:type="auto" w:w="0"/>
        <w:jc w:val="center"/>
        <w:tblLook w:firstColumn="1" w:firstRow="1" w:lastColumn="0" w:lastRow="0" w:noHBand="0" w:noVBand="1" w:val="04A0"/>
      </w:tblPr>
      <w:tblGrid>
        <w:gridCol w:w="782"/>
        <w:gridCol w:w="782"/>
        <w:gridCol w:w="782"/>
        <w:gridCol w:w="782"/>
        <w:gridCol w:w="782"/>
        <w:gridCol w:w="782"/>
        <w:gridCol w:w="782"/>
        <w:gridCol w:w="782"/>
        <w:gridCol w:w="782"/>
        <w:gridCol w:w="782"/>
        <w:gridCol w:w="782"/>
        <w:gridCol w:w="782"/>
        <w:gridCol w:w="782"/>
      </w:tblGrid>
      <w:tr>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Group</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Rows</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Mean</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Median</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P75</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P90</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P95</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P99</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Max</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&gt;128</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&gt;256</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&gt;384</w:t>
            </w:r>
          </w:p>
        </w:tc>
        <w:tc>
          <w:tcPr>
            <w:tcW w:type="dxa" w:w="782"/>
            <w:tcMar>
              <w:top w:w="70" w:type="dxa"/>
              <w:start w:w="75" w:type="dxa"/>
              <w:bottom w:w="70" w:type="dxa"/>
              <w:end w:w="75" w:type="dxa"/>
            </w:tcMar>
            <w:vAlign w:val="center"/>
            <w:shd w:fill="17365D"/>
          </w:tcPr>
          <w:p>
            <w:pPr>
              <w:keepNext/>
              <w:keepLines/>
              <w:spacing w:after="0" w:before="0"/>
            </w:pPr>
            <w:r>
              <w:rPr>
                <w:rFonts w:ascii="Aptos" w:hAnsi="Aptos"/>
                <w:b/>
                <w:color w:val="FFFFFF"/>
                <w:sz w:val="13"/>
              </w:rPr>
              <w:t>&gt;512</w:t>
            </w:r>
          </w:p>
        </w:tc>
      </w:tr>
      <w:tr>
        <w:tc>
          <w:tcPr>
            <w:tcW w:type="dxa" w:w="782"/>
            <w:tcMar>
              <w:top w:w="70" w:type="dxa"/>
              <w:start w:w="75" w:type="dxa"/>
              <w:bottom w:w="70" w:type="dxa"/>
              <w:end w:w="75" w:type="dxa"/>
            </w:tcMar>
            <w:vAlign w:val="center"/>
          </w:tcPr>
          <w:p>
            <w:pPr>
              <w:keepNext/>
              <w:keepLines/>
              <w:spacing w:after="0" w:before="0"/>
            </w:pPr>
            <w:r>
              <w:rPr>
                <w:rFonts w:ascii="Aptos" w:hAnsi="Aptos"/>
                <w:sz w:val="13"/>
              </w:rPr>
              <w:t>ALL</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1,089,694</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401.86</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155</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329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710</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1,246</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4,318</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123,516</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56.52%</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32.50%</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20.89%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14.87%</w:t>
            </w:r>
          </w:p>
        </w:tc>
      </w:tr>
      <w:tr>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BUG</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579,398</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569.17</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225</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460</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1,029</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1,817</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6,337</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123,516</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70.15%</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44.74%</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30.22%</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22.22%</w:t>
            </w:r>
          </w:p>
        </w:tc>
      </w:tr>
      <w:tr>
        <w:tc>
          <w:tcPr>
            <w:tcW w:type="dxa" w:w="782"/>
            <w:tcMar>
              <w:top w:w="70" w:type="dxa"/>
              <w:start w:w="75" w:type="dxa"/>
              <w:bottom w:w="70" w:type="dxa"/>
              <w:end w:w="75" w:type="dxa"/>
            </w:tcMar>
            <w:vAlign w:val="center"/>
          </w:tcPr>
          <w:p>
            <w:pPr>
              <w:keepNext/>
              <w:keepLines/>
              <w:spacing w:after="0" w:before="0"/>
            </w:pPr>
            <w:r>
              <w:rPr>
                <w:rFonts w:ascii="Aptos" w:hAnsi="Aptos"/>
                <w:sz w:val="13"/>
              </w:rPr>
              <w:t>DOCUMENTATION</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48,664</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190.27</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99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189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371</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569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1,472</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37,993</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40.22%</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16.65%</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9.49%</w:t>
            </w:r>
          </w:p>
        </w:tc>
        <w:tc>
          <w:tcPr>
            <w:tcW w:type="dxa" w:w="782"/>
            <w:tcMar>
              <w:top w:w="70" w:type="dxa"/>
              <w:start w:w="75" w:type="dxa"/>
              <w:bottom w:w="70" w:type="dxa"/>
              <w:end w:w="75" w:type="dxa"/>
            </w:tcMar>
            <w:vAlign w:val="center"/>
          </w:tcPr>
          <w:p>
            <w:pPr>
              <w:keepNext/>
              <w:keepLines/>
              <w:spacing w:after="0" w:before="0"/>
            </w:pPr>
            <w:r>
              <w:rPr>
                <w:rFonts w:ascii="Aptos" w:hAnsi="Aptos"/>
                <w:sz w:val="13"/>
              </w:rPr>
              <w:t>5.99%</w:t>
            </w:r>
          </w:p>
        </w:tc>
      </w:tr>
      <w:tr>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ENHANCEMENT</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394,835</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178.00</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94</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184</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338</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497</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1,272</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91,618</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37.50%</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15.70%</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7.95%</w:t>
            </w:r>
          </w:p>
        </w:tc>
        <w:tc>
          <w:tcPr>
            <w:tcW w:type="dxa" w:w="782"/>
            <w:tcMar>
              <w:top w:w="70" w:type="dxa"/>
              <w:start w:w="75" w:type="dxa"/>
              <w:bottom w:w="70" w:type="dxa"/>
              <w:end w:w="75" w:type="dxa"/>
            </w:tcMar>
            <w:vAlign w:val="center"/>
            <w:shd w:fill="F8FAFC"/>
          </w:tcPr>
          <w:p>
            <w:pPr>
              <w:keepNext/>
              <w:keepLines/>
              <w:spacing w:after="0" w:before="0"/>
            </w:pPr>
            <w:r>
              <w:rPr>
                <w:rFonts w:ascii="Aptos" w:hAnsi="Aptos"/>
                <w:sz w:val="13"/>
              </w:rPr>
              <w:t>4.70%</w:t>
            </w:r>
          </w:p>
        </w:tc>
      </w:tr>
      <w:tr>
        <w:tc>
          <w:tcPr>
            <w:tcW w:type="dxa" w:w="782"/>
            <w:tcMar>
              <w:top w:w="70" w:type="dxa"/>
              <w:start w:w="75" w:type="dxa"/>
              <w:bottom w:w="70" w:type="dxa"/>
              <w:end w:w="75" w:type="dxa"/>
            </w:tcMar>
            <w:vAlign w:val="center"/>
          </w:tcPr>
          <w:p>
            <w:pPr>
              <w:spacing w:after="0" w:before="0"/>
            </w:pPr>
            <w:r>
              <w:rPr>
                <w:rFonts w:ascii="Aptos" w:hAnsi="Aptos"/>
                <w:sz w:val="13"/>
              </w:rPr>
              <w:t>QUESTION</w:t>
            </w:r>
          </w:p>
        </w:tc>
        <w:tc>
          <w:tcPr>
            <w:tcW w:type="dxa" w:w="782"/>
            <w:tcMar>
              <w:top w:w="70" w:type="dxa"/>
              <w:start w:w="75" w:type="dxa"/>
              <w:bottom w:w="70" w:type="dxa"/>
              <w:end w:w="75" w:type="dxa"/>
            </w:tcMar>
            <w:vAlign w:val="center"/>
          </w:tcPr>
          <w:p>
            <w:pPr>
              <w:spacing w:after="0" w:before="0"/>
            </w:pPr>
            <w:r>
              <w:rPr>
                <w:rFonts w:ascii="Aptos" w:hAnsi="Aptos"/>
                <w:sz w:val="13"/>
              </w:rPr>
              <w:t>66,797</w:t>
            </w:r>
          </w:p>
        </w:tc>
        <w:tc>
          <w:tcPr>
            <w:tcW w:type="dxa" w:w="782"/>
            <w:tcMar>
              <w:top w:w="70" w:type="dxa"/>
              <w:start w:w="75" w:type="dxa"/>
              <w:bottom w:w="70" w:type="dxa"/>
              <w:end w:w="75" w:type="dxa"/>
            </w:tcMar>
            <w:vAlign w:val="center"/>
          </w:tcPr>
          <w:p>
            <w:pPr>
              <w:spacing w:after="0" w:before="0"/>
            </w:pPr>
            <w:r>
              <w:rPr>
                <w:rFonts w:ascii="Aptos" w:hAnsi="Aptos"/>
                <w:sz w:val="13"/>
              </w:rPr>
              <w:t>428.02</w:t>
            </w:r>
          </w:p>
        </w:tc>
        <w:tc>
          <w:tcPr>
            <w:tcW w:type="dxa" w:w="782"/>
            <w:tcMar>
              <w:top w:w="70" w:type="dxa"/>
              <w:start w:w="75" w:type="dxa"/>
              <w:bottom w:w="70" w:type="dxa"/>
              <w:end w:w="75" w:type="dxa"/>
            </w:tcMar>
            <w:vAlign w:val="center"/>
          </w:tcPr>
          <w:p>
            <w:pPr>
              <w:spacing w:after="0" w:before="0"/>
            </w:pPr>
            <w:r>
              <w:rPr>
                <w:rFonts w:ascii="Aptos" w:hAnsi="Aptos"/>
                <w:sz w:val="13"/>
              </w:rPr>
              <w:t>180</w:t>
            </w:r>
          </w:p>
        </w:tc>
        <w:tc>
          <w:tcPr>
            <w:tcW w:type="dxa" w:w="782"/>
            <w:tcMar>
              <w:top w:w="70" w:type="dxa"/>
              <w:start w:w="75" w:type="dxa"/>
              <w:bottom w:w="70" w:type="dxa"/>
              <w:end w:w="75" w:type="dxa"/>
            </w:tcMar>
            <w:vAlign w:val="center"/>
          </w:tcPr>
          <w:p>
            <w:pPr>
              <w:spacing w:after="0" w:before="0"/>
            </w:pPr>
            <w:r>
              <w:rPr>
                <w:rFonts w:ascii="Aptos" w:hAnsi="Aptos"/>
                <w:sz w:val="13"/>
              </w:rPr>
              <w:t>382</w:t>
            </w:r>
          </w:p>
        </w:tc>
        <w:tc>
          <w:tcPr>
            <w:tcW w:type="dxa" w:w="782"/>
            <w:tcMar>
              <w:top w:w="70" w:type="dxa"/>
              <w:start w:w="75" w:type="dxa"/>
              <w:bottom w:w="70" w:type="dxa"/>
              <w:end w:w="75" w:type="dxa"/>
            </w:tcMar>
            <w:vAlign w:val="center"/>
          </w:tcPr>
          <w:p>
            <w:pPr>
              <w:spacing w:after="0" w:before="0"/>
            </w:pPr>
            <w:r>
              <w:rPr>
                <w:rFonts w:ascii="Aptos" w:hAnsi="Aptos"/>
                <w:sz w:val="13"/>
              </w:rPr>
              <w:t>814</w:t>
            </w:r>
          </w:p>
        </w:tc>
        <w:tc>
          <w:tcPr>
            <w:tcW w:type="dxa" w:w="782"/>
            <w:tcMar>
              <w:top w:w="70" w:type="dxa"/>
              <w:start w:w="75" w:type="dxa"/>
              <w:bottom w:w="70" w:type="dxa"/>
              <w:end w:w="75" w:type="dxa"/>
            </w:tcMar>
            <w:vAlign w:val="center"/>
          </w:tcPr>
          <w:p>
            <w:pPr>
              <w:spacing w:after="0" w:before="0"/>
            </w:pPr>
            <w:r>
              <w:rPr>
                <w:rFonts w:ascii="Aptos" w:hAnsi="Aptos"/>
                <w:sz w:val="13"/>
              </w:rPr>
              <w:t>1,341</w:t>
            </w:r>
          </w:p>
        </w:tc>
        <w:tc>
          <w:tcPr>
            <w:tcW w:type="dxa" w:w="782"/>
            <w:tcMar>
              <w:top w:w="70" w:type="dxa"/>
              <w:start w:w="75" w:type="dxa"/>
              <w:bottom w:w="70" w:type="dxa"/>
              <w:end w:w="75" w:type="dxa"/>
            </w:tcMar>
            <w:vAlign w:val="center"/>
          </w:tcPr>
          <w:p>
            <w:pPr>
              <w:spacing w:after="0" w:before="0"/>
            </w:pPr>
            <w:r>
              <w:rPr>
                <w:rFonts w:ascii="Aptos" w:hAnsi="Aptos"/>
                <w:sz w:val="13"/>
              </w:rPr>
              <w:t>4,081</w:t>
            </w:r>
          </w:p>
        </w:tc>
        <w:tc>
          <w:tcPr>
            <w:tcW w:type="dxa" w:w="782"/>
            <w:tcMar>
              <w:top w:w="70" w:type="dxa"/>
              <w:start w:w="75" w:type="dxa"/>
              <w:bottom w:w="70" w:type="dxa"/>
              <w:end w:w="75" w:type="dxa"/>
            </w:tcMar>
            <w:vAlign w:val="center"/>
          </w:tcPr>
          <w:p>
            <w:pPr>
              <w:spacing w:after="0" w:before="0"/>
            </w:pPr>
            <w:r>
              <w:rPr>
                <w:rFonts w:ascii="Aptos" w:hAnsi="Aptos"/>
                <w:sz w:val="13"/>
              </w:rPr>
              <w:t>91,553</w:t>
            </w:r>
          </w:p>
        </w:tc>
        <w:tc>
          <w:tcPr>
            <w:tcW w:type="dxa" w:w="782"/>
            <w:tcMar>
              <w:top w:w="70" w:type="dxa"/>
              <w:start w:w="75" w:type="dxa"/>
              <w:bottom w:w="70" w:type="dxa"/>
              <w:end w:w="75" w:type="dxa"/>
            </w:tcMar>
            <w:vAlign w:val="center"/>
          </w:tcPr>
          <w:p>
            <w:pPr>
              <w:spacing w:after="0" w:before="0"/>
            </w:pPr>
            <w:r>
              <w:rPr>
                <w:rFonts w:ascii="Aptos" w:hAnsi="Aptos"/>
                <w:sz w:val="13"/>
              </w:rPr>
              <w:t>62.68%</w:t>
            </w:r>
          </w:p>
        </w:tc>
        <w:tc>
          <w:tcPr>
            <w:tcW w:type="dxa" w:w="782"/>
            <w:tcMar>
              <w:top w:w="70" w:type="dxa"/>
              <w:start w:w="75" w:type="dxa"/>
              <w:bottom w:w="70" w:type="dxa"/>
              <w:end w:w="75" w:type="dxa"/>
            </w:tcMar>
            <w:vAlign w:val="center"/>
          </w:tcPr>
          <w:p>
            <w:pPr>
              <w:spacing w:after="0" w:before="0"/>
            </w:pPr>
            <w:r>
              <w:rPr>
                <w:rFonts w:ascii="Aptos" w:hAnsi="Aptos"/>
                <w:sz w:val="13"/>
              </w:rPr>
              <w:t>37.21%</w:t>
            </w:r>
          </w:p>
        </w:tc>
        <w:tc>
          <w:tcPr>
            <w:tcW w:type="dxa" w:w="782"/>
            <w:tcMar>
              <w:top w:w="70" w:type="dxa"/>
              <w:start w:w="75" w:type="dxa"/>
              <w:bottom w:w="70" w:type="dxa"/>
              <w:end w:w="75" w:type="dxa"/>
            </w:tcMar>
            <w:vAlign w:val="center"/>
          </w:tcPr>
          <w:p>
            <w:pPr>
              <w:spacing w:after="0" w:before="0"/>
            </w:pPr>
            <w:r>
              <w:rPr>
                <w:rFonts w:ascii="Aptos" w:hAnsi="Aptos"/>
                <w:sz w:val="13"/>
              </w:rPr>
              <w:t>24.79%</w:t>
            </w:r>
          </w:p>
        </w:tc>
        <w:tc>
          <w:tcPr>
            <w:tcW w:type="dxa" w:w="782"/>
            <w:tcMar>
              <w:top w:w="70" w:type="dxa"/>
              <w:start w:w="75" w:type="dxa"/>
              <w:bottom w:w="70" w:type="dxa"/>
              <w:end w:w="75" w:type="dxa"/>
            </w:tcMar>
            <w:vAlign w:val="center"/>
          </w:tcPr>
          <w:p>
            <w:pPr>
              <w:spacing w:after="0" w:before="0"/>
            </w:pPr>
            <w:r>
              <w:rPr>
                <w:rFonts w:ascii="Aptos" w:hAnsi="Aptos"/>
                <w:sz w:val="13"/>
              </w:rPr>
              <w:t>17.78%</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2880"/>
            <w:tcMar>
              <w:top w:w="70" w:type="dxa"/>
              <w:start w:w="75" w:type="dxa"/>
              <w:bottom w:w="70" w:type="dxa"/>
              <w:end w:w="75" w:type="dxa"/>
            </w:tcMar>
            <w:vAlign w:val="center"/>
            <w:shd w:fill="17365D"/>
          </w:tcPr>
          <w:p>
            <w:pPr>
              <w:spacing w:after="0" w:before="0"/>
            </w:pPr>
            <w:r>
              <w:rPr>
                <w:rFonts w:ascii="Aptos" w:hAnsi="Aptos"/>
                <w:b/>
                <w:color w:val="FFFFFF"/>
                <w:sz w:val="17"/>
              </w:rPr>
              <w:t>Max length</w:t>
            </w:r>
          </w:p>
        </w:tc>
        <w:tc>
          <w:tcPr>
            <w:tcW w:type="dxa" w:w="3024"/>
            <w:tcMar>
              <w:top w:w="70" w:type="dxa"/>
              <w:start w:w="75" w:type="dxa"/>
              <w:bottom w:w="70" w:type="dxa"/>
              <w:end w:w="75" w:type="dxa"/>
            </w:tcMar>
            <w:vAlign w:val="center"/>
            <w:shd w:fill="17365D"/>
          </w:tcPr>
          <w:p>
            <w:pPr>
              <w:spacing w:after="0" w:before="0"/>
            </w:pPr>
            <w:r>
              <w:rPr>
                <w:rFonts w:ascii="Aptos" w:hAnsi="Aptos"/>
                <w:b/>
                <w:color w:val="FFFFFF"/>
                <w:sz w:val="17"/>
              </w:rPr>
              <w:t>Fully preserved</w:t>
            </w:r>
          </w:p>
        </w:tc>
        <w:tc>
          <w:tcPr>
            <w:tcW w:type="dxa" w:w="3024"/>
            <w:tcMar>
              <w:top w:w="70" w:type="dxa"/>
              <w:start w:w="75" w:type="dxa"/>
              <w:bottom w:w="70" w:type="dxa"/>
              <w:end w:w="75" w:type="dxa"/>
            </w:tcMar>
            <w:vAlign w:val="center"/>
            <w:shd w:fill="17365D"/>
          </w:tcPr>
          <w:p>
            <w:pPr>
              <w:spacing w:after="0" w:before="0"/>
            </w:pPr>
            <w:r>
              <w:rPr>
                <w:rFonts w:ascii="Aptos" w:hAnsi="Aptos"/>
                <w:b/>
                <w:color w:val="FFFFFF"/>
                <w:sz w:val="17"/>
              </w:rPr>
              <w:t>Truncated</w:t>
            </w:r>
          </w:p>
        </w:tc>
      </w:tr>
      <w:tr>
        <w:tc>
          <w:tcPr>
            <w:tcW w:type="dxa" w:w="2880"/>
            <w:tcMar>
              <w:top w:w="70" w:type="dxa"/>
              <w:start w:w="75" w:type="dxa"/>
              <w:bottom w:w="70" w:type="dxa"/>
              <w:end w:w="75" w:type="dxa"/>
            </w:tcMar>
            <w:vAlign w:val="center"/>
          </w:tcPr>
          <w:p>
            <w:pPr>
              <w:spacing w:after="0" w:before="0"/>
            </w:pPr>
            <w:r>
              <w:rPr>
                <w:rFonts w:ascii="Aptos" w:hAnsi="Aptos"/>
                <w:sz w:val="17"/>
              </w:rPr>
              <w:t>64</w:t>
            </w:r>
          </w:p>
        </w:tc>
        <w:tc>
          <w:tcPr>
            <w:tcW w:type="dxa" w:w="3024"/>
            <w:tcMar>
              <w:top w:w="70" w:type="dxa"/>
              <w:start w:w="75" w:type="dxa"/>
              <w:bottom w:w="70" w:type="dxa"/>
              <w:end w:w="75" w:type="dxa"/>
            </w:tcMar>
            <w:vAlign w:val="center"/>
          </w:tcPr>
          <w:p>
            <w:pPr>
              <w:spacing w:after="0" w:before="0"/>
            </w:pPr>
            <w:r>
              <w:rPr>
                <w:rFonts w:ascii="Aptos" w:hAnsi="Aptos"/>
                <w:sz w:val="17"/>
              </w:rPr>
              <w:t>22.19%</w:t>
            </w:r>
          </w:p>
        </w:tc>
        <w:tc>
          <w:tcPr>
            <w:tcW w:type="dxa" w:w="3024"/>
            <w:tcMar>
              <w:top w:w="70" w:type="dxa"/>
              <w:start w:w="75" w:type="dxa"/>
              <w:bottom w:w="70" w:type="dxa"/>
              <w:end w:w="75" w:type="dxa"/>
            </w:tcMar>
            <w:vAlign w:val="center"/>
          </w:tcPr>
          <w:p>
            <w:pPr>
              <w:spacing w:after="0" w:before="0"/>
            </w:pPr>
            <w:r>
              <w:rPr>
                <w:rFonts w:ascii="Aptos" w:hAnsi="Aptos"/>
                <w:sz w:val="17"/>
              </w:rPr>
              <w:t>77.81%</w:t>
            </w:r>
          </w:p>
        </w:tc>
      </w:tr>
      <w:tr>
        <w:tc>
          <w:tcPr>
            <w:tcW w:type="dxa" w:w="2880"/>
            <w:tcMar>
              <w:top w:w="70" w:type="dxa"/>
              <w:start w:w="75" w:type="dxa"/>
              <w:bottom w:w="70" w:type="dxa"/>
              <w:end w:w="75" w:type="dxa"/>
            </w:tcMar>
            <w:vAlign w:val="center"/>
            <w:shd w:fill="F8FAFC"/>
          </w:tcPr>
          <w:p>
            <w:pPr>
              <w:spacing w:after="0" w:before="0"/>
            </w:pPr>
            <w:r>
              <w:rPr>
                <w:rFonts w:ascii="Aptos" w:hAnsi="Aptos"/>
                <w:sz w:val="17"/>
              </w:rPr>
              <w:t>128</w:t>
            </w:r>
          </w:p>
        </w:tc>
        <w:tc>
          <w:tcPr>
            <w:tcW w:type="dxa" w:w="3024"/>
            <w:tcMar>
              <w:top w:w="70" w:type="dxa"/>
              <w:start w:w="75" w:type="dxa"/>
              <w:bottom w:w="70" w:type="dxa"/>
              <w:end w:w="75" w:type="dxa"/>
            </w:tcMar>
            <w:vAlign w:val="center"/>
            <w:shd w:fill="F8FAFC"/>
          </w:tcPr>
          <w:p>
            <w:pPr>
              <w:spacing w:after="0" w:before="0"/>
            </w:pPr>
            <w:r>
              <w:rPr>
                <w:rFonts w:ascii="Aptos" w:hAnsi="Aptos"/>
                <w:sz w:val="17"/>
              </w:rPr>
              <w:t>43.48%</w:t>
            </w:r>
          </w:p>
        </w:tc>
        <w:tc>
          <w:tcPr>
            <w:tcW w:type="dxa" w:w="3024"/>
            <w:tcMar>
              <w:top w:w="70" w:type="dxa"/>
              <w:start w:w="75" w:type="dxa"/>
              <w:bottom w:w="70" w:type="dxa"/>
              <w:end w:w="75" w:type="dxa"/>
            </w:tcMar>
            <w:vAlign w:val="center"/>
            <w:shd w:fill="F8FAFC"/>
          </w:tcPr>
          <w:p>
            <w:pPr>
              <w:spacing w:after="0" w:before="0"/>
            </w:pPr>
            <w:r>
              <w:rPr>
                <w:rFonts w:ascii="Aptos" w:hAnsi="Aptos"/>
                <w:sz w:val="17"/>
              </w:rPr>
              <w:t>56.52%</w:t>
            </w:r>
          </w:p>
        </w:tc>
      </w:tr>
      <w:tr>
        <w:tc>
          <w:tcPr>
            <w:tcW w:type="dxa" w:w="2880"/>
            <w:tcMar>
              <w:top w:w="70" w:type="dxa"/>
              <w:start w:w="75" w:type="dxa"/>
              <w:bottom w:w="70" w:type="dxa"/>
              <w:end w:w="75" w:type="dxa"/>
            </w:tcMar>
            <w:vAlign w:val="center"/>
          </w:tcPr>
          <w:p>
            <w:pPr>
              <w:spacing w:after="0" w:before="0"/>
            </w:pPr>
            <w:r>
              <w:rPr>
                <w:rFonts w:ascii="Aptos" w:hAnsi="Aptos"/>
                <w:sz w:val="17"/>
              </w:rPr>
              <w:t>192</w:t>
            </w:r>
          </w:p>
        </w:tc>
        <w:tc>
          <w:tcPr>
            <w:tcW w:type="dxa" w:w="3024"/>
            <w:tcMar>
              <w:top w:w="70" w:type="dxa"/>
              <w:start w:w="75" w:type="dxa"/>
              <w:bottom w:w="70" w:type="dxa"/>
              <w:end w:w="75" w:type="dxa"/>
            </w:tcMar>
            <w:vAlign w:val="center"/>
          </w:tcPr>
          <w:p>
            <w:pPr>
              <w:spacing w:after="0" w:before="0"/>
            </w:pPr>
            <w:r>
              <w:rPr>
                <w:rFonts w:ascii="Aptos" w:hAnsi="Aptos"/>
                <w:sz w:val="17"/>
              </w:rPr>
              <w:t>57.64%</w:t>
            </w:r>
          </w:p>
        </w:tc>
        <w:tc>
          <w:tcPr>
            <w:tcW w:type="dxa" w:w="3024"/>
            <w:tcMar>
              <w:top w:w="70" w:type="dxa"/>
              <w:start w:w="75" w:type="dxa"/>
              <w:bottom w:w="70" w:type="dxa"/>
              <w:end w:w="75" w:type="dxa"/>
            </w:tcMar>
            <w:vAlign w:val="center"/>
          </w:tcPr>
          <w:p>
            <w:pPr>
              <w:spacing w:after="0" w:before="0"/>
            </w:pPr>
            <w:r>
              <w:rPr>
                <w:rFonts w:ascii="Aptos" w:hAnsi="Aptos"/>
                <w:sz w:val="17"/>
              </w:rPr>
              <w:t>42.36%</w:t>
            </w:r>
          </w:p>
        </w:tc>
      </w:tr>
      <w:tr>
        <w:tc>
          <w:tcPr>
            <w:tcW w:type="dxa" w:w="2880"/>
            <w:tcMar>
              <w:top w:w="70" w:type="dxa"/>
              <w:start w:w="75" w:type="dxa"/>
              <w:bottom w:w="70" w:type="dxa"/>
              <w:end w:w="75" w:type="dxa"/>
            </w:tcMar>
            <w:vAlign w:val="center"/>
            <w:shd w:fill="F8FAFC"/>
          </w:tcPr>
          <w:p>
            <w:pPr>
              <w:spacing w:after="0" w:before="0"/>
            </w:pPr>
            <w:r>
              <w:rPr>
                <w:rFonts w:ascii="Aptos" w:hAnsi="Aptos"/>
                <w:sz w:val="17"/>
              </w:rPr>
              <w:t>256</w:t>
            </w:r>
          </w:p>
        </w:tc>
        <w:tc>
          <w:tcPr>
            <w:tcW w:type="dxa" w:w="3024"/>
            <w:tcMar>
              <w:top w:w="70" w:type="dxa"/>
              <w:start w:w="75" w:type="dxa"/>
              <w:bottom w:w="70" w:type="dxa"/>
              <w:end w:w="75" w:type="dxa"/>
            </w:tcMar>
            <w:vAlign w:val="center"/>
            <w:shd w:fill="F8FAFC"/>
          </w:tcPr>
          <w:p>
            <w:pPr>
              <w:spacing w:after="0" w:before="0"/>
            </w:pPr>
            <w:r>
              <w:rPr>
                <w:rFonts w:ascii="Aptos" w:hAnsi="Aptos"/>
                <w:sz w:val="17"/>
              </w:rPr>
              <w:t>67.50%</w:t>
            </w:r>
          </w:p>
        </w:tc>
        <w:tc>
          <w:tcPr>
            <w:tcW w:type="dxa" w:w="3024"/>
            <w:tcMar>
              <w:top w:w="70" w:type="dxa"/>
              <w:start w:w="75" w:type="dxa"/>
              <w:bottom w:w="70" w:type="dxa"/>
              <w:end w:w="75" w:type="dxa"/>
            </w:tcMar>
            <w:vAlign w:val="center"/>
            <w:shd w:fill="F8FAFC"/>
          </w:tcPr>
          <w:p>
            <w:pPr>
              <w:spacing w:after="0" w:before="0"/>
            </w:pPr>
            <w:r>
              <w:rPr>
                <w:rFonts w:ascii="Aptos" w:hAnsi="Aptos"/>
                <w:sz w:val="17"/>
              </w:rPr>
              <w:t>32.50%</w:t>
            </w:r>
          </w:p>
        </w:tc>
      </w:tr>
      <w:tr>
        <w:tc>
          <w:tcPr>
            <w:tcW w:type="dxa" w:w="2880"/>
            <w:tcMar>
              <w:top w:w="70" w:type="dxa"/>
              <w:start w:w="75" w:type="dxa"/>
              <w:bottom w:w="70" w:type="dxa"/>
              <w:end w:w="75" w:type="dxa"/>
            </w:tcMar>
            <w:vAlign w:val="center"/>
          </w:tcPr>
          <w:p>
            <w:pPr>
              <w:spacing w:after="0" w:before="0"/>
            </w:pPr>
            <w:r>
              <w:rPr>
                <w:rFonts w:ascii="Aptos" w:hAnsi="Aptos"/>
                <w:sz w:val="17"/>
              </w:rPr>
              <w:t>320</w:t>
            </w:r>
          </w:p>
        </w:tc>
        <w:tc>
          <w:tcPr>
            <w:tcW w:type="dxa" w:w="3024"/>
            <w:tcMar>
              <w:top w:w="70" w:type="dxa"/>
              <w:start w:w="75" w:type="dxa"/>
              <w:bottom w:w="70" w:type="dxa"/>
              <w:end w:w="75" w:type="dxa"/>
            </w:tcMar>
            <w:vAlign w:val="center"/>
          </w:tcPr>
          <w:p>
            <w:pPr>
              <w:spacing w:after="0" w:before="0"/>
            </w:pPr>
            <w:r>
              <w:rPr>
                <w:rFonts w:ascii="Aptos" w:hAnsi="Aptos"/>
                <w:sz w:val="17"/>
              </w:rPr>
              <w:t>74.30%</w:t>
            </w:r>
          </w:p>
        </w:tc>
        <w:tc>
          <w:tcPr>
            <w:tcW w:type="dxa" w:w="3024"/>
            <w:tcMar>
              <w:top w:w="70" w:type="dxa"/>
              <w:start w:w="75" w:type="dxa"/>
              <w:bottom w:w="70" w:type="dxa"/>
              <w:end w:w="75" w:type="dxa"/>
            </w:tcMar>
            <w:vAlign w:val="center"/>
          </w:tcPr>
          <w:p>
            <w:pPr>
              <w:spacing w:after="0" w:before="0"/>
            </w:pPr>
            <w:r>
              <w:rPr>
                <w:rFonts w:ascii="Aptos" w:hAnsi="Aptos"/>
                <w:sz w:val="17"/>
              </w:rPr>
              <w:t>25.70%</w:t>
            </w:r>
          </w:p>
        </w:tc>
      </w:tr>
      <w:tr>
        <w:tc>
          <w:tcPr>
            <w:tcW w:type="dxa" w:w="2880"/>
            <w:tcMar>
              <w:top w:w="70" w:type="dxa"/>
              <w:start w:w="75" w:type="dxa"/>
              <w:bottom w:w="70" w:type="dxa"/>
              <w:end w:w="75" w:type="dxa"/>
            </w:tcMar>
            <w:vAlign w:val="center"/>
            <w:shd w:fill="F8FAFC"/>
          </w:tcPr>
          <w:p>
            <w:pPr>
              <w:spacing w:after="0" w:before="0"/>
            </w:pPr>
            <w:r>
              <w:rPr>
                <w:rFonts w:ascii="Aptos" w:hAnsi="Aptos"/>
                <w:sz w:val="17"/>
              </w:rPr>
              <w:t>384</w:t>
            </w:r>
          </w:p>
        </w:tc>
        <w:tc>
          <w:tcPr>
            <w:tcW w:type="dxa" w:w="3024"/>
            <w:tcMar>
              <w:top w:w="70" w:type="dxa"/>
              <w:start w:w="75" w:type="dxa"/>
              <w:bottom w:w="70" w:type="dxa"/>
              <w:end w:w="75" w:type="dxa"/>
            </w:tcMar>
            <w:vAlign w:val="center"/>
            <w:shd w:fill="F8FAFC"/>
          </w:tcPr>
          <w:p>
            <w:pPr>
              <w:spacing w:after="0" w:before="0"/>
            </w:pPr>
            <w:r>
              <w:rPr>
                <w:rFonts w:ascii="Aptos" w:hAnsi="Aptos"/>
                <w:sz w:val="17"/>
              </w:rPr>
              <w:t>79.11%</w:t>
            </w:r>
          </w:p>
        </w:tc>
        <w:tc>
          <w:tcPr>
            <w:tcW w:type="dxa" w:w="3024"/>
            <w:tcMar>
              <w:top w:w="70" w:type="dxa"/>
              <w:start w:w="75" w:type="dxa"/>
              <w:bottom w:w="70" w:type="dxa"/>
              <w:end w:w="75" w:type="dxa"/>
            </w:tcMar>
            <w:vAlign w:val="center"/>
            <w:shd w:fill="F8FAFC"/>
          </w:tcPr>
          <w:p>
            <w:pPr>
              <w:spacing w:after="0" w:before="0"/>
            </w:pPr>
            <w:r>
              <w:rPr>
                <w:rFonts w:ascii="Aptos" w:hAnsi="Aptos"/>
                <w:sz w:val="17"/>
              </w:rPr>
              <w:t>20.89%</w:t>
            </w:r>
          </w:p>
        </w:tc>
      </w:tr>
      <w:tr>
        <w:tc>
          <w:tcPr>
            <w:tcW w:type="dxa" w:w="2880"/>
            <w:tcMar>
              <w:top w:w="70" w:type="dxa"/>
              <w:start w:w="75" w:type="dxa"/>
              <w:bottom w:w="70" w:type="dxa"/>
              <w:end w:w="75" w:type="dxa"/>
            </w:tcMar>
            <w:vAlign w:val="center"/>
          </w:tcPr>
          <w:p>
            <w:pPr>
              <w:spacing w:after="0" w:before="0"/>
            </w:pPr>
            <w:r>
              <w:rPr>
                <w:rFonts w:ascii="Aptos" w:hAnsi="Aptos"/>
                <w:sz w:val="17"/>
              </w:rPr>
              <w:t>512</w:t>
            </w:r>
          </w:p>
        </w:tc>
        <w:tc>
          <w:tcPr>
            <w:tcW w:type="dxa" w:w="3024"/>
            <w:tcMar>
              <w:top w:w="70" w:type="dxa"/>
              <w:start w:w="75" w:type="dxa"/>
              <w:bottom w:w="70" w:type="dxa"/>
              <w:end w:w="75" w:type="dxa"/>
            </w:tcMar>
            <w:vAlign w:val="center"/>
          </w:tcPr>
          <w:p>
            <w:pPr>
              <w:spacing w:after="0" w:before="0"/>
            </w:pPr>
            <w:r>
              <w:rPr>
                <w:rFonts w:ascii="Aptos" w:hAnsi="Aptos"/>
                <w:sz w:val="17"/>
              </w:rPr>
              <w:t>85.13%</w:t>
            </w:r>
          </w:p>
        </w:tc>
        <w:tc>
          <w:tcPr>
            <w:tcW w:type="dxa" w:w="3024"/>
            <w:tcMar>
              <w:top w:w="70" w:type="dxa"/>
              <w:start w:w="75" w:type="dxa"/>
              <w:bottom w:w="70" w:type="dxa"/>
              <w:end w:w="75" w:type="dxa"/>
            </w:tcMar>
            <w:vAlign w:val="center"/>
          </w:tcPr>
          <w:p>
            <w:pPr>
              <w:spacing w:after="0" w:before="0"/>
            </w:pPr>
            <w:r>
              <w:rPr>
                <w:rFonts w:ascii="Aptos" w:hAnsi="Aptos"/>
                <w:sz w:val="17"/>
              </w:rPr>
              <w:t>14.87%</w:t>
            </w:r>
          </w:p>
        </w:tc>
      </w:tr>
    </w:tbl>
    <w:p>
      <w:pPr>
        <w:spacing w:after="20"/>
      </w:pPr>
    </w:p>
    <w:p>
      <w:pPr>
        <w:pageBreakBefore/>
      </w:pPr>
      <w:r>
        <w:rPr>
          <w:b/>
        </w:rPr>
        <w:t xml:space="preserve">Controlled 256 vs 384 experiment. </w:t>
      </w:r>
      <w:r>
        <w:t>At 200K rows, one epoch, unweighted loss, increasing max_length from 256 to 384 slightly improved accuracy/MCC but reduced Macro-F1 and increased evaluation runtime by roughly 49%. Therefore 256 tokens was frozen as the efficient default.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Setting</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Accuracy</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Macro-F1</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MCC</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Balanced Acc.</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Eval runtime</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6"/>
              </w:rPr>
              <w:t>256, unweighted, 1 ep</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0.874015</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0.759053</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0.779879</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0.734028</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~1085 s</w:t>
            </w:r>
          </w:p>
        </w:tc>
      </w:tr>
      <w:tr>
        <w:tc>
          <w:tcPr>
            <w:tcW w:type="dxa" w:w="1694"/>
            <w:tcMar>
              <w:top w:w="70" w:type="dxa"/>
              <w:start w:w="75" w:type="dxa"/>
              <w:bottom w:w="70" w:type="dxa"/>
              <w:end w:w="75" w:type="dxa"/>
            </w:tcMar>
            <w:vAlign w:val="center"/>
            <w:shd w:fill="F8FAFC"/>
          </w:tcPr>
          <w:p>
            <w:pPr>
              <w:spacing w:after="0" w:before="0"/>
            </w:pPr>
            <w:r>
              <w:rPr>
                <w:rFonts w:ascii="Aptos" w:hAnsi="Aptos"/>
                <w:sz w:val="16"/>
              </w:rPr>
              <w:t>384, unweighted, 1 ep</w:t>
            </w:r>
          </w:p>
        </w:tc>
        <w:tc>
          <w:tcPr>
            <w:tcW w:type="dxa" w:w="1694"/>
            <w:tcMar>
              <w:top w:w="70" w:type="dxa"/>
              <w:start w:w="75" w:type="dxa"/>
              <w:bottom w:w="70" w:type="dxa"/>
              <w:end w:w="75" w:type="dxa"/>
            </w:tcMar>
            <w:vAlign w:val="center"/>
            <w:shd w:fill="F8FAFC"/>
          </w:tcPr>
          <w:p>
            <w:pPr>
              <w:spacing w:after="0" w:before="0"/>
            </w:pPr>
            <w:r>
              <w:rPr>
                <w:rFonts w:ascii="Aptos" w:hAnsi="Aptos"/>
                <w:sz w:val="16"/>
              </w:rPr>
              <w:t>0.874585</w:t>
            </w:r>
          </w:p>
        </w:tc>
        <w:tc>
          <w:tcPr>
            <w:tcW w:type="dxa" w:w="1694"/>
            <w:tcMar>
              <w:top w:w="70" w:type="dxa"/>
              <w:start w:w="75" w:type="dxa"/>
              <w:bottom w:w="70" w:type="dxa"/>
              <w:end w:w="75" w:type="dxa"/>
            </w:tcMar>
            <w:vAlign w:val="center"/>
            <w:shd w:fill="F8FAFC"/>
          </w:tcPr>
          <w:p>
            <w:pPr>
              <w:spacing w:after="0" w:before="0"/>
            </w:pPr>
            <w:r>
              <w:rPr>
                <w:rFonts w:ascii="Aptos" w:hAnsi="Aptos"/>
                <w:sz w:val="16"/>
              </w:rPr>
              <w:t>0.758144</w:t>
            </w:r>
          </w:p>
        </w:tc>
        <w:tc>
          <w:tcPr>
            <w:tcW w:type="dxa" w:w="1694"/>
            <w:tcMar>
              <w:top w:w="70" w:type="dxa"/>
              <w:start w:w="75" w:type="dxa"/>
              <w:bottom w:w="70" w:type="dxa"/>
              <w:end w:w="75" w:type="dxa"/>
            </w:tcMar>
            <w:vAlign w:val="center"/>
            <w:shd w:fill="F8FAFC"/>
          </w:tcPr>
          <w:p>
            <w:pPr>
              <w:spacing w:after="0" w:before="0"/>
            </w:pPr>
            <w:r>
              <w:rPr>
                <w:rFonts w:ascii="Aptos" w:hAnsi="Aptos"/>
                <w:sz w:val="16"/>
              </w:rPr>
              <w:t>0.780791</w:t>
            </w:r>
          </w:p>
        </w:tc>
        <w:tc>
          <w:tcPr>
            <w:tcW w:type="dxa" w:w="1694"/>
            <w:tcMar>
              <w:top w:w="70" w:type="dxa"/>
              <w:start w:w="75" w:type="dxa"/>
              <w:bottom w:w="70" w:type="dxa"/>
              <w:end w:w="75" w:type="dxa"/>
            </w:tcMar>
            <w:vAlign w:val="center"/>
            <w:shd w:fill="F8FAFC"/>
          </w:tcPr>
          <w:p>
            <w:pPr>
              <w:spacing w:after="0" w:before="0"/>
            </w:pPr>
            <w:r>
              <w:rPr>
                <w:rFonts w:ascii="Aptos" w:hAnsi="Aptos"/>
                <w:sz w:val="16"/>
              </w:rPr>
              <w:t>0.732591</w:t>
            </w:r>
          </w:p>
        </w:tc>
        <w:tc>
          <w:tcPr>
            <w:tcW w:type="dxa" w:w="1694"/>
            <w:tcMar>
              <w:top w:w="70" w:type="dxa"/>
              <w:start w:w="75" w:type="dxa"/>
              <w:bottom w:w="70" w:type="dxa"/>
              <w:end w:w="75" w:type="dxa"/>
            </w:tcMar>
            <w:vAlign w:val="center"/>
            <w:shd w:fill="F8FAFC"/>
          </w:tcPr>
          <w:p>
            <w:pPr>
              <w:spacing w:after="0" w:before="0"/>
            </w:pPr>
            <w:r>
              <w:rPr>
                <w:rFonts w:ascii="Aptos" w:hAnsi="Aptos"/>
                <w:sz w:val="16"/>
              </w:rPr>
              <w:t>~1620 s</w:t>
            </w:r>
          </w:p>
        </w:tc>
      </w:tr>
    </w:tbl>
    <w:p>
      <w:pPr>
        <w:spacing w:after="20"/>
      </w:pPr>
    </w:p>
    <w:p>
      <w:pPr>
        <w:pStyle w:val="Heading1"/>
      </w:pPr>
      <w:r>
        <w:t>7. Class-Imbalance Study</w:t>
      </w:r>
    </w:p>
    <w:p>
      <w:pPr>
        <w:pStyle w:val="Heading2"/>
      </w:pPr>
      <w:r>
        <w:t>7.1 Why the original weighting was problematic</w:t>
      </w:r>
    </w:p>
    <w:p>
      <w:r>
        <w:rPr>
          <w:b/>
        </w:rPr>
        <w:t xml:space="preserve">Original loss. </w:t>
      </w:r>
      <w:r>
        <w:t>The first transformer used inverse-frequency balanced cross-entropy: w_c = N / (K * n_c). On the full clean training set this makes the minority classes much more expensive than BUG.</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Class</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Training rows</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Balanced weight</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Relative to BUG</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sqrt-balanced</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6"/>
              </w:rPr>
              <w:t>Unweighted</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6"/>
              </w:rPr>
              <w:t>BUG</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579,398</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0.470184</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1.00x</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0.685699</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1.0</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DOCUMENTATION</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48,664</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5.598050</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11.91x</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2.366020</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6"/>
              </w:rPr>
              <w:t>1.0</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6"/>
              </w:rPr>
              <w:t>ENHANCEMENT</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394,835</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0.689968</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1.47x</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0.830643</w:t>
            </w:r>
          </w:p>
        </w:tc>
        <w:tc>
          <w:tcPr>
            <w:tcW w:type="dxa" w:w="1694"/>
            <w:tcMar>
              <w:top w:w="70" w:type="dxa"/>
              <w:start w:w="75" w:type="dxa"/>
              <w:bottom w:w="70" w:type="dxa"/>
              <w:end w:w="75" w:type="dxa"/>
            </w:tcMar>
            <w:vAlign w:val="center"/>
          </w:tcPr>
          <w:p>
            <w:pPr>
              <w:keepNext/>
              <w:keepLines/>
              <w:spacing w:after="0" w:before="0"/>
            </w:pPr>
            <w:r>
              <w:rPr>
                <w:rFonts w:ascii="Aptos" w:hAnsi="Aptos"/>
                <w:sz w:val="16"/>
              </w:rPr>
              <w:t>1.0</w:t>
            </w:r>
          </w:p>
        </w:tc>
      </w:tr>
      <w:tr>
        <w:tc>
          <w:tcPr>
            <w:tcW w:type="dxa" w:w="1694"/>
            <w:tcMar>
              <w:top w:w="70" w:type="dxa"/>
              <w:start w:w="75" w:type="dxa"/>
              <w:bottom w:w="70" w:type="dxa"/>
              <w:end w:w="75" w:type="dxa"/>
            </w:tcMar>
            <w:vAlign w:val="center"/>
            <w:shd w:fill="F8FAFC"/>
          </w:tcPr>
          <w:p>
            <w:pPr>
              <w:spacing w:after="0" w:before="0"/>
            </w:pPr>
            <w:r>
              <w:rPr>
                <w:rFonts w:ascii="Aptos" w:hAnsi="Aptos"/>
                <w:sz w:val="16"/>
              </w:rPr>
              <w:t>QUESTION</w:t>
            </w:r>
          </w:p>
        </w:tc>
        <w:tc>
          <w:tcPr>
            <w:tcW w:type="dxa" w:w="1694"/>
            <w:tcMar>
              <w:top w:w="70" w:type="dxa"/>
              <w:start w:w="75" w:type="dxa"/>
              <w:bottom w:w="70" w:type="dxa"/>
              <w:end w:w="75" w:type="dxa"/>
            </w:tcMar>
            <w:vAlign w:val="center"/>
            <w:shd w:fill="F8FAFC"/>
          </w:tcPr>
          <w:p>
            <w:pPr>
              <w:spacing w:after="0" w:before="0"/>
            </w:pPr>
            <w:r>
              <w:rPr>
                <w:rFonts w:ascii="Aptos" w:hAnsi="Aptos"/>
                <w:sz w:val="16"/>
              </w:rPr>
              <w:t>66,797</w:t>
            </w:r>
          </w:p>
        </w:tc>
        <w:tc>
          <w:tcPr>
            <w:tcW w:type="dxa" w:w="1694"/>
            <w:tcMar>
              <w:top w:w="70" w:type="dxa"/>
              <w:start w:w="75" w:type="dxa"/>
              <w:bottom w:w="70" w:type="dxa"/>
              <w:end w:w="75" w:type="dxa"/>
            </w:tcMar>
            <w:vAlign w:val="center"/>
            <w:shd w:fill="F8FAFC"/>
          </w:tcPr>
          <w:p>
            <w:pPr>
              <w:spacing w:after="0" w:before="0"/>
            </w:pPr>
            <w:r>
              <w:rPr>
                <w:rFonts w:ascii="Aptos" w:hAnsi="Aptos"/>
                <w:sz w:val="16"/>
              </w:rPr>
              <w:t>4.078379</w:t>
            </w:r>
          </w:p>
        </w:tc>
        <w:tc>
          <w:tcPr>
            <w:tcW w:type="dxa" w:w="1694"/>
            <w:tcMar>
              <w:top w:w="70" w:type="dxa"/>
              <w:start w:w="75" w:type="dxa"/>
              <w:bottom w:w="70" w:type="dxa"/>
              <w:end w:w="75" w:type="dxa"/>
            </w:tcMar>
            <w:vAlign w:val="center"/>
            <w:shd w:fill="F8FAFC"/>
          </w:tcPr>
          <w:p>
            <w:pPr>
              <w:spacing w:after="0" w:before="0"/>
            </w:pPr>
            <w:r>
              <w:rPr>
                <w:rFonts w:ascii="Aptos" w:hAnsi="Aptos"/>
                <w:sz w:val="16"/>
              </w:rPr>
              <w:t>8.67x</w:t>
            </w:r>
          </w:p>
        </w:tc>
        <w:tc>
          <w:tcPr>
            <w:tcW w:type="dxa" w:w="1694"/>
            <w:tcMar>
              <w:top w:w="70" w:type="dxa"/>
              <w:start w:w="75" w:type="dxa"/>
              <w:bottom w:w="70" w:type="dxa"/>
              <w:end w:w="75" w:type="dxa"/>
            </w:tcMar>
            <w:vAlign w:val="center"/>
            <w:shd w:fill="F8FAFC"/>
          </w:tcPr>
          <w:p>
            <w:pPr>
              <w:spacing w:after="0" w:before="0"/>
            </w:pPr>
            <w:r>
              <w:rPr>
                <w:rFonts w:ascii="Aptos" w:hAnsi="Aptos"/>
                <w:sz w:val="16"/>
              </w:rPr>
              <w:t>2.019500</w:t>
            </w:r>
          </w:p>
        </w:tc>
        <w:tc>
          <w:tcPr>
            <w:tcW w:type="dxa" w:w="1694"/>
            <w:tcMar>
              <w:top w:w="70" w:type="dxa"/>
              <w:start w:w="75" w:type="dxa"/>
              <w:bottom w:w="70" w:type="dxa"/>
              <w:end w:w="75" w:type="dxa"/>
            </w:tcMar>
            <w:vAlign w:val="center"/>
            <w:shd w:fill="F8FAFC"/>
          </w:tcPr>
          <w:p>
            <w:pPr>
              <w:spacing w:after="0" w:before="0"/>
            </w:pPr>
            <w:r>
              <w:rPr>
                <w:rFonts w:ascii="Aptos" w:hAnsi="Aptos"/>
                <w:sz w:val="16"/>
              </w:rPr>
              <w:t>1.0</w:t>
            </w:r>
          </w:p>
        </w:tc>
      </w:tr>
    </w:tbl>
    <w:p>
      <w:pPr>
        <w:spacing w:after="20"/>
      </w:pPr>
    </w:p>
    <w:p>
      <w:r>
        <w:rPr>
          <w:b/>
        </w:rPr>
        <w:t xml:space="preserve">Observed symptom. </w:t>
      </w:r>
      <w:r>
        <w:t>Full-data inverse weighting produced very high minority recall but low minority precision. QUESTION, for example, reached recall 0.7447 but precision 0.4707, which strongly inflated QUESTION predictions.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Full-data inverse weighted, 1 epoch</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Precision</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Recall</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F1</w:t>
            </w:r>
          </w:p>
        </w:tc>
      </w:tr>
      <w:tr>
        <w:tc>
          <w:tcPr>
            <w:tcW w:type="dxa" w:w="2541"/>
            <w:tcMar>
              <w:top w:w="70" w:type="dxa"/>
              <w:start w:w="75" w:type="dxa"/>
              <w:bottom w:w="70" w:type="dxa"/>
              <w:end w:w="75" w:type="dxa"/>
            </w:tcMar>
            <w:vAlign w:val="center"/>
          </w:tcPr>
          <w:p>
            <w:pPr>
              <w:keepNext/>
              <w:keepLines/>
              <w:spacing w:after="0" w:before="0"/>
            </w:pPr>
            <w:r>
              <w:rPr>
                <w:rFonts w:ascii="Aptos" w:hAnsi="Aptos"/>
                <w:sz w:val="16"/>
              </w:rPr>
              <w:t>BUG</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0.9316</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0.8741</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0.9020</w:t>
            </w:r>
          </w:p>
        </w:tc>
      </w:tr>
      <w:tr>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DOCUMENTATION</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0.6079</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0.7692</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0.6791</w:t>
            </w:r>
          </w:p>
        </w:tc>
      </w:tr>
      <w:tr>
        <w:tc>
          <w:tcPr>
            <w:tcW w:type="dxa" w:w="2541"/>
            <w:tcMar>
              <w:top w:w="70" w:type="dxa"/>
              <w:start w:w="75" w:type="dxa"/>
              <w:bottom w:w="70" w:type="dxa"/>
              <w:end w:w="75" w:type="dxa"/>
            </w:tcMar>
            <w:vAlign w:val="center"/>
          </w:tcPr>
          <w:p>
            <w:pPr>
              <w:keepNext/>
              <w:keepLines/>
              <w:spacing w:after="0" w:before="0"/>
            </w:pPr>
            <w:r>
              <w:rPr>
                <w:rFonts w:ascii="Aptos" w:hAnsi="Aptos"/>
                <w:sz w:val="16"/>
              </w:rPr>
              <w:t>ENHANCEMENT</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0.8967</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0.8602</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0.8781</w:t>
            </w:r>
          </w:p>
        </w:tc>
      </w:tr>
      <w:tr>
        <w:tc>
          <w:tcPr>
            <w:tcW w:type="dxa" w:w="2541"/>
            <w:tcMar>
              <w:top w:w="70" w:type="dxa"/>
              <w:start w:w="75" w:type="dxa"/>
              <w:bottom w:w="70" w:type="dxa"/>
              <w:end w:w="75" w:type="dxa"/>
            </w:tcMar>
            <w:vAlign w:val="center"/>
            <w:shd w:fill="F8FAFC"/>
          </w:tcPr>
          <w:p>
            <w:pPr>
              <w:spacing w:after="0" w:before="0"/>
            </w:pPr>
            <w:r>
              <w:rPr>
                <w:rFonts w:ascii="Aptos" w:hAnsi="Aptos"/>
                <w:sz w:val="16"/>
              </w:rPr>
              <w:t>QUESTION</w:t>
            </w:r>
          </w:p>
        </w:tc>
        <w:tc>
          <w:tcPr>
            <w:tcW w:type="dxa" w:w="2541"/>
            <w:tcMar>
              <w:top w:w="70" w:type="dxa"/>
              <w:start w:w="75" w:type="dxa"/>
              <w:bottom w:w="70" w:type="dxa"/>
              <w:end w:w="75" w:type="dxa"/>
            </w:tcMar>
            <w:vAlign w:val="center"/>
            <w:shd w:fill="F8FAFC"/>
          </w:tcPr>
          <w:p>
            <w:pPr>
              <w:spacing w:after="0" w:before="0"/>
            </w:pPr>
            <w:r>
              <w:rPr>
                <w:rFonts w:ascii="Aptos" w:hAnsi="Aptos"/>
                <w:sz w:val="16"/>
              </w:rPr>
              <w:t>0.4707</w:t>
            </w:r>
          </w:p>
        </w:tc>
        <w:tc>
          <w:tcPr>
            <w:tcW w:type="dxa" w:w="2541"/>
            <w:tcMar>
              <w:top w:w="70" w:type="dxa"/>
              <w:start w:w="75" w:type="dxa"/>
              <w:bottom w:w="70" w:type="dxa"/>
              <w:end w:w="75" w:type="dxa"/>
            </w:tcMar>
            <w:vAlign w:val="center"/>
            <w:shd w:fill="F8FAFC"/>
          </w:tcPr>
          <w:p>
            <w:pPr>
              <w:spacing w:after="0" w:before="0"/>
            </w:pPr>
            <w:r>
              <w:rPr>
                <w:rFonts w:ascii="Aptos" w:hAnsi="Aptos"/>
                <w:sz w:val="16"/>
              </w:rPr>
              <w:t>0.7447</w:t>
            </w:r>
          </w:p>
        </w:tc>
        <w:tc>
          <w:tcPr>
            <w:tcW w:type="dxa" w:w="2541"/>
            <w:tcMar>
              <w:top w:w="70" w:type="dxa"/>
              <w:start w:w="75" w:type="dxa"/>
              <w:bottom w:w="70" w:type="dxa"/>
              <w:end w:w="75" w:type="dxa"/>
            </w:tcMar>
            <w:vAlign w:val="center"/>
            <w:shd w:fill="F8FAFC"/>
          </w:tcPr>
          <w:p>
            <w:pPr>
              <w:spacing w:after="0" w:before="0"/>
            </w:pPr>
            <w:r>
              <w:rPr>
                <w:rFonts w:ascii="Aptos" w:hAnsi="Aptos"/>
                <w:sz w:val="16"/>
              </w:rPr>
              <w:t>0.5768</w:t>
            </w:r>
          </w:p>
        </w:tc>
      </w:tr>
    </w:tbl>
    <w:p>
      <w:pPr>
        <w:spacing w:after="20"/>
      </w:pPr>
    </w:p>
    <w:p>
      <w:pPr>
        <w:pStyle w:val="Heading2"/>
      </w:pPr>
      <w:r>
        <w:t>7.2 Weighting continuum at 200K, 1 epoch, 256 tokens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Weighting</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Accuracy</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Macro-F1</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MCC</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Balanced Acc.</w:t>
            </w:r>
          </w:p>
        </w:tc>
        <w:tc>
          <w:tcPr>
            <w:tcW w:type="dxa" w:w="1694"/>
            <w:tcMar>
              <w:top w:w="70" w:type="dxa"/>
              <w:start w:w="75" w:type="dxa"/>
              <w:bottom w:w="70" w:type="dxa"/>
              <w:end w:w="75" w:type="dxa"/>
            </w:tcMar>
            <w:vAlign w:val="center"/>
            <w:shd w:fill="17365D"/>
          </w:tcPr>
          <w:p>
            <w:pPr>
              <w:keepNext/>
              <w:keepLines/>
              <w:spacing w:after="0" w:before="0"/>
            </w:pPr>
            <w:r>
              <w:rPr>
                <w:rFonts w:ascii="Aptos" w:hAnsi="Aptos"/>
                <w:b/>
                <w:color w:val="FFFFFF"/>
                <w:sz w:val="15"/>
              </w:rPr>
              <w:t>Key behavior</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Unweighted</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0.874015</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0.759053</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0.779879</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0.734028</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highest precision / accuracy</w:t>
            </w:r>
          </w:p>
        </w:tc>
      </w:tr>
      <w:tr>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alpha = 0.25</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0.869440</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0.761141</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0.774408</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0.756980</w:t>
            </w:r>
          </w:p>
        </w:tc>
        <w:tc>
          <w:tcPr>
            <w:tcW w:type="dxa" w:w="1694"/>
            <w:tcMar>
              <w:top w:w="70" w:type="dxa"/>
              <w:start w:w="75" w:type="dxa"/>
              <w:bottom w:w="70" w:type="dxa"/>
              <w:end w:w="75" w:type="dxa"/>
            </w:tcMar>
            <w:vAlign w:val="center"/>
            <w:shd w:fill="F8FAFC"/>
          </w:tcPr>
          <w:p>
            <w:pPr>
              <w:keepNext/>
              <w:keepLines/>
              <w:spacing w:after="0" w:before="0"/>
            </w:pPr>
            <w:r>
              <w:rPr>
                <w:rFonts w:ascii="Aptos" w:hAnsi="Aptos"/>
                <w:sz w:val="15"/>
              </w:rPr>
              <w:t>best Macro-F1 balance</w:t>
            </w:r>
          </w:p>
        </w:tc>
      </w:tr>
      <w:tr>
        <w:tc>
          <w:tcPr>
            <w:tcW w:type="dxa" w:w="1694"/>
            <w:tcMar>
              <w:top w:w="70" w:type="dxa"/>
              <w:start w:w="75" w:type="dxa"/>
              <w:bottom w:w="70" w:type="dxa"/>
              <w:end w:w="75" w:type="dxa"/>
            </w:tcMar>
            <w:vAlign w:val="center"/>
          </w:tcPr>
          <w:p>
            <w:pPr>
              <w:keepNext/>
              <w:keepLines/>
              <w:spacing w:after="0" w:before="0"/>
            </w:pPr>
            <w:r>
              <w:rPr>
                <w:rFonts w:ascii="Aptos" w:hAnsi="Aptos"/>
                <w:sz w:val="15"/>
              </w:rPr>
              <w:t>sqrt-balanced</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0.861792</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0.755337</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0.764890</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0.773075</w:t>
            </w:r>
          </w:p>
        </w:tc>
        <w:tc>
          <w:tcPr>
            <w:tcW w:type="dxa" w:w="1694"/>
            <w:tcMar>
              <w:top w:w="70" w:type="dxa"/>
              <w:start w:w="75" w:type="dxa"/>
              <w:bottom w:w="70" w:type="dxa"/>
              <w:end w:w="75" w:type="dxa"/>
            </w:tcMar>
            <w:vAlign w:val="center"/>
          </w:tcPr>
          <w:p>
            <w:pPr>
              <w:keepNext/>
              <w:keepLines/>
              <w:spacing w:after="0" w:before="0"/>
            </w:pPr>
            <w:r>
              <w:rPr>
                <w:rFonts w:ascii="Aptos" w:hAnsi="Aptos"/>
                <w:sz w:val="15"/>
              </w:rPr>
              <w:t>more minority recall</w:t>
            </w:r>
          </w:p>
        </w:tc>
      </w:tr>
      <w:tr>
        <w:tc>
          <w:tcPr>
            <w:tcW w:type="dxa" w:w="1694"/>
            <w:tcMar>
              <w:top w:w="70" w:type="dxa"/>
              <w:start w:w="75" w:type="dxa"/>
              <w:bottom w:w="70" w:type="dxa"/>
              <w:end w:w="75" w:type="dxa"/>
            </w:tcMar>
            <w:vAlign w:val="center"/>
            <w:shd w:fill="F8FAFC"/>
          </w:tcPr>
          <w:p>
            <w:pPr>
              <w:spacing w:after="0" w:before="0"/>
            </w:pPr>
            <w:r>
              <w:rPr>
                <w:rFonts w:ascii="Aptos" w:hAnsi="Aptos"/>
                <w:sz w:val="15"/>
              </w:rPr>
              <w:t>inverse-balanced</w:t>
            </w:r>
          </w:p>
        </w:tc>
        <w:tc>
          <w:tcPr>
            <w:tcW w:type="dxa" w:w="1694"/>
            <w:tcMar>
              <w:top w:w="70" w:type="dxa"/>
              <w:start w:w="75" w:type="dxa"/>
              <w:bottom w:w="70" w:type="dxa"/>
              <w:end w:w="75" w:type="dxa"/>
            </w:tcMar>
            <w:vAlign w:val="center"/>
            <w:shd w:fill="F8FAFC"/>
          </w:tcPr>
          <w:p>
            <w:pPr>
              <w:spacing w:after="0" w:before="0"/>
            </w:pPr>
            <w:r>
              <w:rPr>
                <w:rFonts w:ascii="Aptos" w:hAnsi="Aptos"/>
                <w:sz w:val="15"/>
              </w:rPr>
              <w:t>0.836453</w:t>
            </w:r>
          </w:p>
        </w:tc>
        <w:tc>
          <w:tcPr>
            <w:tcW w:type="dxa" w:w="1694"/>
            <w:tcMar>
              <w:top w:w="70" w:type="dxa"/>
              <w:start w:w="75" w:type="dxa"/>
              <w:bottom w:w="70" w:type="dxa"/>
              <w:end w:w="75" w:type="dxa"/>
            </w:tcMar>
            <w:vAlign w:val="center"/>
            <w:shd w:fill="F8FAFC"/>
          </w:tcPr>
          <w:p>
            <w:pPr>
              <w:spacing w:after="0" w:before="0"/>
            </w:pPr>
            <w:r>
              <w:rPr>
                <w:rFonts w:ascii="Aptos" w:hAnsi="Aptos"/>
                <w:sz w:val="15"/>
              </w:rPr>
              <w:t>0.728761</w:t>
            </w:r>
          </w:p>
        </w:tc>
        <w:tc>
          <w:tcPr>
            <w:tcW w:type="dxa" w:w="1694"/>
            <w:tcMar>
              <w:top w:w="70" w:type="dxa"/>
              <w:start w:w="75" w:type="dxa"/>
              <w:bottom w:w="70" w:type="dxa"/>
              <w:end w:w="75" w:type="dxa"/>
            </w:tcMar>
            <w:vAlign w:val="center"/>
            <w:shd w:fill="F8FAFC"/>
          </w:tcPr>
          <w:p>
            <w:pPr>
              <w:spacing w:after="0" w:before="0"/>
            </w:pPr>
            <w:r>
              <w:rPr>
                <w:rFonts w:ascii="Aptos" w:hAnsi="Aptos"/>
                <w:sz w:val="15"/>
              </w:rPr>
              <w:t>0.732525</w:t>
            </w:r>
          </w:p>
        </w:tc>
        <w:tc>
          <w:tcPr>
            <w:tcW w:type="dxa" w:w="1694"/>
            <w:tcMar>
              <w:top w:w="70" w:type="dxa"/>
              <w:start w:w="75" w:type="dxa"/>
              <w:bottom w:w="70" w:type="dxa"/>
              <w:end w:w="75" w:type="dxa"/>
            </w:tcMar>
            <w:vAlign w:val="center"/>
            <w:shd w:fill="F8FAFC"/>
          </w:tcPr>
          <w:p>
            <w:pPr>
              <w:spacing w:after="0" w:before="0"/>
            </w:pPr>
            <w:r>
              <w:rPr>
                <w:rFonts w:ascii="Aptos" w:hAnsi="Aptos"/>
                <w:sz w:val="15"/>
              </w:rPr>
              <w:t>not captured</w:t>
            </w:r>
          </w:p>
        </w:tc>
        <w:tc>
          <w:tcPr>
            <w:tcW w:type="dxa" w:w="1694"/>
            <w:tcMar>
              <w:top w:w="70" w:type="dxa"/>
              <w:start w:w="75" w:type="dxa"/>
              <w:bottom w:w="70" w:type="dxa"/>
              <w:end w:w="75" w:type="dxa"/>
            </w:tcMar>
            <w:vAlign w:val="center"/>
            <w:shd w:fill="F8FAFC"/>
          </w:tcPr>
          <w:p>
            <w:pPr>
              <w:spacing w:after="0" w:before="0"/>
            </w:pPr>
            <w:r>
              <w:rPr>
                <w:rFonts w:ascii="Aptos" w:hAnsi="Aptos"/>
                <w:sz w:val="15"/>
              </w:rPr>
              <w:t>over-corrected minorities</w:t>
            </w:r>
          </w:p>
        </w:tc>
      </w:tr>
    </w:tbl>
    <w:p>
      <w:pPr>
        <w:spacing w:after="20"/>
      </w:pPr>
    </w:p>
    <w:p>
      <w:r>
        <w:drawing>
          <wp:inline xmlns:a="http://schemas.openxmlformats.org/drawingml/2006/main" xmlns:pic="http://schemas.openxmlformats.org/drawingml/2006/picture">
            <wp:extent cx="5943600" cy="3534032"/>
            <wp:docPr id="2" name="Picture 2"/>
            <wp:cNvGraphicFramePr>
              <a:graphicFrameLocks noChangeAspect="1"/>
            </wp:cNvGraphicFramePr>
            <a:graphic>
              <a:graphicData uri="http://schemas.openxmlformats.org/drawingml/2006/picture">
                <pic:pic>
                  <pic:nvPicPr>
                    <pic:cNvPr id="0" name="weighting_tradeoff.png"/>
                    <pic:cNvPicPr/>
                  </pic:nvPicPr>
                  <pic:blipFill>
                    <a:blip r:embed="rId12"/>
                    <a:stretch>
                      <a:fillRect/>
                    </a:stretch>
                  </pic:blipFill>
                  <pic:spPr>
                    <a:xfrm>
                      <a:off x="0" y="0"/>
                      <a:ext cx="5943600" cy="3534032"/>
                    </a:xfrm>
                    <a:prstGeom prst="rect"/>
                  </pic:spPr>
                </pic:pic>
              </a:graphicData>
            </a:graphic>
          </wp:inline>
        </w:drawing>
      </w:r>
    </w:p>
    <w:p>
      <w:pPr>
        <w:spacing w:after="100"/>
        <w:jc w:val="center"/>
      </w:pPr>
      <w:r>
        <w:rPr>
          <w:i/>
          <w:color w:val="5A5A5A"/>
          <w:sz w:val="16"/>
        </w:rPr>
        <w:t>Figure 2. Mild weighting trades a small amount of accuracy for much better class balance.</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Main imbalance contribution.  </w:t>
            </w:r>
            <w:r>
              <w:t>The experiments show that full inverse-frequency weighting is too aggressive for this dataset. A power-balanced formulation with alpha = 0.25 gives a better compromise between minority recall and precision and ultimately becomes the final Stage-1 weighting strategy.</w:t>
            </w:r>
          </w:p>
        </w:tc>
      </w:tr>
    </w:tbl>
    <w:p>
      <w:pPr>
        <w:spacing w:after="0"/>
      </w:pPr>
    </w:p>
    <w:p>
      <w:pPr>
        <w:pStyle w:val="Heading1"/>
      </w:pPr>
      <w:r>
        <w:t>8. Transformer Experimental Progression</w:t>
      </w:r>
    </w:p>
    <w:p>
      <w:r>
        <w:rPr>
          <w:b/>
        </w:rPr>
        <w:t xml:space="preserve">Model family. </w:t>
      </w:r>
      <w:r>
        <w:t>microsoft/deberta-v3-small was selected for Stage 1 as a compute-efficient contextual transformer suitable for million-scale text classification on Kaggle T4 GPUs.</w:t>
      </w:r>
    </w:p>
    <w:tbl>
      <w:tblPr>
        <w:tblStyle w:val="TableGrid"/>
        <w:tblW w:type="auto" w:w="0"/>
        <w:jc w:val="center"/>
        <w:tblLook w:firstColumn="1" w:firstRow="1" w:lastColumn="0" w:lastRow="0" w:noHBand="0" w:noVBand="1" w:val="04A0"/>
      </w:tblPr>
      <w:tblGrid>
        <w:gridCol w:w="1017"/>
        <w:gridCol w:w="1017"/>
        <w:gridCol w:w="1017"/>
        <w:gridCol w:w="1017"/>
        <w:gridCol w:w="1017"/>
        <w:gridCol w:w="1017"/>
        <w:gridCol w:w="1017"/>
        <w:gridCol w:w="1017"/>
        <w:gridCol w:w="1017"/>
        <w:gridCol w:w="1017"/>
      </w:tblGrid>
      <w:tr>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Experiment</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Rows</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Length</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Weighting</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Epochs</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Macro-F1</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Micro-F1</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MCC</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Balanced Acc.</w:t>
            </w:r>
          </w:p>
        </w:tc>
        <w:tc>
          <w:tcPr>
            <w:tcW w:type="dxa" w:w="1017"/>
            <w:tcMar>
              <w:top w:w="70" w:type="dxa"/>
              <w:start w:w="75" w:type="dxa"/>
              <w:bottom w:w="70" w:type="dxa"/>
              <w:end w:w="75" w:type="dxa"/>
            </w:tcMar>
            <w:vAlign w:val="center"/>
            <w:shd w:fill="17365D"/>
          </w:tcPr>
          <w:p>
            <w:pPr>
              <w:spacing w:after="0" w:before="0"/>
            </w:pPr>
            <w:r>
              <w:rPr>
                <w:rFonts w:ascii="Aptos" w:hAnsi="Aptos"/>
                <w:b/>
                <w:color w:val="FFFFFF"/>
                <w:sz w:val="13"/>
              </w:rPr>
              <w:t>Eval loss</w:t>
            </w:r>
          </w:p>
        </w:tc>
      </w:tr>
      <w:tr>
        <w:tc>
          <w:tcPr>
            <w:tcW w:type="dxa" w:w="1017"/>
            <w:tcMar>
              <w:top w:w="70" w:type="dxa"/>
              <w:start w:w="75" w:type="dxa"/>
              <w:bottom w:w="70" w:type="dxa"/>
              <w:end w:w="75" w:type="dxa"/>
            </w:tcMar>
            <w:vAlign w:val="center"/>
          </w:tcPr>
          <w:p>
            <w:pPr>
              <w:spacing w:after="0" w:before="0"/>
            </w:pPr>
            <w:r>
              <w:rPr>
                <w:rFonts w:ascii="Aptos" w:hAnsi="Aptos"/>
                <w:sz w:val="13"/>
              </w:rPr>
              <w:t>D1</w:t>
            </w:r>
          </w:p>
        </w:tc>
        <w:tc>
          <w:tcPr>
            <w:tcW w:type="dxa" w:w="1017"/>
            <w:tcMar>
              <w:top w:w="70" w:type="dxa"/>
              <w:start w:w="75" w:type="dxa"/>
              <w:bottom w:w="70" w:type="dxa"/>
              <w:end w:w="75" w:type="dxa"/>
            </w:tcMar>
            <w:vAlign w:val="center"/>
          </w:tcPr>
          <w:p>
            <w:pPr>
              <w:spacing w:after="0" w:before="0"/>
            </w:pPr>
            <w:r>
              <w:rPr>
                <w:rFonts w:ascii="Aptos" w:hAnsi="Aptos"/>
                <w:sz w:val="13"/>
              </w:rPr>
              <w:t>200K</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inverse</w:t>
            </w:r>
          </w:p>
        </w:tc>
        <w:tc>
          <w:tcPr>
            <w:tcW w:type="dxa" w:w="1017"/>
            <w:tcMar>
              <w:top w:w="70" w:type="dxa"/>
              <w:start w:w="75" w:type="dxa"/>
              <w:bottom w:w="70" w:type="dxa"/>
              <w:end w:w="75" w:type="dxa"/>
            </w:tcMar>
            <w:vAlign w:val="center"/>
          </w:tcPr>
          <w:p>
            <w:pPr>
              <w:spacing w:after="0" w:before="0"/>
            </w:pPr>
            <w:r>
              <w:rPr>
                <w:rFonts w:ascii="Aptos" w:hAnsi="Aptos"/>
                <w:sz w:val="13"/>
              </w:rPr>
              <w:t>1</w:t>
            </w:r>
          </w:p>
        </w:tc>
        <w:tc>
          <w:tcPr>
            <w:tcW w:type="dxa" w:w="1017"/>
            <w:tcMar>
              <w:top w:w="70" w:type="dxa"/>
              <w:start w:w="75" w:type="dxa"/>
              <w:bottom w:w="70" w:type="dxa"/>
              <w:end w:w="75" w:type="dxa"/>
            </w:tcMar>
            <w:vAlign w:val="center"/>
          </w:tcPr>
          <w:p>
            <w:pPr>
              <w:spacing w:after="0" w:before="0"/>
            </w:pPr>
            <w:r>
              <w:rPr>
                <w:rFonts w:ascii="Aptos" w:hAnsi="Aptos"/>
                <w:sz w:val="13"/>
              </w:rPr>
              <w:t>0.728761</w:t>
            </w:r>
          </w:p>
        </w:tc>
        <w:tc>
          <w:tcPr>
            <w:tcW w:type="dxa" w:w="1017"/>
            <w:tcMar>
              <w:top w:w="70" w:type="dxa"/>
              <w:start w:w="75" w:type="dxa"/>
              <w:bottom w:w="70" w:type="dxa"/>
              <w:end w:w="75" w:type="dxa"/>
            </w:tcMar>
            <w:vAlign w:val="center"/>
          </w:tcPr>
          <w:p>
            <w:pPr>
              <w:spacing w:after="0" w:before="0"/>
            </w:pPr>
            <w:r>
              <w:rPr>
                <w:rFonts w:ascii="Aptos" w:hAnsi="Aptos"/>
                <w:sz w:val="13"/>
              </w:rPr>
              <w:t>0.836453</w:t>
            </w:r>
          </w:p>
        </w:tc>
        <w:tc>
          <w:tcPr>
            <w:tcW w:type="dxa" w:w="1017"/>
            <w:tcMar>
              <w:top w:w="70" w:type="dxa"/>
              <w:start w:w="75" w:type="dxa"/>
              <w:bottom w:w="70" w:type="dxa"/>
              <w:end w:w="75" w:type="dxa"/>
            </w:tcMar>
            <w:vAlign w:val="center"/>
          </w:tcPr>
          <w:p>
            <w:pPr>
              <w:spacing w:after="0" w:before="0"/>
            </w:pPr>
            <w:r>
              <w:rPr>
                <w:rFonts w:ascii="Aptos" w:hAnsi="Aptos"/>
                <w:sz w:val="13"/>
              </w:rPr>
              <w:t>0.732525</w:t>
            </w:r>
          </w:p>
        </w:tc>
        <w:tc>
          <w:tcPr>
            <w:tcW w:type="dxa" w:w="1017"/>
            <w:tcMar>
              <w:top w:w="70" w:type="dxa"/>
              <w:start w:w="75" w:type="dxa"/>
              <w:bottom w:w="70" w:type="dxa"/>
              <w:end w:w="75" w:type="dxa"/>
            </w:tcMar>
            <w:vAlign w:val="center"/>
          </w:tcPr>
          <w:p>
            <w:pPr>
              <w:spacing w:after="0" w:before="0"/>
            </w:pPr>
            <w:r>
              <w:rPr>
                <w:rFonts w:ascii="Aptos" w:hAnsi="Aptos"/>
                <w:sz w:val="13"/>
              </w:rPr>
              <w:t>-</w:t>
            </w:r>
          </w:p>
        </w:tc>
        <w:tc>
          <w:tcPr>
            <w:tcW w:type="dxa" w:w="1017"/>
            <w:tcMar>
              <w:top w:w="70" w:type="dxa"/>
              <w:start w:w="75" w:type="dxa"/>
              <w:bottom w:w="70" w:type="dxa"/>
              <w:end w:w="75" w:type="dxa"/>
            </w:tcMar>
            <w:vAlign w:val="center"/>
          </w:tcPr>
          <w:p>
            <w:pPr>
              <w:spacing w:after="0" w:before="0"/>
            </w:pPr>
            <w:r>
              <w:rPr>
                <w:rFonts w:ascii="Aptos" w:hAnsi="Aptos"/>
                <w:sz w:val="13"/>
              </w:rPr>
              <w:t>0.599434</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D2</w:t>
            </w:r>
          </w:p>
        </w:tc>
        <w:tc>
          <w:tcPr>
            <w:tcW w:type="dxa" w:w="1017"/>
            <w:tcMar>
              <w:top w:w="70" w:type="dxa"/>
              <w:start w:w="75" w:type="dxa"/>
              <w:bottom w:w="70" w:type="dxa"/>
              <w:end w:w="75" w:type="dxa"/>
            </w:tcMar>
            <w:vAlign w:val="center"/>
            <w:shd w:fill="F8FAFC"/>
          </w:tcPr>
          <w:p>
            <w:pPr>
              <w:spacing w:after="0" w:before="0"/>
            </w:pPr>
            <w:r>
              <w:rPr>
                <w:rFonts w:ascii="Aptos" w:hAnsi="Aptos"/>
                <w:sz w:val="13"/>
              </w:rPr>
              <w:t>500K</w:t>
            </w:r>
          </w:p>
        </w:tc>
        <w:tc>
          <w:tcPr>
            <w:tcW w:type="dxa" w:w="1017"/>
            <w:tcMar>
              <w:top w:w="70" w:type="dxa"/>
              <w:start w:w="75" w:type="dxa"/>
              <w:bottom w:w="70" w:type="dxa"/>
              <w:end w:w="75" w:type="dxa"/>
            </w:tcMar>
            <w:vAlign w:val="center"/>
            <w:shd w:fill="F8FAFC"/>
          </w:tcPr>
          <w:p>
            <w:pPr>
              <w:spacing w:after="0" w:before="0"/>
            </w:pPr>
            <w:r>
              <w:rPr>
                <w:rFonts w:ascii="Aptos" w:hAnsi="Aptos"/>
                <w:sz w:val="13"/>
              </w:rPr>
              <w:t>256</w:t>
            </w:r>
          </w:p>
        </w:tc>
        <w:tc>
          <w:tcPr>
            <w:tcW w:type="dxa" w:w="1017"/>
            <w:tcMar>
              <w:top w:w="70" w:type="dxa"/>
              <w:start w:w="75" w:type="dxa"/>
              <w:bottom w:w="70" w:type="dxa"/>
              <w:end w:w="75" w:type="dxa"/>
            </w:tcMar>
            <w:vAlign w:val="center"/>
            <w:shd w:fill="F8FAFC"/>
          </w:tcPr>
          <w:p>
            <w:pPr>
              <w:spacing w:after="0" w:before="0"/>
            </w:pPr>
            <w:r>
              <w:rPr>
                <w:rFonts w:ascii="Aptos" w:hAnsi="Aptos"/>
                <w:sz w:val="13"/>
              </w:rPr>
              <w:t>inverse</w:t>
            </w:r>
          </w:p>
        </w:tc>
        <w:tc>
          <w:tcPr>
            <w:tcW w:type="dxa" w:w="1017"/>
            <w:tcMar>
              <w:top w:w="70" w:type="dxa"/>
              <w:start w:w="75" w:type="dxa"/>
              <w:bottom w:w="70" w:type="dxa"/>
              <w:end w:w="75" w:type="dxa"/>
            </w:tcMar>
            <w:vAlign w:val="center"/>
            <w:shd w:fill="F8FAFC"/>
          </w:tcPr>
          <w:p>
            <w:pPr>
              <w:spacing w:after="0" w:before="0"/>
            </w:pPr>
            <w:r>
              <w:rPr>
                <w:rFonts w:ascii="Aptos" w:hAnsi="Aptos"/>
                <w:sz w:val="13"/>
              </w:rPr>
              <w:t>1</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0.743104</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0.846413</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0.748258</w:t>
            </w:r>
          </w:p>
        </w:tc>
        <w:tc>
          <w:tcPr>
            <w:tcW w:type="dxa" w:w="1017"/>
            <w:tcMar>
              <w:top w:w="70" w:type="dxa"/>
              <w:start w:w="75" w:type="dxa"/>
              <w:bottom w:w="70" w:type="dxa"/>
              <w:end w:w="75" w:type="dxa"/>
            </w:tcMar>
            <w:vAlign w:val="center"/>
            <w:shd w:fill="F8FAFC"/>
          </w:tcPr>
          <w:p>
            <w:pPr>
              <w:spacing w:after="0" w:before="0"/>
            </w:pPr>
            <w:r>
              <w:rPr>
                <w:rFonts w:ascii="Aptos" w:hAnsi="Aptos"/>
                <w:sz w:val="13"/>
              </w:rPr>
              <w:t>-</w:t>
            </w:r>
          </w:p>
        </w:tc>
        <w:tc>
          <w:tcPr>
            <w:tcW w:type="dxa" w:w="1017"/>
            <w:tcMar>
              <w:top w:w="70" w:type="dxa"/>
              <w:start w:w="75" w:type="dxa"/>
              <w:bottom w:w="70" w:type="dxa"/>
              <w:end w:w="75" w:type="dxa"/>
            </w:tcMar>
            <w:vAlign w:val="center"/>
            <w:shd w:fill="F8FAFC"/>
          </w:tcPr>
          <w:p>
            <w:pPr>
              <w:spacing w:after="0" w:before="0"/>
            </w:pPr>
            <w:r>
              <w:rPr>
                <w:rFonts w:ascii="Aptos" w:hAnsi="Aptos"/>
                <w:sz w:val="13"/>
              </w:rPr>
              <w:t>0.555507</w:t>
            </w:r>
          </w:p>
        </w:tc>
      </w:tr>
      <w:tr>
        <w:tc>
          <w:tcPr>
            <w:tcW w:type="dxa" w:w="1017"/>
            <w:tcMar>
              <w:top w:w="70" w:type="dxa"/>
              <w:start w:w="75" w:type="dxa"/>
              <w:bottom w:w="70" w:type="dxa"/>
              <w:end w:w="75" w:type="dxa"/>
            </w:tcMar>
            <w:vAlign w:val="center"/>
          </w:tcPr>
          <w:p>
            <w:pPr>
              <w:spacing w:after="0" w:before="0"/>
            </w:pPr>
            <w:r>
              <w:rPr>
                <w:rFonts w:ascii="Aptos" w:hAnsi="Aptos"/>
                <w:sz w:val="13"/>
              </w:rPr>
              <w:t>D3</w:t>
            </w:r>
          </w:p>
        </w:tc>
        <w:tc>
          <w:tcPr>
            <w:tcW w:type="dxa" w:w="1017"/>
            <w:tcMar>
              <w:top w:w="70" w:type="dxa"/>
              <w:start w:w="75" w:type="dxa"/>
              <w:bottom w:w="70" w:type="dxa"/>
              <w:end w:w="75" w:type="dxa"/>
            </w:tcMar>
            <w:vAlign w:val="center"/>
          </w:tcPr>
          <w:p>
            <w:pPr>
              <w:spacing w:after="0" w:before="0"/>
            </w:pPr>
            <w:r>
              <w:rPr>
                <w:rFonts w:ascii="Aptos" w:hAnsi="Aptos"/>
                <w:sz w:val="13"/>
              </w:rPr>
              <w:t>Full</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inverse</w:t>
            </w:r>
          </w:p>
        </w:tc>
        <w:tc>
          <w:tcPr>
            <w:tcW w:type="dxa" w:w="1017"/>
            <w:tcMar>
              <w:top w:w="70" w:type="dxa"/>
              <w:start w:w="75" w:type="dxa"/>
              <w:bottom w:w="70" w:type="dxa"/>
              <w:end w:w="75" w:type="dxa"/>
            </w:tcMar>
            <w:vAlign w:val="center"/>
          </w:tcPr>
          <w:p>
            <w:pPr>
              <w:spacing w:after="0" w:before="0"/>
            </w:pPr>
            <w:r>
              <w:rPr>
                <w:rFonts w:ascii="Aptos" w:hAnsi="Aptos"/>
                <w:sz w:val="13"/>
              </w:rPr>
              <w:t>1</w:t>
            </w:r>
          </w:p>
        </w:tc>
        <w:tc>
          <w:tcPr>
            <w:tcW w:type="dxa" w:w="1017"/>
            <w:tcMar>
              <w:top w:w="70" w:type="dxa"/>
              <w:start w:w="75" w:type="dxa"/>
              <w:bottom w:w="70" w:type="dxa"/>
              <w:end w:w="75" w:type="dxa"/>
            </w:tcMar>
            <w:vAlign w:val="center"/>
          </w:tcPr>
          <w:p>
            <w:pPr>
              <w:spacing w:after="0" w:before="0"/>
            </w:pPr>
            <w:r>
              <w:rPr>
                <w:rFonts w:ascii="Aptos" w:hAnsi="Aptos"/>
                <w:sz w:val="13"/>
              </w:rPr>
              <w:t>0.758979</w:t>
            </w:r>
          </w:p>
        </w:tc>
        <w:tc>
          <w:tcPr>
            <w:tcW w:type="dxa" w:w="1017"/>
            <w:tcMar>
              <w:top w:w="70" w:type="dxa"/>
              <w:start w:w="75" w:type="dxa"/>
              <w:bottom w:w="70" w:type="dxa"/>
              <w:end w:w="75" w:type="dxa"/>
            </w:tcMar>
            <w:vAlign w:val="center"/>
          </w:tcPr>
          <w:p>
            <w:pPr>
              <w:spacing w:after="0" w:before="0"/>
            </w:pPr>
            <w:r>
              <w:rPr>
                <w:rFonts w:ascii="Aptos" w:hAnsi="Aptos"/>
                <w:sz w:val="13"/>
              </w:rPr>
              <w:t>0.856473</w:t>
            </w:r>
          </w:p>
        </w:tc>
        <w:tc>
          <w:tcPr>
            <w:tcW w:type="dxa" w:w="1017"/>
            <w:tcMar>
              <w:top w:w="70" w:type="dxa"/>
              <w:start w:w="75" w:type="dxa"/>
              <w:bottom w:w="70" w:type="dxa"/>
              <w:end w:w="75" w:type="dxa"/>
            </w:tcMar>
            <w:vAlign w:val="center"/>
          </w:tcPr>
          <w:p>
            <w:pPr>
              <w:spacing w:after="0" w:before="0"/>
            </w:pPr>
            <w:r>
              <w:rPr>
                <w:rFonts w:ascii="Aptos" w:hAnsi="Aptos"/>
                <w:sz w:val="13"/>
              </w:rPr>
              <w:t>0.763001</w:t>
            </w:r>
          </w:p>
        </w:tc>
        <w:tc>
          <w:tcPr>
            <w:tcW w:type="dxa" w:w="1017"/>
            <w:tcMar>
              <w:top w:w="70" w:type="dxa"/>
              <w:start w:w="75" w:type="dxa"/>
              <w:bottom w:w="70" w:type="dxa"/>
              <w:end w:w="75" w:type="dxa"/>
            </w:tcMar>
            <w:vAlign w:val="center"/>
          </w:tcPr>
          <w:p>
            <w:pPr>
              <w:spacing w:after="0" w:before="0"/>
            </w:pPr>
            <w:r>
              <w:rPr>
                <w:rFonts w:ascii="Aptos" w:hAnsi="Aptos"/>
                <w:sz w:val="13"/>
              </w:rPr>
              <w:t>0.812055</w:t>
            </w:r>
          </w:p>
        </w:tc>
        <w:tc>
          <w:tcPr>
            <w:tcW w:type="dxa" w:w="1017"/>
            <w:tcMar>
              <w:top w:w="70" w:type="dxa"/>
              <w:start w:w="75" w:type="dxa"/>
              <w:bottom w:w="70" w:type="dxa"/>
              <w:end w:w="75" w:type="dxa"/>
            </w:tcMar>
            <w:vAlign w:val="center"/>
          </w:tcPr>
          <w:p>
            <w:pPr>
              <w:spacing w:after="0" w:before="0"/>
            </w:pPr>
            <w:r>
              <w:rPr>
                <w:rFonts w:ascii="Aptos" w:hAnsi="Aptos"/>
                <w:sz w:val="13"/>
              </w:rPr>
              <w:t>0.537569</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D4</w:t>
            </w:r>
          </w:p>
        </w:tc>
        <w:tc>
          <w:tcPr>
            <w:tcW w:type="dxa" w:w="1017"/>
            <w:tcMar>
              <w:top w:w="70" w:type="dxa"/>
              <w:start w:w="75" w:type="dxa"/>
              <w:bottom w:w="70" w:type="dxa"/>
              <w:end w:w="75" w:type="dxa"/>
            </w:tcMar>
            <w:vAlign w:val="center"/>
            <w:shd w:fill="F8FAFC"/>
          </w:tcPr>
          <w:p>
            <w:pPr>
              <w:spacing w:after="0" w:before="0"/>
            </w:pPr>
            <w:r>
              <w:rPr>
                <w:rFonts w:ascii="Aptos" w:hAnsi="Aptos"/>
                <w:sz w:val="13"/>
              </w:rPr>
              <w:t>200K</w:t>
            </w:r>
          </w:p>
        </w:tc>
        <w:tc>
          <w:tcPr>
            <w:tcW w:type="dxa" w:w="1017"/>
            <w:tcMar>
              <w:top w:w="70" w:type="dxa"/>
              <w:start w:w="75" w:type="dxa"/>
              <w:bottom w:w="70" w:type="dxa"/>
              <w:end w:w="75" w:type="dxa"/>
            </w:tcMar>
            <w:vAlign w:val="center"/>
            <w:shd w:fill="F8FAFC"/>
          </w:tcPr>
          <w:p>
            <w:pPr>
              <w:spacing w:after="0" w:before="0"/>
            </w:pPr>
            <w:r>
              <w:rPr>
                <w:rFonts w:ascii="Aptos" w:hAnsi="Aptos"/>
                <w:sz w:val="13"/>
              </w:rPr>
              <w:t>256</w:t>
            </w:r>
          </w:p>
        </w:tc>
        <w:tc>
          <w:tcPr>
            <w:tcW w:type="dxa" w:w="1017"/>
            <w:tcMar>
              <w:top w:w="70" w:type="dxa"/>
              <w:start w:w="75" w:type="dxa"/>
              <w:bottom w:w="70" w:type="dxa"/>
              <w:end w:w="75" w:type="dxa"/>
            </w:tcMar>
            <w:vAlign w:val="center"/>
            <w:shd w:fill="F8FAFC"/>
          </w:tcPr>
          <w:p>
            <w:pPr>
              <w:spacing w:after="0" w:before="0"/>
            </w:pPr>
            <w:r>
              <w:rPr>
                <w:rFonts w:ascii="Aptos" w:hAnsi="Aptos"/>
                <w:sz w:val="13"/>
              </w:rPr>
              <w:t>sqrt-balanced</w:t>
            </w:r>
          </w:p>
        </w:tc>
        <w:tc>
          <w:tcPr>
            <w:tcW w:type="dxa" w:w="1017"/>
            <w:tcMar>
              <w:top w:w="70" w:type="dxa"/>
              <w:start w:w="75" w:type="dxa"/>
              <w:bottom w:w="70" w:type="dxa"/>
              <w:end w:w="75" w:type="dxa"/>
            </w:tcMar>
            <w:vAlign w:val="center"/>
            <w:shd w:fill="F8FAFC"/>
          </w:tcPr>
          <w:p>
            <w:pPr>
              <w:spacing w:after="0" w:before="0"/>
            </w:pPr>
            <w:r>
              <w:rPr>
                <w:rFonts w:ascii="Aptos" w:hAnsi="Aptos"/>
                <w:sz w:val="13"/>
              </w:rPr>
              <w:t>1</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0.755337</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0.861792</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0.764890</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0.773075</w:t>
            </w:r>
          </w:p>
        </w:tc>
        <w:tc>
          <w:tcPr>
            <w:tcW w:type="dxa" w:w="1017"/>
            <w:tcMar>
              <w:top w:w="70" w:type="dxa"/>
              <w:start w:w="75" w:type="dxa"/>
              <w:bottom w:w="70" w:type="dxa"/>
              <w:end w:w="75" w:type="dxa"/>
            </w:tcMar>
            <w:vAlign w:val="center"/>
            <w:shd w:fill="F8FAFC"/>
          </w:tcPr>
          <w:p>
            <w:pPr>
              <w:spacing w:after="0" w:before="0"/>
            </w:pPr>
            <w:r>
              <w:rPr>
                <w:rFonts w:ascii="Aptos" w:hAnsi="Aptos"/>
                <w:sz w:val="13"/>
              </w:rPr>
              <w:t>0.501923</w:t>
            </w:r>
          </w:p>
        </w:tc>
      </w:tr>
      <w:tr>
        <w:tc>
          <w:tcPr>
            <w:tcW w:type="dxa" w:w="1017"/>
            <w:tcMar>
              <w:top w:w="70" w:type="dxa"/>
              <w:start w:w="75" w:type="dxa"/>
              <w:bottom w:w="70" w:type="dxa"/>
              <w:end w:w="75" w:type="dxa"/>
            </w:tcMar>
            <w:vAlign w:val="center"/>
          </w:tcPr>
          <w:p>
            <w:pPr>
              <w:spacing w:after="0" w:before="0"/>
            </w:pPr>
            <w:r>
              <w:rPr>
                <w:rFonts w:ascii="Aptos" w:hAnsi="Aptos"/>
                <w:sz w:val="13"/>
              </w:rPr>
              <w:t>D5</w:t>
            </w:r>
          </w:p>
        </w:tc>
        <w:tc>
          <w:tcPr>
            <w:tcW w:type="dxa" w:w="1017"/>
            <w:tcMar>
              <w:top w:w="70" w:type="dxa"/>
              <w:start w:w="75" w:type="dxa"/>
              <w:bottom w:w="70" w:type="dxa"/>
              <w:end w:w="75" w:type="dxa"/>
            </w:tcMar>
            <w:vAlign w:val="center"/>
          </w:tcPr>
          <w:p>
            <w:pPr>
              <w:spacing w:after="0" w:before="0"/>
            </w:pPr>
            <w:r>
              <w:rPr>
                <w:rFonts w:ascii="Aptos" w:hAnsi="Aptos"/>
                <w:sz w:val="13"/>
              </w:rPr>
              <w:t>200K</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unweighted</w:t>
            </w:r>
          </w:p>
        </w:tc>
        <w:tc>
          <w:tcPr>
            <w:tcW w:type="dxa" w:w="1017"/>
            <w:tcMar>
              <w:top w:w="70" w:type="dxa"/>
              <w:start w:w="75" w:type="dxa"/>
              <w:bottom w:w="70" w:type="dxa"/>
              <w:end w:w="75" w:type="dxa"/>
            </w:tcMar>
            <w:vAlign w:val="center"/>
          </w:tcPr>
          <w:p>
            <w:pPr>
              <w:spacing w:after="0" w:before="0"/>
            </w:pPr>
            <w:r>
              <w:rPr>
                <w:rFonts w:ascii="Aptos" w:hAnsi="Aptos"/>
                <w:sz w:val="13"/>
              </w:rPr>
              <w:t>1</w:t>
            </w:r>
          </w:p>
        </w:tc>
        <w:tc>
          <w:tcPr>
            <w:tcW w:type="dxa" w:w="1017"/>
            <w:tcMar>
              <w:top w:w="70" w:type="dxa"/>
              <w:start w:w="75" w:type="dxa"/>
              <w:bottom w:w="70" w:type="dxa"/>
              <w:end w:w="75" w:type="dxa"/>
            </w:tcMar>
            <w:vAlign w:val="center"/>
          </w:tcPr>
          <w:p>
            <w:pPr>
              <w:spacing w:after="0" w:before="0"/>
            </w:pPr>
            <w:r>
              <w:rPr>
                <w:rFonts w:ascii="Aptos" w:hAnsi="Aptos"/>
                <w:sz w:val="13"/>
              </w:rPr>
              <w:t>0.759053</w:t>
            </w:r>
          </w:p>
        </w:tc>
        <w:tc>
          <w:tcPr>
            <w:tcW w:type="dxa" w:w="1017"/>
            <w:tcMar>
              <w:top w:w="70" w:type="dxa"/>
              <w:start w:w="75" w:type="dxa"/>
              <w:bottom w:w="70" w:type="dxa"/>
              <w:end w:w="75" w:type="dxa"/>
            </w:tcMar>
            <w:vAlign w:val="center"/>
          </w:tcPr>
          <w:p>
            <w:pPr>
              <w:spacing w:after="0" w:before="0"/>
            </w:pPr>
            <w:r>
              <w:rPr>
                <w:rFonts w:ascii="Aptos" w:hAnsi="Aptos"/>
                <w:sz w:val="13"/>
              </w:rPr>
              <w:t>0.874015</w:t>
            </w:r>
          </w:p>
        </w:tc>
        <w:tc>
          <w:tcPr>
            <w:tcW w:type="dxa" w:w="1017"/>
            <w:tcMar>
              <w:top w:w="70" w:type="dxa"/>
              <w:start w:w="75" w:type="dxa"/>
              <w:bottom w:w="70" w:type="dxa"/>
              <w:end w:w="75" w:type="dxa"/>
            </w:tcMar>
            <w:vAlign w:val="center"/>
          </w:tcPr>
          <w:p>
            <w:pPr>
              <w:spacing w:after="0" w:before="0"/>
            </w:pPr>
            <w:r>
              <w:rPr>
                <w:rFonts w:ascii="Aptos" w:hAnsi="Aptos"/>
                <w:sz w:val="13"/>
              </w:rPr>
              <w:t>0.779879</w:t>
            </w:r>
          </w:p>
        </w:tc>
        <w:tc>
          <w:tcPr>
            <w:tcW w:type="dxa" w:w="1017"/>
            <w:tcMar>
              <w:top w:w="70" w:type="dxa"/>
              <w:start w:w="75" w:type="dxa"/>
              <w:bottom w:w="70" w:type="dxa"/>
              <w:end w:w="75" w:type="dxa"/>
            </w:tcMar>
            <w:vAlign w:val="center"/>
          </w:tcPr>
          <w:p>
            <w:pPr>
              <w:spacing w:after="0" w:before="0"/>
            </w:pPr>
            <w:r>
              <w:rPr>
                <w:rFonts w:ascii="Aptos" w:hAnsi="Aptos"/>
                <w:sz w:val="13"/>
              </w:rPr>
              <w:t>0.734028</w:t>
            </w:r>
          </w:p>
        </w:tc>
        <w:tc>
          <w:tcPr>
            <w:tcW w:type="dxa" w:w="1017"/>
            <w:tcMar>
              <w:top w:w="70" w:type="dxa"/>
              <w:start w:w="75" w:type="dxa"/>
              <w:bottom w:w="70" w:type="dxa"/>
              <w:end w:w="75" w:type="dxa"/>
            </w:tcMar>
            <w:vAlign w:val="center"/>
          </w:tcPr>
          <w:p>
            <w:pPr>
              <w:spacing w:after="0" w:before="0"/>
            </w:pPr>
            <w:r>
              <w:rPr>
                <w:rFonts w:ascii="Aptos" w:hAnsi="Aptos"/>
                <w:sz w:val="13"/>
              </w:rPr>
              <w:t>0.383379</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D6</w:t>
            </w:r>
          </w:p>
        </w:tc>
        <w:tc>
          <w:tcPr>
            <w:tcW w:type="dxa" w:w="1017"/>
            <w:tcMar>
              <w:top w:w="70" w:type="dxa"/>
              <w:start w:w="75" w:type="dxa"/>
              <w:bottom w:w="70" w:type="dxa"/>
              <w:end w:w="75" w:type="dxa"/>
            </w:tcMar>
            <w:vAlign w:val="center"/>
            <w:shd w:fill="F8FAFC"/>
          </w:tcPr>
          <w:p>
            <w:pPr>
              <w:spacing w:after="0" w:before="0"/>
            </w:pPr>
            <w:r>
              <w:rPr>
                <w:rFonts w:ascii="Aptos" w:hAnsi="Aptos"/>
                <w:sz w:val="13"/>
              </w:rPr>
              <w:t>200K</w:t>
            </w:r>
          </w:p>
        </w:tc>
        <w:tc>
          <w:tcPr>
            <w:tcW w:type="dxa" w:w="1017"/>
            <w:tcMar>
              <w:top w:w="70" w:type="dxa"/>
              <w:start w:w="75" w:type="dxa"/>
              <w:bottom w:w="70" w:type="dxa"/>
              <w:end w:w="75" w:type="dxa"/>
            </w:tcMar>
            <w:vAlign w:val="center"/>
            <w:shd w:fill="F8FAFC"/>
          </w:tcPr>
          <w:p>
            <w:pPr>
              <w:spacing w:after="0" w:before="0"/>
            </w:pPr>
            <w:r>
              <w:rPr>
                <w:rFonts w:ascii="Aptos" w:hAnsi="Aptos"/>
                <w:sz w:val="13"/>
              </w:rPr>
              <w:t>384</w:t>
            </w:r>
          </w:p>
        </w:tc>
        <w:tc>
          <w:tcPr>
            <w:tcW w:type="dxa" w:w="1017"/>
            <w:tcMar>
              <w:top w:w="70" w:type="dxa"/>
              <w:start w:w="75" w:type="dxa"/>
              <w:bottom w:w="70" w:type="dxa"/>
              <w:end w:w="75" w:type="dxa"/>
            </w:tcMar>
            <w:vAlign w:val="center"/>
            <w:shd w:fill="F8FAFC"/>
          </w:tcPr>
          <w:p>
            <w:pPr>
              <w:spacing w:after="0" w:before="0"/>
            </w:pPr>
            <w:r>
              <w:rPr>
                <w:rFonts w:ascii="Aptos" w:hAnsi="Aptos"/>
                <w:sz w:val="13"/>
              </w:rPr>
              <w:t>unweighted</w:t>
            </w:r>
          </w:p>
        </w:tc>
        <w:tc>
          <w:tcPr>
            <w:tcW w:type="dxa" w:w="1017"/>
            <w:tcMar>
              <w:top w:w="70" w:type="dxa"/>
              <w:start w:w="75" w:type="dxa"/>
              <w:bottom w:w="70" w:type="dxa"/>
              <w:end w:w="75" w:type="dxa"/>
            </w:tcMar>
            <w:vAlign w:val="center"/>
            <w:shd w:fill="F8FAFC"/>
          </w:tcPr>
          <w:p>
            <w:pPr>
              <w:spacing w:after="0" w:before="0"/>
            </w:pPr>
            <w:r>
              <w:rPr>
                <w:rFonts w:ascii="Aptos" w:hAnsi="Aptos"/>
                <w:sz w:val="13"/>
              </w:rPr>
              <w:t>1</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0.758144</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0.874585</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0.780791</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0.732591</w:t>
            </w:r>
          </w:p>
        </w:tc>
        <w:tc>
          <w:tcPr>
            <w:tcW w:type="dxa" w:w="1017"/>
            <w:tcMar>
              <w:top w:w="70" w:type="dxa"/>
              <w:start w:w="75" w:type="dxa"/>
              <w:bottom w:w="70" w:type="dxa"/>
              <w:end w:w="75" w:type="dxa"/>
            </w:tcMar>
            <w:vAlign w:val="center"/>
            <w:shd w:fill="F8FAFC"/>
          </w:tcPr>
          <w:p>
            <w:pPr>
              <w:spacing w:after="0" w:before="0"/>
            </w:pPr>
            <w:r>
              <w:rPr>
                <w:rFonts w:ascii="Aptos" w:hAnsi="Aptos"/>
                <w:sz w:val="13"/>
              </w:rPr>
              <w:t>0.382516</w:t>
            </w:r>
          </w:p>
        </w:tc>
      </w:tr>
      <w:tr>
        <w:tc>
          <w:tcPr>
            <w:tcW w:type="dxa" w:w="1017"/>
            <w:tcMar>
              <w:top w:w="70" w:type="dxa"/>
              <w:start w:w="75" w:type="dxa"/>
              <w:bottom w:w="70" w:type="dxa"/>
              <w:end w:w="75" w:type="dxa"/>
            </w:tcMar>
            <w:vAlign w:val="center"/>
          </w:tcPr>
          <w:p>
            <w:pPr>
              <w:spacing w:after="0" w:before="0"/>
            </w:pPr>
            <w:r>
              <w:rPr>
                <w:rFonts w:ascii="Aptos" w:hAnsi="Aptos"/>
                <w:sz w:val="13"/>
              </w:rPr>
              <w:t>D7</w:t>
            </w:r>
          </w:p>
        </w:tc>
        <w:tc>
          <w:tcPr>
            <w:tcW w:type="dxa" w:w="1017"/>
            <w:tcMar>
              <w:top w:w="70" w:type="dxa"/>
              <w:start w:w="75" w:type="dxa"/>
              <w:bottom w:w="70" w:type="dxa"/>
              <w:end w:w="75" w:type="dxa"/>
            </w:tcMar>
            <w:vAlign w:val="center"/>
          </w:tcPr>
          <w:p>
            <w:pPr>
              <w:spacing w:after="0" w:before="0"/>
            </w:pPr>
            <w:r>
              <w:rPr>
                <w:rFonts w:ascii="Aptos" w:hAnsi="Aptos"/>
                <w:sz w:val="13"/>
              </w:rPr>
              <w:t>200K</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alpha=.25</w:t>
            </w:r>
          </w:p>
        </w:tc>
        <w:tc>
          <w:tcPr>
            <w:tcW w:type="dxa" w:w="1017"/>
            <w:tcMar>
              <w:top w:w="70" w:type="dxa"/>
              <w:start w:w="75" w:type="dxa"/>
              <w:bottom w:w="70" w:type="dxa"/>
              <w:end w:w="75" w:type="dxa"/>
            </w:tcMar>
            <w:vAlign w:val="center"/>
          </w:tcPr>
          <w:p>
            <w:pPr>
              <w:spacing w:after="0" w:before="0"/>
            </w:pPr>
            <w:r>
              <w:rPr>
                <w:rFonts w:ascii="Aptos" w:hAnsi="Aptos"/>
                <w:sz w:val="13"/>
              </w:rPr>
              <w:t>1</w:t>
            </w:r>
          </w:p>
        </w:tc>
        <w:tc>
          <w:tcPr>
            <w:tcW w:type="dxa" w:w="1017"/>
            <w:tcMar>
              <w:top w:w="70" w:type="dxa"/>
              <w:start w:w="75" w:type="dxa"/>
              <w:bottom w:w="70" w:type="dxa"/>
              <w:end w:w="75" w:type="dxa"/>
            </w:tcMar>
            <w:vAlign w:val="center"/>
          </w:tcPr>
          <w:p>
            <w:pPr>
              <w:spacing w:after="0" w:before="0"/>
            </w:pPr>
            <w:r>
              <w:rPr>
                <w:rFonts w:ascii="Aptos" w:hAnsi="Aptos"/>
                <w:sz w:val="13"/>
              </w:rPr>
              <w:t>0.761141</w:t>
            </w:r>
          </w:p>
        </w:tc>
        <w:tc>
          <w:tcPr>
            <w:tcW w:type="dxa" w:w="1017"/>
            <w:tcMar>
              <w:top w:w="70" w:type="dxa"/>
              <w:start w:w="75" w:type="dxa"/>
              <w:bottom w:w="70" w:type="dxa"/>
              <w:end w:w="75" w:type="dxa"/>
            </w:tcMar>
            <w:vAlign w:val="center"/>
          </w:tcPr>
          <w:p>
            <w:pPr>
              <w:spacing w:after="0" w:before="0"/>
            </w:pPr>
            <w:r>
              <w:rPr>
                <w:rFonts w:ascii="Aptos" w:hAnsi="Aptos"/>
                <w:sz w:val="13"/>
              </w:rPr>
              <w:t>0.869440</w:t>
            </w:r>
          </w:p>
        </w:tc>
        <w:tc>
          <w:tcPr>
            <w:tcW w:type="dxa" w:w="1017"/>
            <w:tcMar>
              <w:top w:w="70" w:type="dxa"/>
              <w:start w:w="75" w:type="dxa"/>
              <w:bottom w:w="70" w:type="dxa"/>
              <w:end w:w="75" w:type="dxa"/>
            </w:tcMar>
            <w:vAlign w:val="center"/>
          </w:tcPr>
          <w:p>
            <w:pPr>
              <w:spacing w:after="0" w:before="0"/>
            </w:pPr>
            <w:r>
              <w:rPr>
                <w:rFonts w:ascii="Aptos" w:hAnsi="Aptos"/>
                <w:sz w:val="13"/>
              </w:rPr>
              <w:t>0.774408</w:t>
            </w:r>
          </w:p>
        </w:tc>
        <w:tc>
          <w:tcPr>
            <w:tcW w:type="dxa" w:w="1017"/>
            <w:tcMar>
              <w:top w:w="70" w:type="dxa"/>
              <w:start w:w="75" w:type="dxa"/>
              <w:bottom w:w="70" w:type="dxa"/>
              <w:end w:w="75" w:type="dxa"/>
            </w:tcMar>
            <w:vAlign w:val="center"/>
          </w:tcPr>
          <w:p>
            <w:pPr>
              <w:spacing w:after="0" w:before="0"/>
            </w:pPr>
            <w:r>
              <w:rPr>
                <w:rFonts w:ascii="Aptos" w:hAnsi="Aptos"/>
                <w:sz w:val="13"/>
              </w:rPr>
              <w:t>0.756980</w:t>
            </w:r>
          </w:p>
        </w:tc>
        <w:tc>
          <w:tcPr>
            <w:tcW w:type="dxa" w:w="1017"/>
            <w:tcMar>
              <w:top w:w="70" w:type="dxa"/>
              <w:start w:w="75" w:type="dxa"/>
              <w:bottom w:w="70" w:type="dxa"/>
              <w:end w:w="75" w:type="dxa"/>
            </w:tcMar>
            <w:vAlign w:val="center"/>
          </w:tcPr>
          <w:p>
            <w:pPr>
              <w:spacing w:after="0" w:before="0"/>
            </w:pPr>
            <w:r>
              <w:rPr>
                <w:rFonts w:ascii="Aptos" w:hAnsi="Aptos"/>
                <w:sz w:val="13"/>
              </w:rPr>
              <w:t>0.442808</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D8</w:t>
            </w:r>
          </w:p>
        </w:tc>
        <w:tc>
          <w:tcPr>
            <w:tcW w:type="dxa" w:w="1017"/>
            <w:tcMar>
              <w:top w:w="70" w:type="dxa"/>
              <w:start w:w="75" w:type="dxa"/>
              <w:bottom w:w="70" w:type="dxa"/>
              <w:end w:w="75" w:type="dxa"/>
            </w:tcMar>
            <w:vAlign w:val="center"/>
            <w:shd w:fill="F8FAFC"/>
          </w:tcPr>
          <w:p>
            <w:pPr>
              <w:spacing w:after="0" w:before="0"/>
            </w:pPr>
            <w:r>
              <w:rPr>
                <w:rFonts w:ascii="Aptos" w:hAnsi="Aptos"/>
                <w:sz w:val="13"/>
              </w:rPr>
              <w:t>200K</w:t>
            </w:r>
          </w:p>
        </w:tc>
        <w:tc>
          <w:tcPr>
            <w:tcW w:type="dxa" w:w="1017"/>
            <w:tcMar>
              <w:top w:w="70" w:type="dxa"/>
              <w:start w:w="75" w:type="dxa"/>
              <w:bottom w:w="70" w:type="dxa"/>
              <w:end w:w="75" w:type="dxa"/>
            </w:tcMar>
            <w:vAlign w:val="center"/>
            <w:shd w:fill="F8FAFC"/>
          </w:tcPr>
          <w:p>
            <w:pPr>
              <w:spacing w:after="0" w:before="0"/>
            </w:pPr>
            <w:r>
              <w:rPr>
                <w:rFonts w:ascii="Aptos" w:hAnsi="Aptos"/>
                <w:sz w:val="13"/>
              </w:rPr>
              <w:t>256</w:t>
            </w:r>
          </w:p>
        </w:tc>
        <w:tc>
          <w:tcPr>
            <w:tcW w:type="dxa" w:w="1017"/>
            <w:tcMar>
              <w:top w:w="70" w:type="dxa"/>
              <w:start w:w="75" w:type="dxa"/>
              <w:bottom w:w="70" w:type="dxa"/>
              <w:end w:w="75" w:type="dxa"/>
            </w:tcMar>
            <w:vAlign w:val="center"/>
            <w:shd w:fill="F8FAFC"/>
          </w:tcPr>
          <w:p>
            <w:pPr>
              <w:spacing w:after="0" w:before="0"/>
            </w:pPr>
            <w:r>
              <w:rPr>
                <w:rFonts w:ascii="Aptos" w:hAnsi="Aptos"/>
                <w:sz w:val="13"/>
              </w:rPr>
              <w:t>alpha=.25</w:t>
            </w:r>
          </w:p>
        </w:tc>
        <w:tc>
          <w:tcPr>
            <w:tcW w:type="dxa" w:w="1017"/>
            <w:tcMar>
              <w:top w:w="70" w:type="dxa"/>
              <w:start w:w="75" w:type="dxa"/>
              <w:bottom w:w="70" w:type="dxa"/>
              <w:end w:w="75" w:type="dxa"/>
            </w:tcMar>
            <w:vAlign w:val="center"/>
            <w:shd w:fill="F8FAFC"/>
          </w:tcPr>
          <w:p>
            <w:pPr>
              <w:spacing w:after="0" w:before="0"/>
            </w:pPr>
            <w:r>
              <w:rPr>
                <w:rFonts w:ascii="Aptos" w:hAnsi="Aptos"/>
                <w:sz w:val="13"/>
              </w:rPr>
              <w:t>2</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0.770550</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0.872867</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0.781073</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0.772072</w:t>
            </w:r>
          </w:p>
        </w:tc>
        <w:tc>
          <w:tcPr>
            <w:tcW w:type="dxa" w:w="1017"/>
            <w:tcMar>
              <w:top w:w="70" w:type="dxa"/>
              <w:start w:w="75" w:type="dxa"/>
              <w:bottom w:w="70" w:type="dxa"/>
              <w:end w:w="75" w:type="dxa"/>
            </w:tcMar>
            <w:vAlign w:val="center"/>
            <w:shd w:fill="F8FAFC"/>
          </w:tcPr>
          <w:p>
            <w:pPr>
              <w:spacing w:after="0" w:before="0"/>
            </w:pPr>
            <w:r>
              <w:rPr>
                <w:rFonts w:ascii="Aptos" w:hAnsi="Aptos"/>
                <w:sz w:val="13"/>
              </w:rPr>
              <w:t>0.432416</w:t>
            </w:r>
          </w:p>
        </w:tc>
      </w:tr>
      <w:tr>
        <w:tc>
          <w:tcPr>
            <w:tcW w:type="dxa" w:w="1017"/>
            <w:tcMar>
              <w:top w:w="70" w:type="dxa"/>
              <w:start w:w="75" w:type="dxa"/>
              <w:bottom w:w="70" w:type="dxa"/>
              <w:end w:w="75" w:type="dxa"/>
            </w:tcMar>
            <w:vAlign w:val="center"/>
          </w:tcPr>
          <w:p>
            <w:pPr>
              <w:spacing w:after="0" w:before="0"/>
            </w:pPr>
            <w:r>
              <w:rPr>
                <w:rFonts w:ascii="Aptos" w:hAnsi="Aptos"/>
                <w:sz w:val="13"/>
              </w:rPr>
              <w:t>D9</w:t>
            </w:r>
          </w:p>
        </w:tc>
        <w:tc>
          <w:tcPr>
            <w:tcW w:type="dxa" w:w="1017"/>
            <w:tcMar>
              <w:top w:w="70" w:type="dxa"/>
              <w:start w:w="75" w:type="dxa"/>
              <w:bottom w:w="70" w:type="dxa"/>
              <w:end w:w="75" w:type="dxa"/>
            </w:tcMar>
            <w:vAlign w:val="center"/>
          </w:tcPr>
          <w:p>
            <w:pPr>
              <w:spacing w:after="0" w:before="0"/>
            </w:pPr>
            <w:r>
              <w:rPr>
                <w:rFonts w:ascii="Aptos" w:hAnsi="Aptos"/>
                <w:sz w:val="13"/>
              </w:rPr>
              <w:t>200K</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unweighted</w:t>
            </w:r>
          </w:p>
        </w:tc>
        <w:tc>
          <w:tcPr>
            <w:tcW w:type="dxa" w:w="1017"/>
            <w:tcMar>
              <w:top w:w="70" w:type="dxa"/>
              <w:start w:w="75" w:type="dxa"/>
              <w:bottom w:w="70" w:type="dxa"/>
              <w:end w:w="75" w:type="dxa"/>
            </w:tcMar>
            <w:vAlign w:val="center"/>
          </w:tcPr>
          <w:p>
            <w:pPr>
              <w:spacing w:after="0" w:before="0"/>
            </w:pPr>
            <w:r>
              <w:rPr>
                <w:rFonts w:ascii="Aptos" w:hAnsi="Aptos"/>
                <w:sz w:val="13"/>
              </w:rPr>
              <w:t>2</w:t>
            </w:r>
          </w:p>
        </w:tc>
        <w:tc>
          <w:tcPr>
            <w:tcW w:type="dxa" w:w="1017"/>
            <w:tcMar>
              <w:top w:w="70" w:type="dxa"/>
              <w:start w:w="75" w:type="dxa"/>
              <w:bottom w:w="70" w:type="dxa"/>
              <w:end w:w="75" w:type="dxa"/>
            </w:tcMar>
            <w:vAlign w:val="center"/>
          </w:tcPr>
          <w:p>
            <w:pPr>
              <w:spacing w:after="0" w:before="0"/>
            </w:pPr>
            <w:r>
              <w:rPr>
                <w:rFonts w:ascii="Aptos" w:hAnsi="Aptos"/>
                <w:sz w:val="13"/>
              </w:rPr>
              <w:t>0.769509</w:t>
            </w:r>
          </w:p>
        </w:tc>
        <w:tc>
          <w:tcPr>
            <w:tcW w:type="dxa" w:w="1017"/>
            <w:tcMar>
              <w:top w:w="70" w:type="dxa"/>
              <w:start w:w="75" w:type="dxa"/>
              <w:bottom w:w="70" w:type="dxa"/>
              <w:end w:w="75" w:type="dxa"/>
            </w:tcMar>
            <w:vAlign w:val="center"/>
          </w:tcPr>
          <w:p>
            <w:pPr>
              <w:spacing w:after="0" w:before="0"/>
            </w:pPr>
            <w:r>
              <w:rPr>
                <w:rFonts w:ascii="Aptos" w:hAnsi="Aptos"/>
                <w:sz w:val="13"/>
              </w:rPr>
              <w:t>0.877740</w:t>
            </w:r>
          </w:p>
        </w:tc>
        <w:tc>
          <w:tcPr>
            <w:tcW w:type="dxa" w:w="1017"/>
            <w:tcMar>
              <w:top w:w="70" w:type="dxa"/>
              <w:start w:w="75" w:type="dxa"/>
              <w:bottom w:w="70" w:type="dxa"/>
              <w:end w:w="75" w:type="dxa"/>
            </w:tcMar>
            <w:vAlign w:val="center"/>
          </w:tcPr>
          <w:p>
            <w:pPr>
              <w:spacing w:after="0" w:before="0"/>
            </w:pPr>
            <w:r>
              <w:rPr>
                <w:rFonts w:ascii="Aptos" w:hAnsi="Aptos"/>
                <w:sz w:val="13"/>
              </w:rPr>
              <w:t>0.786649</w:t>
            </w:r>
          </w:p>
        </w:tc>
        <w:tc>
          <w:tcPr>
            <w:tcW w:type="dxa" w:w="1017"/>
            <w:tcMar>
              <w:top w:w="70" w:type="dxa"/>
              <w:start w:w="75" w:type="dxa"/>
              <w:bottom w:w="70" w:type="dxa"/>
              <w:end w:w="75" w:type="dxa"/>
            </w:tcMar>
            <w:vAlign w:val="center"/>
          </w:tcPr>
          <w:p>
            <w:pPr>
              <w:spacing w:after="0" w:before="0"/>
            </w:pPr>
            <w:r>
              <w:rPr>
                <w:rFonts w:ascii="Aptos" w:hAnsi="Aptos"/>
                <w:sz w:val="13"/>
              </w:rPr>
              <w:t>0.747429</w:t>
            </w:r>
          </w:p>
        </w:tc>
        <w:tc>
          <w:tcPr>
            <w:tcW w:type="dxa" w:w="1017"/>
            <w:tcMar>
              <w:top w:w="70" w:type="dxa"/>
              <w:start w:w="75" w:type="dxa"/>
              <w:bottom w:w="70" w:type="dxa"/>
              <w:end w:w="75" w:type="dxa"/>
            </w:tcMar>
            <w:vAlign w:val="center"/>
          </w:tcPr>
          <w:p>
            <w:pPr>
              <w:spacing w:after="0" w:before="0"/>
            </w:pPr>
            <w:r>
              <w:rPr>
                <w:rFonts w:ascii="Aptos" w:hAnsi="Aptos"/>
                <w:sz w:val="13"/>
              </w:rPr>
              <w:t>0.374879</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D10</w:t>
            </w:r>
          </w:p>
        </w:tc>
        <w:tc>
          <w:tcPr>
            <w:tcW w:type="dxa" w:w="1017"/>
            <w:tcMar>
              <w:top w:w="70" w:type="dxa"/>
              <w:start w:w="75" w:type="dxa"/>
              <w:bottom w:w="70" w:type="dxa"/>
              <w:end w:w="75" w:type="dxa"/>
            </w:tcMar>
            <w:vAlign w:val="center"/>
            <w:shd w:fill="F8FAFC"/>
          </w:tcPr>
          <w:p>
            <w:pPr>
              <w:spacing w:after="0" w:before="0"/>
            </w:pPr>
            <w:r>
              <w:rPr>
                <w:rFonts w:ascii="Aptos" w:hAnsi="Aptos"/>
                <w:sz w:val="13"/>
              </w:rPr>
              <w:t>500K</w:t>
            </w:r>
          </w:p>
        </w:tc>
        <w:tc>
          <w:tcPr>
            <w:tcW w:type="dxa" w:w="1017"/>
            <w:tcMar>
              <w:top w:w="70" w:type="dxa"/>
              <w:start w:w="75" w:type="dxa"/>
              <w:bottom w:w="70" w:type="dxa"/>
              <w:end w:w="75" w:type="dxa"/>
            </w:tcMar>
            <w:vAlign w:val="center"/>
            <w:shd w:fill="F8FAFC"/>
          </w:tcPr>
          <w:p>
            <w:pPr>
              <w:spacing w:after="0" w:before="0"/>
            </w:pPr>
            <w:r>
              <w:rPr>
                <w:rFonts w:ascii="Aptos" w:hAnsi="Aptos"/>
                <w:sz w:val="13"/>
              </w:rPr>
              <w:t>256</w:t>
            </w:r>
          </w:p>
        </w:tc>
        <w:tc>
          <w:tcPr>
            <w:tcW w:type="dxa" w:w="1017"/>
            <w:tcMar>
              <w:top w:w="70" w:type="dxa"/>
              <w:start w:w="75" w:type="dxa"/>
              <w:bottom w:w="70" w:type="dxa"/>
              <w:end w:w="75" w:type="dxa"/>
            </w:tcMar>
            <w:vAlign w:val="center"/>
            <w:shd w:fill="F8FAFC"/>
          </w:tcPr>
          <w:p>
            <w:pPr>
              <w:spacing w:after="0" w:before="0"/>
            </w:pPr>
            <w:r>
              <w:rPr>
                <w:rFonts w:ascii="Aptos" w:hAnsi="Aptos"/>
                <w:sz w:val="13"/>
              </w:rPr>
              <w:t>alpha=.25</w:t>
            </w:r>
          </w:p>
        </w:tc>
        <w:tc>
          <w:tcPr>
            <w:tcW w:type="dxa" w:w="1017"/>
            <w:tcMar>
              <w:top w:w="70" w:type="dxa"/>
              <w:start w:w="75" w:type="dxa"/>
              <w:bottom w:w="70" w:type="dxa"/>
              <w:end w:w="75" w:type="dxa"/>
            </w:tcMar>
            <w:vAlign w:val="center"/>
            <w:shd w:fill="F8FAFC"/>
          </w:tcPr>
          <w:p>
            <w:pPr>
              <w:spacing w:after="0" w:before="0"/>
            </w:pPr>
            <w:r>
              <w:rPr>
                <w:rFonts w:ascii="Aptos" w:hAnsi="Aptos"/>
                <w:sz w:val="13"/>
              </w:rPr>
              <w:t>2</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0.781914</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0.879524</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0.792263</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0.783830</w:t>
            </w:r>
          </w:p>
        </w:tc>
        <w:tc>
          <w:tcPr>
            <w:tcW w:type="dxa" w:w="1017"/>
            <w:tcMar>
              <w:top w:w="70" w:type="dxa"/>
              <w:start w:w="75" w:type="dxa"/>
              <w:bottom w:w="70" w:type="dxa"/>
              <w:end w:w="75" w:type="dxa"/>
            </w:tcMar>
            <w:vAlign w:val="center"/>
            <w:shd w:fill="F8FAFC"/>
          </w:tcPr>
          <w:p>
            <w:pPr>
              <w:spacing w:after="0" w:before="0"/>
            </w:pPr>
            <w:r>
              <w:rPr>
                <w:rFonts w:ascii="Aptos" w:hAnsi="Aptos"/>
                <w:sz w:val="13"/>
              </w:rPr>
              <w:t>0.409351</w:t>
            </w:r>
          </w:p>
        </w:tc>
      </w:tr>
      <w:tr>
        <w:tc>
          <w:tcPr>
            <w:tcW w:type="dxa" w:w="1017"/>
            <w:tcMar>
              <w:top w:w="70" w:type="dxa"/>
              <w:start w:w="75" w:type="dxa"/>
              <w:bottom w:w="70" w:type="dxa"/>
              <w:end w:w="75" w:type="dxa"/>
            </w:tcMar>
            <w:vAlign w:val="center"/>
          </w:tcPr>
          <w:p>
            <w:pPr>
              <w:spacing w:after="0" w:before="0"/>
            </w:pPr>
            <w:r>
              <w:rPr>
                <w:rFonts w:ascii="Aptos" w:hAnsi="Aptos"/>
                <w:sz w:val="13"/>
              </w:rPr>
              <w:t>D11 FINAL VAL</w:t>
            </w:r>
          </w:p>
        </w:tc>
        <w:tc>
          <w:tcPr>
            <w:tcW w:type="dxa" w:w="1017"/>
            <w:tcMar>
              <w:top w:w="70" w:type="dxa"/>
              <w:start w:w="75" w:type="dxa"/>
              <w:bottom w:w="70" w:type="dxa"/>
              <w:end w:w="75" w:type="dxa"/>
            </w:tcMar>
            <w:vAlign w:val="center"/>
          </w:tcPr>
          <w:p>
            <w:pPr>
              <w:spacing w:after="0" w:before="0"/>
            </w:pPr>
            <w:r>
              <w:rPr>
                <w:rFonts w:ascii="Aptos" w:hAnsi="Aptos"/>
                <w:sz w:val="13"/>
              </w:rPr>
              <w:t>Full</w:t>
            </w:r>
          </w:p>
        </w:tc>
        <w:tc>
          <w:tcPr>
            <w:tcW w:type="dxa" w:w="1017"/>
            <w:tcMar>
              <w:top w:w="70" w:type="dxa"/>
              <w:start w:w="75" w:type="dxa"/>
              <w:bottom w:w="70" w:type="dxa"/>
              <w:end w:w="75" w:type="dxa"/>
            </w:tcMar>
            <w:vAlign w:val="center"/>
          </w:tcPr>
          <w:p>
            <w:pPr>
              <w:spacing w:after="0" w:before="0"/>
            </w:pPr>
            <w:r>
              <w:rPr>
                <w:rFonts w:ascii="Aptos" w:hAnsi="Aptos"/>
                <w:sz w:val="13"/>
              </w:rPr>
              <w:t>256</w:t>
            </w:r>
          </w:p>
        </w:tc>
        <w:tc>
          <w:tcPr>
            <w:tcW w:type="dxa" w:w="1017"/>
            <w:tcMar>
              <w:top w:w="70" w:type="dxa"/>
              <w:start w:w="75" w:type="dxa"/>
              <w:bottom w:w="70" w:type="dxa"/>
              <w:end w:w="75" w:type="dxa"/>
            </w:tcMar>
            <w:vAlign w:val="center"/>
          </w:tcPr>
          <w:p>
            <w:pPr>
              <w:spacing w:after="0" w:before="0"/>
            </w:pPr>
            <w:r>
              <w:rPr>
                <w:rFonts w:ascii="Aptos" w:hAnsi="Aptos"/>
                <w:sz w:val="13"/>
              </w:rPr>
              <w:t>alpha=.25</w:t>
            </w:r>
          </w:p>
        </w:tc>
        <w:tc>
          <w:tcPr>
            <w:tcW w:type="dxa" w:w="1017"/>
            <w:tcMar>
              <w:top w:w="70" w:type="dxa"/>
              <w:start w:w="75" w:type="dxa"/>
              <w:bottom w:w="70" w:type="dxa"/>
              <w:end w:w="75" w:type="dxa"/>
            </w:tcMar>
            <w:vAlign w:val="center"/>
          </w:tcPr>
          <w:p>
            <w:pPr>
              <w:spacing w:after="0" w:before="0"/>
            </w:pPr>
            <w:r>
              <w:rPr>
                <w:rFonts w:ascii="Aptos" w:hAnsi="Aptos"/>
                <w:sz w:val="13"/>
              </w:rPr>
              <w:t>2</w:t>
            </w:r>
          </w:p>
        </w:tc>
        <w:tc>
          <w:tcPr>
            <w:tcW w:type="dxa" w:w="1017"/>
            <w:tcMar>
              <w:top w:w="70" w:type="dxa"/>
              <w:start w:w="75" w:type="dxa"/>
              <w:bottom w:w="70" w:type="dxa"/>
              <w:end w:w="75" w:type="dxa"/>
            </w:tcMar>
            <w:vAlign w:val="center"/>
          </w:tcPr>
          <w:p>
            <w:pPr>
              <w:spacing w:after="0" w:before="0"/>
            </w:pPr>
            <w:r>
              <w:rPr>
                <w:rFonts w:ascii="Aptos" w:hAnsi="Aptos"/>
                <w:sz w:val="13"/>
              </w:rPr>
              <w:t>0.792682</w:t>
            </w:r>
          </w:p>
        </w:tc>
        <w:tc>
          <w:tcPr>
            <w:tcW w:type="dxa" w:w="1017"/>
            <w:tcMar>
              <w:top w:w="70" w:type="dxa"/>
              <w:start w:w="75" w:type="dxa"/>
              <w:bottom w:w="70" w:type="dxa"/>
              <w:end w:w="75" w:type="dxa"/>
            </w:tcMar>
            <w:vAlign w:val="center"/>
          </w:tcPr>
          <w:p>
            <w:pPr>
              <w:spacing w:after="0" w:before="0"/>
            </w:pPr>
            <w:r>
              <w:rPr>
                <w:rFonts w:ascii="Aptos" w:hAnsi="Aptos"/>
                <w:sz w:val="13"/>
              </w:rPr>
              <w:t>0.884570</w:t>
            </w:r>
          </w:p>
        </w:tc>
        <w:tc>
          <w:tcPr>
            <w:tcW w:type="dxa" w:w="1017"/>
            <w:tcMar>
              <w:top w:w="70" w:type="dxa"/>
              <w:start w:w="75" w:type="dxa"/>
              <w:bottom w:w="70" w:type="dxa"/>
              <w:end w:w="75" w:type="dxa"/>
            </w:tcMar>
            <w:vAlign w:val="center"/>
          </w:tcPr>
          <w:p>
            <w:pPr>
              <w:spacing w:after="0" w:before="0"/>
            </w:pPr>
            <w:r>
              <w:rPr>
                <w:rFonts w:ascii="Aptos" w:hAnsi="Aptos"/>
                <w:sz w:val="13"/>
              </w:rPr>
              <w:t>0.800832</w:t>
            </w:r>
          </w:p>
        </w:tc>
        <w:tc>
          <w:tcPr>
            <w:tcW w:type="dxa" w:w="1017"/>
            <w:tcMar>
              <w:top w:w="70" w:type="dxa"/>
              <w:start w:w="75" w:type="dxa"/>
              <w:bottom w:w="70" w:type="dxa"/>
              <w:end w:w="75" w:type="dxa"/>
            </w:tcMar>
            <w:vAlign w:val="center"/>
          </w:tcPr>
          <w:p>
            <w:pPr>
              <w:spacing w:after="0" w:before="0"/>
            </w:pPr>
            <w:r>
              <w:rPr>
                <w:rFonts w:ascii="Aptos" w:hAnsi="Aptos"/>
                <w:sz w:val="13"/>
              </w:rPr>
              <w:t>0.792424</w:t>
            </w:r>
          </w:p>
        </w:tc>
        <w:tc>
          <w:tcPr>
            <w:tcW w:type="dxa" w:w="1017"/>
            <w:tcMar>
              <w:top w:w="70" w:type="dxa"/>
              <w:start w:w="75" w:type="dxa"/>
              <w:bottom w:w="70" w:type="dxa"/>
              <w:end w:w="75" w:type="dxa"/>
            </w:tcMar>
            <w:vAlign w:val="center"/>
          </w:tcPr>
          <w:p>
            <w:pPr>
              <w:spacing w:after="0" w:before="0"/>
            </w:pPr>
            <w:r>
              <w:rPr>
                <w:rFonts w:ascii="Aptos" w:hAnsi="Aptos"/>
                <w:sz w:val="13"/>
              </w:rPr>
              <w:t>0.393527</w:t>
            </w:r>
          </w:p>
        </w:tc>
      </w:tr>
      <w:tr>
        <w:tc>
          <w:tcPr>
            <w:tcW w:type="dxa" w:w="1017"/>
            <w:tcMar>
              <w:top w:w="70" w:type="dxa"/>
              <w:start w:w="75" w:type="dxa"/>
              <w:bottom w:w="70" w:type="dxa"/>
              <w:end w:w="75" w:type="dxa"/>
            </w:tcMar>
            <w:vAlign w:val="center"/>
            <w:shd w:fill="F8FAFC"/>
          </w:tcPr>
          <w:p>
            <w:pPr>
              <w:spacing w:after="0" w:before="0"/>
            </w:pPr>
            <w:r>
              <w:rPr>
                <w:rFonts w:ascii="Aptos" w:hAnsi="Aptos"/>
                <w:sz w:val="13"/>
              </w:rPr>
              <w:t>D12 FINAL TEST</w:t>
            </w:r>
          </w:p>
        </w:tc>
        <w:tc>
          <w:tcPr>
            <w:tcW w:type="dxa" w:w="1017"/>
            <w:tcMar>
              <w:top w:w="70" w:type="dxa"/>
              <w:start w:w="75" w:type="dxa"/>
              <w:bottom w:w="70" w:type="dxa"/>
              <w:end w:w="75" w:type="dxa"/>
            </w:tcMar>
            <w:vAlign w:val="center"/>
            <w:shd w:fill="F8FAFC"/>
          </w:tcPr>
          <w:p>
            <w:pPr>
              <w:spacing w:after="0" w:before="0"/>
            </w:pPr>
            <w:r>
              <w:rPr>
                <w:rFonts w:ascii="Aptos" w:hAnsi="Aptos"/>
                <w:sz w:val="13"/>
              </w:rPr>
              <w:t>142,320 test</w:t>
            </w:r>
          </w:p>
        </w:tc>
        <w:tc>
          <w:tcPr>
            <w:tcW w:type="dxa" w:w="1017"/>
            <w:tcMar>
              <w:top w:w="70" w:type="dxa"/>
              <w:start w:w="75" w:type="dxa"/>
              <w:bottom w:w="70" w:type="dxa"/>
              <w:end w:w="75" w:type="dxa"/>
            </w:tcMar>
            <w:vAlign w:val="center"/>
            <w:shd w:fill="F8FAFC"/>
          </w:tcPr>
          <w:p>
            <w:pPr>
              <w:spacing w:after="0" w:before="0"/>
            </w:pPr>
            <w:r>
              <w:rPr>
                <w:rFonts w:ascii="Aptos" w:hAnsi="Aptos"/>
                <w:sz w:val="13"/>
              </w:rPr>
              <w:t>256</w:t>
            </w:r>
          </w:p>
        </w:tc>
        <w:tc>
          <w:tcPr>
            <w:tcW w:type="dxa" w:w="1017"/>
            <w:tcMar>
              <w:top w:w="70" w:type="dxa"/>
              <w:start w:w="75" w:type="dxa"/>
              <w:bottom w:w="70" w:type="dxa"/>
              <w:end w:w="75" w:type="dxa"/>
            </w:tcMar>
            <w:vAlign w:val="center"/>
            <w:shd w:fill="F8FAFC"/>
          </w:tcPr>
          <w:p>
            <w:pPr>
              <w:spacing w:after="0" w:before="0"/>
            </w:pPr>
            <w:r>
              <w:rPr>
                <w:rFonts w:ascii="Aptos" w:hAnsi="Aptos"/>
                <w:sz w:val="13"/>
              </w:rPr>
              <w:t>alpha=.25</w:t>
            </w:r>
          </w:p>
        </w:tc>
        <w:tc>
          <w:tcPr>
            <w:tcW w:type="dxa" w:w="1017"/>
            <w:tcMar>
              <w:top w:w="70" w:type="dxa"/>
              <w:start w:w="75" w:type="dxa"/>
              <w:bottom w:w="70" w:type="dxa"/>
              <w:end w:w="75" w:type="dxa"/>
            </w:tcMar>
            <w:vAlign w:val="center"/>
            <w:shd w:fill="F8FAFC"/>
          </w:tcPr>
          <w:p>
            <w:pPr>
              <w:spacing w:after="0" w:before="0"/>
            </w:pPr>
            <w:r>
              <w:rPr>
                <w:rFonts w:ascii="Aptos" w:hAnsi="Aptos"/>
                <w:sz w:val="13"/>
              </w:rPr>
              <w:t>2</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0.793414</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0.884830</w:t>
            </w:r>
          </w:p>
        </w:tc>
        <w:tc>
          <w:tcPr>
            <w:tcW w:type="dxa" w:w="1017"/>
            <w:tcMar>
              <w:top w:w="70" w:type="dxa"/>
              <w:start w:w="75" w:type="dxa"/>
              <w:bottom w:w="70" w:type="dxa"/>
              <w:end w:w="75" w:type="dxa"/>
            </w:tcMar>
            <w:vAlign w:val="center"/>
            <w:shd w:fill="F8FAFC"/>
          </w:tcPr>
          <w:p>
            <w:pPr>
              <w:spacing w:after="0" w:before="0"/>
            </w:pPr>
            <w:r>
              <w:rPr>
                <w:rFonts w:ascii="Aptos" w:hAnsi="Aptos"/>
                <w:sz w:val="13"/>
              </w:rPr>
              <w:t>0.801625</w:t>
            </w:r>
          </w:p>
        </w:tc>
        <w:tc>
          <w:tcPr>
            <w:tcW w:type="dxa" w:w="1017"/>
            <w:tcMar>
              <w:top w:w="70" w:type="dxa"/>
              <w:start w:w="75" w:type="dxa"/>
              <w:bottom w:w="70" w:type="dxa"/>
              <w:end w:w="75" w:type="dxa"/>
            </w:tcMar>
            <w:vAlign w:val="center"/>
            <w:shd w:fill="F8FAFC"/>
          </w:tcPr>
          <w:p>
            <w:pPr>
              <w:spacing w:after="0" w:before="0"/>
            </w:pPr>
            <w:r>
              <w:rPr>
                <w:rFonts w:ascii="Aptos" w:hAnsi="Aptos"/>
                <w:sz w:val="13"/>
              </w:rPr>
              <w:t>0.794172</w:t>
            </w:r>
          </w:p>
        </w:tc>
        <w:tc>
          <w:tcPr>
            <w:tcW w:type="dxa" w:w="1017"/>
            <w:tcMar>
              <w:top w:w="70" w:type="dxa"/>
              <w:start w:w="75" w:type="dxa"/>
              <w:bottom w:w="70" w:type="dxa"/>
              <w:end w:w="75" w:type="dxa"/>
            </w:tcMar>
            <w:vAlign w:val="center"/>
            <w:shd w:fill="F8FAFC"/>
          </w:tcPr>
          <w:p>
            <w:pPr>
              <w:spacing w:after="0" w:before="0"/>
            </w:pPr>
            <w:r>
              <w:rPr>
                <w:rFonts w:ascii="Aptos" w:hAnsi="Aptos"/>
                <w:sz w:val="13"/>
              </w:rPr>
              <w:t>-</w:t>
            </w:r>
          </w:p>
        </w:tc>
      </w:tr>
    </w:tbl>
    <w:p>
      <w:pPr>
        <w:spacing w:after="20"/>
      </w:pPr>
    </w:p>
    <w:p>
      <w:r>
        <w:drawing>
          <wp:inline xmlns:a="http://schemas.openxmlformats.org/drawingml/2006/main" xmlns:pic="http://schemas.openxmlformats.org/drawingml/2006/picture">
            <wp:extent cx="6217920" cy="3486251"/>
            <wp:docPr id="3" name="Picture 3"/>
            <wp:cNvGraphicFramePr>
              <a:graphicFrameLocks noChangeAspect="1"/>
            </wp:cNvGraphicFramePr>
            <a:graphic>
              <a:graphicData uri="http://schemas.openxmlformats.org/drawingml/2006/picture">
                <pic:pic>
                  <pic:nvPicPr>
                    <pic:cNvPr id="0" name="deberta_progression.png"/>
                    <pic:cNvPicPr/>
                  </pic:nvPicPr>
                  <pic:blipFill>
                    <a:blip r:embed="rId13"/>
                    <a:stretch>
                      <a:fillRect/>
                    </a:stretch>
                  </pic:blipFill>
                  <pic:spPr>
                    <a:xfrm>
                      <a:off x="0" y="0"/>
                      <a:ext cx="6217920" cy="3486251"/>
                    </a:xfrm>
                    <a:prstGeom prst="rect"/>
                  </pic:spPr>
                </pic:pic>
              </a:graphicData>
            </a:graphic>
          </wp:inline>
        </w:drawing>
      </w:r>
    </w:p>
    <w:p>
      <w:pPr>
        <w:spacing w:after="100"/>
        <w:jc w:val="center"/>
      </w:pPr>
      <w:r>
        <w:rPr>
          <w:i/>
          <w:color w:val="5A5A5A"/>
          <w:sz w:val="16"/>
        </w:rPr>
        <w:t>Figure 3. Key DeBERTa progression: correcting weighting and training longer mattered more than simply scaling the original configuration.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168"/>
            <w:tcMar>
              <w:top w:w="70" w:type="dxa"/>
              <w:start w:w="75" w:type="dxa"/>
              <w:bottom w:w="70" w:type="dxa"/>
              <w:end w:w="75" w:type="dxa"/>
            </w:tcMar>
            <w:vAlign w:val="center"/>
            <w:shd w:fill="17365D"/>
          </w:tcPr>
          <w:p>
            <w:pPr>
              <w:keepNext/>
              <w:keepLines/>
              <w:spacing w:after="0" w:before="0"/>
            </w:pPr>
            <w:r>
              <w:rPr>
                <w:rFonts w:ascii="Aptos" w:hAnsi="Aptos"/>
                <w:b/>
                <w:color w:val="FFFFFF"/>
                <w:sz w:val="16"/>
              </w:rPr>
              <w:t>200K comparison</w:t>
            </w:r>
          </w:p>
        </w:tc>
        <w:tc>
          <w:tcPr>
            <w:tcW w:type="dxa" w:w="2304"/>
            <w:tcMar>
              <w:top w:w="70" w:type="dxa"/>
              <w:start w:w="75" w:type="dxa"/>
              <w:bottom w:w="70" w:type="dxa"/>
              <w:end w:w="75" w:type="dxa"/>
            </w:tcMar>
            <w:vAlign w:val="center"/>
            <w:shd w:fill="17365D"/>
          </w:tcPr>
          <w:p>
            <w:pPr>
              <w:keepNext/>
              <w:keepLines/>
              <w:spacing w:after="0" w:before="0"/>
            </w:pPr>
            <w:r>
              <w:rPr>
                <w:rFonts w:ascii="Aptos" w:hAnsi="Aptos"/>
                <w:b/>
                <w:color w:val="FFFFFF"/>
                <w:sz w:val="16"/>
              </w:rPr>
              <w:t>Macro-F1 1 ep</w:t>
            </w:r>
          </w:p>
        </w:tc>
        <w:tc>
          <w:tcPr>
            <w:tcW w:type="dxa" w:w="2304"/>
            <w:tcMar>
              <w:top w:w="70" w:type="dxa"/>
              <w:start w:w="75" w:type="dxa"/>
              <w:bottom w:w="70" w:type="dxa"/>
              <w:end w:w="75" w:type="dxa"/>
            </w:tcMar>
            <w:vAlign w:val="center"/>
            <w:shd w:fill="17365D"/>
          </w:tcPr>
          <w:p>
            <w:pPr>
              <w:keepNext/>
              <w:keepLines/>
              <w:spacing w:after="0" w:before="0"/>
            </w:pPr>
            <w:r>
              <w:rPr>
                <w:rFonts w:ascii="Aptos" w:hAnsi="Aptos"/>
                <w:b/>
                <w:color w:val="FFFFFF"/>
                <w:sz w:val="16"/>
              </w:rPr>
              <w:t>Macro-F1 2 ep</w:t>
            </w:r>
          </w:p>
        </w:tc>
        <w:tc>
          <w:tcPr>
            <w:tcW w:type="dxa" w:w="1872"/>
            <w:tcMar>
              <w:top w:w="70" w:type="dxa"/>
              <w:start w:w="75" w:type="dxa"/>
              <w:bottom w:w="70" w:type="dxa"/>
              <w:end w:w="75" w:type="dxa"/>
            </w:tcMar>
            <w:vAlign w:val="center"/>
            <w:shd w:fill="17365D"/>
          </w:tcPr>
          <w:p>
            <w:pPr>
              <w:keepNext/>
              <w:keepLines/>
              <w:spacing w:after="0" w:before="0"/>
            </w:pPr>
            <w:r>
              <w:rPr>
                <w:rFonts w:ascii="Aptos" w:hAnsi="Aptos"/>
                <w:b/>
                <w:color w:val="FFFFFF"/>
                <w:sz w:val="16"/>
              </w:rPr>
              <w:t>Gain</w:t>
            </w:r>
          </w:p>
        </w:tc>
      </w:tr>
      <w:tr>
        <w:tc>
          <w:tcPr>
            <w:tcW w:type="dxa" w:w="3168"/>
            <w:tcMar>
              <w:top w:w="70" w:type="dxa"/>
              <w:start w:w="75" w:type="dxa"/>
              <w:bottom w:w="70" w:type="dxa"/>
              <w:end w:w="75" w:type="dxa"/>
            </w:tcMar>
            <w:vAlign w:val="center"/>
          </w:tcPr>
          <w:p>
            <w:pPr>
              <w:keepNext/>
              <w:keepLines/>
              <w:spacing w:after="0" w:before="0"/>
            </w:pPr>
            <w:r>
              <w:rPr>
                <w:rFonts w:ascii="Aptos" w:hAnsi="Aptos"/>
                <w:sz w:val="16"/>
              </w:rPr>
              <w:t>alpha = 0.25</w:t>
            </w:r>
          </w:p>
        </w:tc>
        <w:tc>
          <w:tcPr>
            <w:tcW w:type="dxa" w:w="2304"/>
            <w:tcMar>
              <w:top w:w="70" w:type="dxa"/>
              <w:start w:w="75" w:type="dxa"/>
              <w:bottom w:w="70" w:type="dxa"/>
              <w:end w:w="75" w:type="dxa"/>
            </w:tcMar>
            <w:vAlign w:val="center"/>
          </w:tcPr>
          <w:p>
            <w:pPr>
              <w:keepNext/>
              <w:keepLines/>
              <w:spacing w:after="0" w:before="0"/>
            </w:pPr>
            <w:r>
              <w:rPr>
                <w:rFonts w:ascii="Aptos" w:hAnsi="Aptos"/>
                <w:sz w:val="16"/>
              </w:rPr>
              <w:t>0.761141</w:t>
            </w:r>
          </w:p>
        </w:tc>
        <w:tc>
          <w:tcPr>
            <w:tcW w:type="dxa" w:w="2304"/>
            <w:tcMar>
              <w:top w:w="70" w:type="dxa"/>
              <w:start w:w="75" w:type="dxa"/>
              <w:bottom w:w="70" w:type="dxa"/>
              <w:end w:w="75" w:type="dxa"/>
            </w:tcMar>
            <w:vAlign w:val="center"/>
          </w:tcPr>
          <w:p>
            <w:pPr>
              <w:keepNext/>
              <w:keepLines/>
              <w:spacing w:after="0" w:before="0"/>
            </w:pPr>
            <w:r>
              <w:rPr>
                <w:rFonts w:ascii="Aptos" w:hAnsi="Aptos"/>
                <w:sz w:val="16"/>
              </w:rPr>
              <w:t>0.770550</w:t>
            </w:r>
          </w:p>
        </w:tc>
        <w:tc>
          <w:tcPr>
            <w:tcW w:type="dxa" w:w="1872"/>
            <w:tcMar>
              <w:top w:w="70" w:type="dxa"/>
              <w:start w:w="75" w:type="dxa"/>
              <w:bottom w:w="70" w:type="dxa"/>
              <w:end w:w="75" w:type="dxa"/>
            </w:tcMar>
            <w:vAlign w:val="center"/>
          </w:tcPr>
          <w:p>
            <w:pPr>
              <w:keepNext/>
              <w:keepLines/>
              <w:spacing w:after="0" w:before="0"/>
            </w:pPr>
            <w:r>
              <w:rPr>
                <w:rFonts w:ascii="Aptos" w:hAnsi="Aptos"/>
                <w:sz w:val="16"/>
              </w:rPr>
              <w:t>+0.009409</w:t>
            </w:r>
          </w:p>
        </w:tc>
      </w:tr>
      <w:tr>
        <w:tc>
          <w:tcPr>
            <w:tcW w:type="dxa" w:w="3168"/>
            <w:tcMar>
              <w:top w:w="70" w:type="dxa"/>
              <w:start w:w="75" w:type="dxa"/>
              <w:bottom w:w="70" w:type="dxa"/>
              <w:end w:w="75" w:type="dxa"/>
            </w:tcMar>
            <w:vAlign w:val="center"/>
            <w:shd w:fill="F8FAFC"/>
          </w:tcPr>
          <w:p>
            <w:pPr>
              <w:spacing w:after="0" w:before="0"/>
            </w:pPr>
            <w:r>
              <w:rPr>
                <w:rFonts w:ascii="Aptos" w:hAnsi="Aptos"/>
                <w:sz w:val="16"/>
              </w:rPr>
              <w:t>unweighted</w:t>
            </w:r>
          </w:p>
        </w:tc>
        <w:tc>
          <w:tcPr>
            <w:tcW w:type="dxa" w:w="2304"/>
            <w:tcMar>
              <w:top w:w="70" w:type="dxa"/>
              <w:start w:w="75" w:type="dxa"/>
              <w:bottom w:w="70" w:type="dxa"/>
              <w:end w:w="75" w:type="dxa"/>
            </w:tcMar>
            <w:vAlign w:val="center"/>
            <w:shd w:fill="F8FAFC"/>
          </w:tcPr>
          <w:p>
            <w:pPr>
              <w:spacing w:after="0" w:before="0"/>
            </w:pPr>
            <w:r>
              <w:rPr>
                <w:rFonts w:ascii="Aptos" w:hAnsi="Aptos"/>
                <w:sz w:val="16"/>
              </w:rPr>
              <w:t>0.759053</w:t>
            </w:r>
          </w:p>
        </w:tc>
        <w:tc>
          <w:tcPr>
            <w:tcW w:type="dxa" w:w="2304"/>
            <w:tcMar>
              <w:top w:w="70" w:type="dxa"/>
              <w:start w:w="75" w:type="dxa"/>
              <w:bottom w:w="70" w:type="dxa"/>
              <w:end w:w="75" w:type="dxa"/>
            </w:tcMar>
            <w:vAlign w:val="center"/>
            <w:shd w:fill="F8FAFC"/>
          </w:tcPr>
          <w:p>
            <w:pPr>
              <w:spacing w:after="0" w:before="0"/>
            </w:pPr>
            <w:r>
              <w:rPr>
                <w:rFonts w:ascii="Aptos" w:hAnsi="Aptos"/>
                <w:sz w:val="16"/>
              </w:rPr>
              <w:t>0.769509</w:t>
            </w:r>
          </w:p>
        </w:tc>
        <w:tc>
          <w:tcPr>
            <w:tcW w:type="dxa" w:w="1872"/>
            <w:tcMar>
              <w:top w:w="70" w:type="dxa"/>
              <w:start w:w="75" w:type="dxa"/>
              <w:bottom w:w="70" w:type="dxa"/>
              <w:end w:w="75" w:type="dxa"/>
            </w:tcMar>
            <w:vAlign w:val="center"/>
            <w:shd w:fill="F8FAFC"/>
          </w:tcPr>
          <w:p>
            <w:pPr>
              <w:spacing w:after="0" w:before="0"/>
            </w:pPr>
            <w:r>
              <w:rPr>
                <w:rFonts w:ascii="Aptos" w:hAnsi="Aptos"/>
                <w:sz w:val="16"/>
              </w:rPr>
              <w:t>+0.010456</w:t>
            </w:r>
          </w:p>
        </w:tc>
      </w:tr>
    </w:tbl>
    <w:p>
      <w:pPr>
        <w:spacing w:after="20"/>
      </w:pPr>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b/>
                <w:color w:val="17365D"/>
              </w:rPr>
              <w:t xml:space="preserve">Key causal finding.  </w:t>
            </w:r>
            <w:r>
              <w:t>The original full-data one-epoch inverse-weighted DeBERTa (Macro-F1 0.7590) was outperformed by a 200K-row alpha=0.25 two-epoch model (0.7706). This demonstrates that loss design and training duration were more important than raw data scale under the original configuration.</w:t>
            </w:r>
          </w:p>
        </w:tc>
      </w:tr>
    </w:tbl>
    <w:p>
      <w:pPr>
        <w:spacing w:after="0"/>
      </w:pPr>
    </w:p>
    <w:p>
      <w:pPr>
        <w:pStyle w:val="Heading1"/>
        <w:pageBreakBefore/>
      </w:pPr>
      <w:r>
        <w:t>9. Final Frozen Stage-1 Model</w:t>
      </w:r>
    </w:p>
    <w:tbl>
      <w:tblPr>
        <w:tblStyle w:val="TableGrid"/>
        <w:tblW w:type="auto" w:w="0"/>
        <w:jc w:val="center"/>
        <w:tblLook w:firstColumn="1" w:firstRow="1" w:lastColumn="0" w:lastRow="0" w:noHBand="0" w:noVBand="1" w:val="04A0"/>
      </w:tblPr>
      <w:tblGrid>
        <w:gridCol w:w="5083"/>
        <w:gridCol w:w="5083"/>
      </w:tblGrid>
      <w:tr>
        <w:tc>
          <w:tcPr>
            <w:tcW w:type="dxa" w:w="3744"/>
            <w:tcMar>
              <w:top w:w="70" w:type="dxa"/>
              <w:start w:w="75" w:type="dxa"/>
              <w:bottom w:w="70" w:type="dxa"/>
              <w:end w:w="75" w:type="dxa"/>
            </w:tcMar>
            <w:vAlign w:val="center"/>
            <w:shd w:fill="17365D"/>
          </w:tcPr>
          <w:p>
            <w:pPr>
              <w:spacing w:after="0" w:before="0"/>
            </w:pPr>
            <w:r>
              <w:rPr>
                <w:rFonts w:ascii="Aptos" w:hAnsi="Aptos"/>
                <w:b/>
                <w:color w:val="FFFFFF"/>
                <w:sz w:val="17"/>
              </w:rPr>
              <w:t>Configuration item</w:t>
            </w:r>
          </w:p>
        </w:tc>
        <w:tc>
          <w:tcPr>
            <w:tcW w:type="dxa" w:w="6048"/>
            <w:tcMar>
              <w:top w:w="70" w:type="dxa"/>
              <w:start w:w="75" w:type="dxa"/>
              <w:bottom w:w="70" w:type="dxa"/>
              <w:end w:w="75" w:type="dxa"/>
            </w:tcMar>
            <w:vAlign w:val="center"/>
            <w:shd w:fill="17365D"/>
          </w:tcPr>
          <w:p>
            <w:pPr>
              <w:spacing w:after="0" w:before="0"/>
            </w:pPr>
            <w:r>
              <w:rPr>
                <w:rFonts w:ascii="Aptos" w:hAnsi="Aptos"/>
                <w:b/>
                <w:color w:val="FFFFFF"/>
                <w:sz w:val="17"/>
              </w:rPr>
              <w:t>Final value</w:t>
            </w:r>
          </w:p>
        </w:tc>
      </w:tr>
      <w:tr>
        <w:tc>
          <w:tcPr>
            <w:tcW w:type="dxa" w:w="3744"/>
            <w:tcMar>
              <w:top w:w="70" w:type="dxa"/>
              <w:start w:w="75" w:type="dxa"/>
              <w:bottom w:w="70" w:type="dxa"/>
              <w:end w:w="75" w:type="dxa"/>
            </w:tcMar>
            <w:vAlign w:val="center"/>
          </w:tcPr>
          <w:p>
            <w:pPr>
              <w:spacing w:after="0" w:before="0"/>
            </w:pPr>
            <w:r>
              <w:rPr>
                <w:rFonts w:ascii="Aptos" w:hAnsi="Aptos"/>
                <w:b/>
                <w:sz w:val="17"/>
              </w:rPr>
              <w:t>Model</w:t>
            </w:r>
          </w:p>
        </w:tc>
        <w:tc>
          <w:tcPr>
            <w:tcW w:type="dxa" w:w="6048"/>
            <w:tcMar>
              <w:top w:w="70" w:type="dxa"/>
              <w:start w:w="75" w:type="dxa"/>
              <w:bottom w:w="70" w:type="dxa"/>
              <w:end w:w="75" w:type="dxa"/>
            </w:tcMar>
            <w:vAlign w:val="center"/>
          </w:tcPr>
          <w:p>
            <w:pPr>
              <w:spacing w:after="0" w:before="0"/>
            </w:pPr>
            <w:r>
              <w:rPr>
                <w:rFonts w:ascii="Aptos" w:hAnsi="Aptos"/>
                <w:sz w:val="17"/>
              </w:rPr>
              <w:t>microsoft/deberta-v3-small</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Training split</w:t>
            </w:r>
          </w:p>
        </w:tc>
        <w:tc>
          <w:tcPr>
            <w:tcW w:type="dxa" w:w="6048"/>
            <w:tcMar>
              <w:top w:w="70" w:type="dxa"/>
              <w:start w:w="75" w:type="dxa"/>
              <w:bottom w:w="70" w:type="dxa"/>
              <w:end w:w="75" w:type="dxa"/>
            </w:tcMar>
            <w:vAlign w:val="center"/>
            <w:shd w:fill="F8FAFC"/>
          </w:tcPr>
          <w:p>
            <w:pPr>
              <w:spacing w:after="0" w:before="0"/>
            </w:pPr>
            <w:r>
              <w:rPr>
                <w:rFonts w:ascii="Aptos" w:hAnsi="Aptos"/>
                <w:sz w:val="17"/>
              </w:rPr>
              <w:t>train_clean.parquet</w:t>
            </w:r>
          </w:p>
        </w:tc>
      </w:tr>
      <w:tr>
        <w:tc>
          <w:tcPr>
            <w:tcW w:type="dxa" w:w="3744"/>
            <w:tcMar>
              <w:top w:w="70" w:type="dxa"/>
              <w:start w:w="75" w:type="dxa"/>
              <w:bottom w:w="70" w:type="dxa"/>
              <w:end w:w="75" w:type="dxa"/>
            </w:tcMar>
            <w:vAlign w:val="center"/>
          </w:tcPr>
          <w:p>
            <w:pPr>
              <w:spacing w:after="0" w:before="0"/>
            </w:pPr>
            <w:r>
              <w:rPr>
                <w:rFonts w:ascii="Aptos" w:hAnsi="Aptos"/>
                <w:b/>
                <w:sz w:val="17"/>
              </w:rPr>
              <w:t>Training rows</w:t>
            </w:r>
          </w:p>
        </w:tc>
        <w:tc>
          <w:tcPr>
            <w:tcW w:type="dxa" w:w="6048"/>
            <w:tcMar>
              <w:top w:w="70" w:type="dxa"/>
              <w:start w:w="75" w:type="dxa"/>
              <w:bottom w:w="70" w:type="dxa"/>
              <w:end w:w="75" w:type="dxa"/>
            </w:tcMar>
            <w:vAlign w:val="center"/>
          </w:tcPr>
          <w:p>
            <w:pPr>
              <w:spacing w:after="0" w:before="0"/>
            </w:pPr>
            <w:r>
              <w:rPr>
                <w:rFonts w:ascii="Aptos" w:hAnsi="Aptos"/>
                <w:sz w:val="17"/>
              </w:rPr>
              <w:t>1,089,694</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Validation rows</w:t>
            </w:r>
          </w:p>
        </w:tc>
        <w:tc>
          <w:tcPr>
            <w:tcW w:type="dxa" w:w="6048"/>
            <w:tcMar>
              <w:top w:w="70" w:type="dxa"/>
              <w:start w:w="75" w:type="dxa"/>
              <w:bottom w:w="70" w:type="dxa"/>
              <w:end w:w="75" w:type="dxa"/>
            </w:tcMar>
            <w:vAlign w:val="center"/>
            <w:shd w:fill="F8FAFC"/>
          </w:tcPr>
          <w:p>
            <w:pPr>
              <w:spacing w:after="0" w:before="0"/>
            </w:pPr>
            <w:r>
              <w:rPr>
                <w:rFonts w:ascii="Aptos" w:hAnsi="Aptos"/>
                <w:sz w:val="17"/>
              </w:rPr>
              <w:t>121,078</w:t>
            </w:r>
          </w:p>
        </w:tc>
      </w:tr>
      <w:tr>
        <w:tc>
          <w:tcPr>
            <w:tcW w:type="dxa" w:w="3744"/>
            <w:tcMar>
              <w:top w:w="70" w:type="dxa"/>
              <w:start w:w="75" w:type="dxa"/>
              <w:bottom w:w="70" w:type="dxa"/>
              <w:end w:w="75" w:type="dxa"/>
            </w:tcMar>
            <w:vAlign w:val="center"/>
          </w:tcPr>
          <w:p>
            <w:pPr>
              <w:spacing w:after="0" w:before="0"/>
            </w:pPr>
            <w:r>
              <w:rPr>
                <w:rFonts w:ascii="Aptos" w:hAnsi="Aptos"/>
                <w:b/>
                <w:sz w:val="17"/>
              </w:rPr>
              <w:t>Max sequence length</w:t>
            </w:r>
          </w:p>
        </w:tc>
        <w:tc>
          <w:tcPr>
            <w:tcW w:type="dxa" w:w="6048"/>
            <w:tcMar>
              <w:top w:w="70" w:type="dxa"/>
              <w:start w:w="75" w:type="dxa"/>
              <w:bottom w:w="70" w:type="dxa"/>
              <w:end w:w="75" w:type="dxa"/>
            </w:tcMar>
            <w:vAlign w:val="center"/>
          </w:tcPr>
          <w:p>
            <w:pPr>
              <w:spacing w:after="0" w:before="0"/>
            </w:pPr>
            <w:r>
              <w:rPr>
                <w:rFonts w:ascii="Aptos" w:hAnsi="Aptos"/>
                <w:sz w:val="17"/>
              </w:rPr>
              <w:t>256</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Epochs</w:t>
            </w:r>
          </w:p>
        </w:tc>
        <w:tc>
          <w:tcPr>
            <w:tcW w:type="dxa" w:w="6048"/>
            <w:tcMar>
              <w:top w:w="70" w:type="dxa"/>
              <w:start w:w="75" w:type="dxa"/>
              <w:bottom w:w="70" w:type="dxa"/>
              <w:end w:w="75" w:type="dxa"/>
            </w:tcMar>
            <w:vAlign w:val="center"/>
            <w:shd w:fill="F8FAFC"/>
          </w:tcPr>
          <w:p>
            <w:pPr>
              <w:spacing w:after="0" w:before="0"/>
            </w:pPr>
            <w:r>
              <w:rPr>
                <w:rFonts w:ascii="Aptos" w:hAnsi="Aptos"/>
                <w:sz w:val="17"/>
              </w:rPr>
              <w:t>2</w:t>
            </w:r>
          </w:p>
        </w:tc>
      </w:tr>
      <w:tr>
        <w:tc>
          <w:tcPr>
            <w:tcW w:type="dxa" w:w="3744"/>
            <w:tcMar>
              <w:top w:w="70" w:type="dxa"/>
              <w:start w:w="75" w:type="dxa"/>
              <w:bottom w:w="70" w:type="dxa"/>
              <w:end w:w="75" w:type="dxa"/>
            </w:tcMar>
            <w:vAlign w:val="center"/>
          </w:tcPr>
          <w:p>
            <w:pPr>
              <w:spacing w:after="0" w:before="0"/>
            </w:pPr>
            <w:r>
              <w:rPr>
                <w:rFonts w:ascii="Aptos" w:hAnsi="Aptos"/>
                <w:b/>
                <w:sz w:val="17"/>
              </w:rPr>
              <w:t>Learning rate</w:t>
            </w:r>
          </w:p>
        </w:tc>
        <w:tc>
          <w:tcPr>
            <w:tcW w:type="dxa" w:w="6048"/>
            <w:tcMar>
              <w:top w:w="70" w:type="dxa"/>
              <w:start w:w="75" w:type="dxa"/>
              <w:bottom w:w="70" w:type="dxa"/>
              <w:end w:w="75" w:type="dxa"/>
            </w:tcMar>
            <w:vAlign w:val="center"/>
          </w:tcPr>
          <w:p>
            <w:pPr>
              <w:spacing w:after="0" w:before="0"/>
            </w:pPr>
            <w:r>
              <w:rPr>
                <w:rFonts w:ascii="Aptos" w:hAnsi="Aptos"/>
                <w:sz w:val="17"/>
              </w:rPr>
              <w:t>2e-5</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Per-device batch size</w:t>
            </w:r>
          </w:p>
        </w:tc>
        <w:tc>
          <w:tcPr>
            <w:tcW w:type="dxa" w:w="6048"/>
            <w:tcMar>
              <w:top w:w="70" w:type="dxa"/>
              <w:start w:w="75" w:type="dxa"/>
              <w:bottom w:w="70" w:type="dxa"/>
              <w:end w:w="75" w:type="dxa"/>
            </w:tcMar>
            <w:vAlign w:val="center"/>
            <w:shd w:fill="F8FAFC"/>
          </w:tcPr>
          <w:p>
            <w:pPr>
              <w:spacing w:after="0" w:before="0"/>
            </w:pPr>
            <w:r>
              <w:rPr>
                <w:rFonts w:ascii="Aptos" w:hAnsi="Aptos"/>
                <w:sz w:val="17"/>
              </w:rPr>
              <w:t>8</w:t>
            </w:r>
          </w:p>
        </w:tc>
      </w:tr>
      <w:tr>
        <w:tc>
          <w:tcPr>
            <w:tcW w:type="dxa" w:w="3744"/>
            <w:tcMar>
              <w:top w:w="70" w:type="dxa"/>
              <w:start w:w="75" w:type="dxa"/>
              <w:bottom w:w="70" w:type="dxa"/>
              <w:end w:w="75" w:type="dxa"/>
            </w:tcMar>
            <w:vAlign w:val="center"/>
          </w:tcPr>
          <w:p>
            <w:pPr>
              <w:spacing w:after="0" w:before="0"/>
            </w:pPr>
            <w:r>
              <w:rPr>
                <w:rFonts w:ascii="Aptos" w:hAnsi="Aptos"/>
                <w:b/>
                <w:sz w:val="17"/>
              </w:rPr>
              <w:t>Gradient accumulation</w:t>
            </w:r>
          </w:p>
        </w:tc>
        <w:tc>
          <w:tcPr>
            <w:tcW w:type="dxa" w:w="6048"/>
            <w:tcMar>
              <w:top w:w="70" w:type="dxa"/>
              <w:start w:w="75" w:type="dxa"/>
              <w:bottom w:w="70" w:type="dxa"/>
              <w:end w:w="75" w:type="dxa"/>
            </w:tcMar>
            <w:vAlign w:val="center"/>
          </w:tcPr>
          <w:p>
            <w:pPr>
              <w:spacing w:after="0" w:before="0"/>
            </w:pPr>
            <w:r>
              <w:rPr>
                <w:rFonts w:ascii="Aptos" w:hAnsi="Aptos"/>
                <w:sz w:val="17"/>
              </w:rPr>
              <w:t>2</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Observed effective batch size</w:t>
            </w:r>
          </w:p>
        </w:tc>
        <w:tc>
          <w:tcPr>
            <w:tcW w:type="dxa" w:w="6048"/>
            <w:tcMar>
              <w:top w:w="70" w:type="dxa"/>
              <w:start w:w="75" w:type="dxa"/>
              <w:bottom w:w="70" w:type="dxa"/>
              <w:end w:w="75" w:type="dxa"/>
            </w:tcMar>
            <w:vAlign w:val="center"/>
            <w:shd w:fill="F8FAFC"/>
          </w:tcPr>
          <w:p>
            <w:pPr>
              <w:spacing w:after="0" w:before="0"/>
            </w:pPr>
            <w:r>
              <w:rPr>
                <w:rFonts w:ascii="Aptos" w:hAnsi="Aptos"/>
                <w:sz w:val="17"/>
              </w:rPr>
              <w:t>32 with 2 T4 GPUs</w:t>
            </w:r>
          </w:p>
        </w:tc>
      </w:tr>
      <w:tr>
        <w:tc>
          <w:tcPr>
            <w:tcW w:type="dxa" w:w="3744"/>
            <w:tcMar>
              <w:top w:w="70" w:type="dxa"/>
              <w:start w:w="75" w:type="dxa"/>
              <w:bottom w:w="70" w:type="dxa"/>
              <w:end w:w="75" w:type="dxa"/>
            </w:tcMar>
            <w:vAlign w:val="center"/>
          </w:tcPr>
          <w:p>
            <w:pPr>
              <w:spacing w:after="0" w:before="0"/>
            </w:pPr>
            <w:r>
              <w:rPr>
                <w:rFonts w:ascii="Aptos" w:hAnsi="Aptos"/>
                <w:b/>
                <w:sz w:val="17"/>
              </w:rPr>
              <w:t>Class weighting</w:t>
            </w:r>
          </w:p>
        </w:tc>
        <w:tc>
          <w:tcPr>
            <w:tcW w:type="dxa" w:w="6048"/>
            <w:tcMar>
              <w:top w:w="70" w:type="dxa"/>
              <w:start w:w="75" w:type="dxa"/>
              <w:bottom w:w="70" w:type="dxa"/>
              <w:end w:w="75" w:type="dxa"/>
            </w:tcMar>
            <w:vAlign w:val="center"/>
          </w:tcPr>
          <w:p>
            <w:pPr>
              <w:spacing w:after="0" w:before="0"/>
            </w:pPr>
            <w:r>
              <w:rPr>
                <w:rFonts w:ascii="Aptos" w:hAnsi="Aptos"/>
                <w:sz w:val="17"/>
              </w:rPr>
              <w:t>power-balanced, alpha = 0.25</w:t>
            </w:r>
          </w:p>
        </w:tc>
      </w:tr>
      <w:tr>
        <w:tc>
          <w:tcPr>
            <w:tcW w:type="dxa" w:w="3744"/>
            <w:tcMar>
              <w:top w:w="70" w:type="dxa"/>
              <w:start w:w="75" w:type="dxa"/>
              <w:bottom w:w="70" w:type="dxa"/>
              <w:end w:w="75" w:type="dxa"/>
            </w:tcMar>
            <w:vAlign w:val="center"/>
            <w:shd w:fill="F8FAFC"/>
          </w:tcPr>
          <w:p>
            <w:pPr>
              <w:spacing w:after="0" w:before="0"/>
            </w:pPr>
            <w:r>
              <w:rPr>
                <w:rFonts w:ascii="Aptos" w:hAnsi="Aptos"/>
                <w:b/>
                <w:sz w:val="17"/>
              </w:rPr>
              <w:t>Seed</w:t>
            </w:r>
          </w:p>
        </w:tc>
        <w:tc>
          <w:tcPr>
            <w:tcW w:type="dxa" w:w="6048"/>
            <w:tcMar>
              <w:top w:w="70" w:type="dxa"/>
              <w:start w:w="75" w:type="dxa"/>
              <w:bottom w:w="70" w:type="dxa"/>
              <w:end w:w="75" w:type="dxa"/>
            </w:tcMar>
            <w:vAlign w:val="center"/>
            <w:shd w:fill="F8FAFC"/>
          </w:tcPr>
          <w:p>
            <w:pPr>
              <w:spacing w:after="0" w:before="0"/>
            </w:pPr>
            <w:r>
              <w:rPr>
                <w:rFonts w:ascii="Aptos" w:hAnsi="Aptos"/>
                <w:sz w:val="17"/>
              </w:rPr>
              <w:t>42</w:t>
            </w:r>
          </w:p>
        </w:tc>
      </w:tr>
    </w:tbl>
    <w:p>
      <w:pPr>
        <w:spacing w:after="20"/>
      </w:pPr>
    </w:p>
    <w:p>
      <w:pPr>
        <w:pStyle w:val="Heading2"/>
      </w:pPr>
      <w:r>
        <w:t>9.1 Final validation results</w:t>
      </w:r>
    </w:p>
    <w:tbl>
      <w:tblPr>
        <w:tblStyle w:val="TableGrid"/>
        <w:tblW w:type="auto" w:w="0"/>
        <w:jc w:val="center"/>
        <w:tblLook w:firstColumn="1" w:firstRow="1" w:lastColumn="0" w:lastRow="0" w:noHBand="0" w:noVBand="1" w:val="04A0"/>
      </w:tblPr>
      <w:tblGrid>
        <w:gridCol w:w="5083"/>
        <w:gridCol w:w="5083"/>
      </w:tblGrid>
      <w:tr>
        <w:tc>
          <w:tcPr>
            <w:tcW w:type="dxa" w:w="4464"/>
            <w:tcMar>
              <w:top w:w="70" w:type="dxa"/>
              <w:start w:w="75" w:type="dxa"/>
              <w:bottom w:w="70" w:type="dxa"/>
              <w:end w:w="75" w:type="dxa"/>
            </w:tcMar>
            <w:vAlign w:val="center"/>
            <w:shd w:fill="17365D"/>
          </w:tcPr>
          <w:p>
            <w:pPr>
              <w:spacing w:after="0" w:before="0"/>
            </w:pPr>
            <w:r>
              <w:rPr>
                <w:rFonts w:ascii="Aptos" w:hAnsi="Aptos"/>
                <w:b/>
                <w:color w:val="FFFFFF"/>
                <w:sz w:val="17"/>
              </w:rPr>
              <w:t>Metric</w:t>
            </w:r>
          </w:p>
        </w:tc>
        <w:tc>
          <w:tcPr>
            <w:tcW w:type="dxa" w:w="3456"/>
            <w:tcMar>
              <w:top w:w="70" w:type="dxa"/>
              <w:start w:w="75" w:type="dxa"/>
              <w:bottom w:w="70" w:type="dxa"/>
              <w:end w:w="75" w:type="dxa"/>
            </w:tcMar>
            <w:vAlign w:val="center"/>
            <w:shd w:fill="17365D"/>
          </w:tcPr>
          <w:p>
            <w:pPr>
              <w:spacing w:after="0" w:before="0"/>
            </w:pPr>
            <w:r>
              <w:rPr>
                <w:rFonts w:ascii="Aptos" w:hAnsi="Aptos"/>
                <w:b/>
                <w:color w:val="FFFFFF"/>
                <w:sz w:val="17"/>
              </w:rPr>
              <w:t>Score</w:t>
            </w:r>
          </w:p>
        </w:tc>
      </w:tr>
      <w:tr>
        <w:tc>
          <w:tcPr>
            <w:tcW w:type="dxa" w:w="4464"/>
            <w:tcMar>
              <w:top w:w="70" w:type="dxa"/>
              <w:start w:w="75" w:type="dxa"/>
              <w:bottom w:w="70" w:type="dxa"/>
              <w:end w:w="75" w:type="dxa"/>
            </w:tcMar>
            <w:vAlign w:val="center"/>
          </w:tcPr>
          <w:p>
            <w:pPr>
              <w:spacing w:after="0" w:before="0"/>
            </w:pPr>
            <w:r>
              <w:rPr>
                <w:rFonts w:ascii="Aptos" w:hAnsi="Aptos"/>
                <w:b/>
                <w:sz w:val="17"/>
              </w:rPr>
              <w:t>Accuracy</w:t>
            </w:r>
          </w:p>
        </w:tc>
        <w:tc>
          <w:tcPr>
            <w:tcW w:type="dxa" w:w="3456"/>
            <w:tcMar>
              <w:top w:w="70" w:type="dxa"/>
              <w:start w:w="75" w:type="dxa"/>
              <w:bottom w:w="70" w:type="dxa"/>
              <w:end w:w="75" w:type="dxa"/>
            </w:tcMar>
            <w:vAlign w:val="center"/>
          </w:tcPr>
          <w:p>
            <w:pPr>
              <w:spacing w:after="0" w:before="0"/>
            </w:pPr>
            <w:r>
              <w:rPr>
                <w:rFonts w:ascii="Aptos" w:hAnsi="Aptos"/>
                <w:sz w:val="17"/>
              </w:rPr>
              <w:t>0.884570</w:t>
            </w:r>
          </w:p>
        </w:tc>
      </w:tr>
      <w:tr>
        <w:tc>
          <w:tcPr>
            <w:tcW w:type="dxa" w:w="4464"/>
            <w:tcMar>
              <w:top w:w="70" w:type="dxa"/>
              <w:start w:w="75" w:type="dxa"/>
              <w:bottom w:w="70" w:type="dxa"/>
              <w:end w:w="75" w:type="dxa"/>
            </w:tcMar>
            <w:vAlign w:val="center"/>
            <w:shd w:fill="F8FAFC"/>
          </w:tcPr>
          <w:p>
            <w:pPr>
              <w:spacing w:after="0" w:before="0"/>
            </w:pPr>
            <w:r>
              <w:rPr>
                <w:rFonts w:ascii="Aptos" w:hAnsi="Aptos"/>
                <w:b/>
                <w:sz w:val="17"/>
              </w:rPr>
              <w:t>Micro-F1</w:t>
            </w:r>
          </w:p>
        </w:tc>
        <w:tc>
          <w:tcPr>
            <w:tcW w:type="dxa" w:w="3456"/>
            <w:tcMar>
              <w:top w:w="70" w:type="dxa"/>
              <w:start w:w="75" w:type="dxa"/>
              <w:bottom w:w="70" w:type="dxa"/>
              <w:end w:w="75" w:type="dxa"/>
            </w:tcMar>
            <w:vAlign w:val="center"/>
            <w:shd w:fill="F8FAFC"/>
          </w:tcPr>
          <w:p>
            <w:pPr>
              <w:spacing w:after="0" w:before="0"/>
            </w:pPr>
            <w:r>
              <w:rPr>
                <w:rFonts w:ascii="Aptos" w:hAnsi="Aptos"/>
                <w:sz w:val="17"/>
              </w:rPr>
              <w:t>0.884570</w:t>
            </w:r>
          </w:p>
        </w:tc>
      </w:tr>
      <w:tr>
        <w:tc>
          <w:tcPr>
            <w:tcW w:type="dxa" w:w="4464"/>
            <w:tcMar>
              <w:top w:w="70" w:type="dxa"/>
              <w:start w:w="75" w:type="dxa"/>
              <w:bottom w:w="70" w:type="dxa"/>
              <w:end w:w="75" w:type="dxa"/>
            </w:tcMar>
            <w:vAlign w:val="center"/>
          </w:tcPr>
          <w:p>
            <w:pPr>
              <w:spacing w:after="0" w:before="0"/>
            </w:pPr>
            <w:r>
              <w:rPr>
                <w:rFonts w:ascii="Aptos" w:hAnsi="Aptos"/>
                <w:b/>
                <w:sz w:val="17"/>
              </w:rPr>
              <w:t>Macro-F1</w:t>
            </w:r>
          </w:p>
        </w:tc>
        <w:tc>
          <w:tcPr>
            <w:tcW w:type="dxa" w:w="3456"/>
            <w:tcMar>
              <w:top w:w="70" w:type="dxa"/>
              <w:start w:w="75" w:type="dxa"/>
              <w:bottom w:w="70" w:type="dxa"/>
              <w:end w:w="75" w:type="dxa"/>
            </w:tcMar>
            <w:vAlign w:val="center"/>
          </w:tcPr>
          <w:p>
            <w:pPr>
              <w:spacing w:after="0" w:before="0"/>
            </w:pPr>
            <w:r>
              <w:rPr>
                <w:rFonts w:ascii="Aptos" w:hAnsi="Aptos"/>
                <w:sz w:val="17"/>
              </w:rPr>
              <w:t>0.792682</w:t>
            </w:r>
          </w:p>
        </w:tc>
      </w:tr>
      <w:tr>
        <w:tc>
          <w:tcPr>
            <w:tcW w:type="dxa" w:w="4464"/>
            <w:tcMar>
              <w:top w:w="70" w:type="dxa"/>
              <w:start w:w="75" w:type="dxa"/>
              <w:bottom w:w="70" w:type="dxa"/>
              <w:end w:w="75" w:type="dxa"/>
            </w:tcMar>
            <w:vAlign w:val="center"/>
            <w:shd w:fill="F8FAFC"/>
          </w:tcPr>
          <w:p>
            <w:pPr>
              <w:spacing w:after="0" w:before="0"/>
            </w:pPr>
            <w:r>
              <w:rPr>
                <w:rFonts w:ascii="Aptos" w:hAnsi="Aptos"/>
                <w:b/>
                <w:sz w:val="17"/>
              </w:rPr>
              <w:t>Weighted-F1</w:t>
            </w:r>
          </w:p>
        </w:tc>
        <w:tc>
          <w:tcPr>
            <w:tcW w:type="dxa" w:w="3456"/>
            <w:tcMar>
              <w:top w:w="70" w:type="dxa"/>
              <w:start w:w="75" w:type="dxa"/>
              <w:bottom w:w="70" w:type="dxa"/>
              <w:end w:w="75" w:type="dxa"/>
            </w:tcMar>
            <w:vAlign w:val="center"/>
            <w:shd w:fill="F8FAFC"/>
          </w:tcPr>
          <w:p>
            <w:pPr>
              <w:spacing w:after="0" w:before="0"/>
            </w:pPr>
            <w:r>
              <w:rPr>
                <w:rFonts w:ascii="Aptos" w:hAnsi="Aptos"/>
                <w:sz w:val="17"/>
              </w:rPr>
              <w:t>0.884478</w:t>
            </w:r>
          </w:p>
        </w:tc>
      </w:tr>
      <w:tr>
        <w:tc>
          <w:tcPr>
            <w:tcW w:type="dxa" w:w="4464"/>
            <w:tcMar>
              <w:top w:w="70" w:type="dxa"/>
              <w:start w:w="75" w:type="dxa"/>
              <w:bottom w:w="70" w:type="dxa"/>
              <w:end w:w="75" w:type="dxa"/>
            </w:tcMar>
            <w:vAlign w:val="center"/>
          </w:tcPr>
          <w:p>
            <w:pPr>
              <w:spacing w:after="0" w:before="0"/>
            </w:pPr>
            <w:r>
              <w:rPr>
                <w:rFonts w:ascii="Aptos" w:hAnsi="Aptos"/>
                <w:b/>
                <w:sz w:val="17"/>
              </w:rPr>
              <w:t>MCC</w:t>
            </w:r>
          </w:p>
        </w:tc>
        <w:tc>
          <w:tcPr>
            <w:tcW w:type="dxa" w:w="3456"/>
            <w:tcMar>
              <w:top w:w="70" w:type="dxa"/>
              <w:start w:w="75" w:type="dxa"/>
              <w:bottom w:w="70" w:type="dxa"/>
              <w:end w:w="75" w:type="dxa"/>
            </w:tcMar>
            <w:vAlign w:val="center"/>
          </w:tcPr>
          <w:p>
            <w:pPr>
              <w:spacing w:after="0" w:before="0"/>
            </w:pPr>
            <w:r>
              <w:rPr>
                <w:rFonts w:ascii="Aptos" w:hAnsi="Aptos"/>
                <w:sz w:val="17"/>
              </w:rPr>
              <w:t>0.800832</w:t>
            </w:r>
          </w:p>
        </w:tc>
      </w:tr>
      <w:tr>
        <w:tc>
          <w:tcPr>
            <w:tcW w:type="dxa" w:w="4464"/>
            <w:tcMar>
              <w:top w:w="70" w:type="dxa"/>
              <w:start w:w="75" w:type="dxa"/>
              <w:bottom w:w="70" w:type="dxa"/>
              <w:end w:w="75" w:type="dxa"/>
            </w:tcMar>
            <w:vAlign w:val="center"/>
            <w:shd w:fill="F8FAFC"/>
          </w:tcPr>
          <w:p>
            <w:pPr>
              <w:spacing w:after="0" w:before="0"/>
            </w:pPr>
            <w:r>
              <w:rPr>
                <w:rFonts w:ascii="Aptos" w:hAnsi="Aptos"/>
                <w:b/>
                <w:sz w:val="17"/>
              </w:rPr>
              <w:t>Balanced Accuracy</w:t>
            </w:r>
          </w:p>
        </w:tc>
        <w:tc>
          <w:tcPr>
            <w:tcW w:type="dxa" w:w="3456"/>
            <w:tcMar>
              <w:top w:w="70" w:type="dxa"/>
              <w:start w:w="75" w:type="dxa"/>
              <w:bottom w:w="70" w:type="dxa"/>
              <w:end w:w="75" w:type="dxa"/>
            </w:tcMar>
            <w:vAlign w:val="center"/>
            <w:shd w:fill="F8FAFC"/>
          </w:tcPr>
          <w:p>
            <w:pPr>
              <w:spacing w:after="0" w:before="0"/>
            </w:pPr>
            <w:r>
              <w:rPr>
                <w:rFonts w:ascii="Aptos" w:hAnsi="Aptos"/>
                <w:sz w:val="17"/>
              </w:rPr>
              <w:t>0.792424</w:t>
            </w:r>
          </w:p>
        </w:tc>
      </w:tr>
      <w:tr>
        <w:tc>
          <w:tcPr>
            <w:tcW w:type="dxa" w:w="4464"/>
            <w:tcMar>
              <w:top w:w="70" w:type="dxa"/>
              <w:start w:w="75" w:type="dxa"/>
              <w:bottom w:w="70" w:type="dxa"/>
              <w:end w:w="75" w:type="dxa"/>
            </w:tcMar>
            <w:vAlign w:val="center"/>
          </w:tcPr>
          <w:p>
            <w:pPr>
              <w:spacing w:after="0" w:before="0"/>
            </w:pPr>
            <w:r>
              <w:rPr>
                <w:rFonts w:ascii="Aptos" w:hAnsi="Aptos"/>
                <w:b/>
                <w:sz w:val="17"/>
              </w:rPr>
              <w:t>Eval loss</w:t>
            </w:r>
          </w:p>
        </w:tc>
        <w:tc>
          <w:tcPr>
            <w:tcW w:type="dxa" w:w="3456"/>
            <w:tcMar>
              <w:top w:w="70" w:type="dxa"/>
              <w:start w:w="75" w:type="dxa"/>
              <w:bottom w:w="70" w:type="dxa"/>
              <w:end w:w="75" w:type="dxa"/>
            </w:tcMar>
            <w:vAlign w:val="center"/>
          </w:tcPr>
          <w:p>
            <w:pPr>
              <w:spacing w:after="0" w:before="0"/>
            </w:pPr>
            <w:r>
              <w:rPr>
                <w:rFonts w:ascii="Aptos" w:hAnsi="Aptos"/>
                <w:sz w:val="17"/>
              </w:rPr>
              <w:t>0.393527</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Class</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Precision</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Recall</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F1</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Support</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6"/>
              </w:rPr>
              <w:t>BUG</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0.919055</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0.926807</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0.922915</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64,378</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DOCUMENTATION</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0.719169</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0.723692</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0.721423</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5,407</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6"/>
              </w:rPr>
              <w:t>ENHANCEMENT</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0.895673</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0.884730</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0.890168</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43,871</w:t>
            </w:r>
          </w:p>
        </w:tc>
      </w:tr>
      <w:tr>
        <w:tc>
          <w:tcPr>
            <w:tcW w:type="dxa" w:w="2033"/>
            <w:tcMar>
              <w:top w:w="70" w:type="dxa"/>
              <w:start w:w="75" w:type="dxa"/>
              <w:bottom w:w="70" w:type="dxa"/>
              <w:end w:w="75" w:type="dxa"/>
            </w:tcMar>
            <w:vAlign w:val="center"/>
            <w:shd w:fill="F8FAFC"/>
          </w:tcPr>
          <w:p>
            <w:pPr>
              <w:spacing w:after="0" w:before="0"/>
            </w:pPr>
            <w:r>
              <w:rPr>
                <w:rFonts w:ascii="Aptos" w:hAnsi="Aptos"/>
                <w:sz w:val="16"/>
              </w:rPr>
              <w:t>QUESTION</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0.637989</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0.634465</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0.636222</w:t>
            </w:r>
          </w:p>
        </w:tc>
        <w:tc>
          <w:tcPr>
            <w:tcW w:type="dxa" w:w="2033"/>
            <w:tcMar>
              <w:top w:w="70" w:type="dxa"/>
              <w:start w:w="75" w:type="dxa"/>
              <w:bottom w:w="70" w:type="dxa"/>
              <w:end w:w="75" w:type="dxa"/>
            </w:tcMar>
            <w:vAlign w:val="center"/>
            <w:shd w:fill="F8FAFC"/>
          </w:tcPr>
          <w:p>
            <w:pPr>
              <w:spacing w:after="0" w:before="0"/>
            </w:pPr>
            <w:r>
              <w:rPr>
                <w:rFonts w:ascii="Aptos" w:hAnsi="Aptos"/>
                <w:sz w:val="16"/>
              </w:rPr>
              <w:t>7,422</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True \ Pred</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BUG</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DOCUMENTATION</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ENHANCEMENT</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QUESTION</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BUG</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59,666</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453</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2,872</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1,387</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DOCUMENTATION</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482</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3,913</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790</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222</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ENHANCEMENT</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3,060</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934</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38,814</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1,063</w:t>
            </w:r>
          </w:p>
        </w:tc>
      </w:tr>
      <w:tr>
        <w:tc>
          <w:tcPr>
            <w:tcW w:type="dxa" w:w="2033"/>
            <w:tcMar>
              <w:top w:w="70" w:type="dxa"/>
              <w:start w:w="75" w:type="dxa"/>
              <w:bottom w:w="70" w:type="dxa"/>
              <w:end w:w="75" w:type="dxa"/>
            </w:tcMar>
            <w:vAlign w:val="center"/>
            <w:shd w:fill="F8FAFC"/>
          </w:tcPr>
          <w:p>
            <w:pPr>
              <w:spacing w:after="0" w:before="0"/>
            </w:pPr>
            <w:r>
              <w:rPr>
                <w:rFonts w:ascii="Aptos" w:hAnsi="Aptos"/>
                <w:sz w:val="15"/>
              </w:rPr>
              <w:t>QUESTION</w:t>
            </w:r>
          </w:p>
        </w:tc>
        <w:tc>
          <w:tcPr>
            <w:tcW w:type="dxa" w:w="2033"/>
            <w:tcMar>
              <w:top w:w="70" w:type="dxa"/>
              <w:start w:w="75" w:type="dxa"/>
              <w:bottom w:w="70" w:type="dxa"/>
              <w:end w:w="75" w:type="dxa"/>
            </w:tcMar>
            <w:vAlign w:val="center"/>
            <w:shd w:fill="F8FAFC"/>
          </w:tcPr>
          <w:p>
            <w:pPr>
              <w:spacing w:after="0" w:before="0"/>
            </w:pPr>
            <w:r>
              <w:rPr>
                <w:rFonts w:ascii="Aptos" w:hAnsi="Aptos"/>
                <w:sz w:val="15"/>
              </w:rPr>
              <w:t>1,713</w:t>
            </w:r>
          </w:p>
        </w:tc>
        <w:tc>
          <w:tcPr>
            <w:tcW w:type="dxa" w:w="2033"/>
            <w:tcMar>
              <w:top w:w="70" w:type="dxa"/>
              <w:start w:w="75" w:type="dxa"/>
              <w:bottom w:w="70" w:type="dxa"/>
              <w:end w:w="75" w:type="dxa"/>
            </w:tcMar>
            <w:vAlign w:val="center"/>
            <w:shd w:fill="F8FAFC"/>
          </w:tcPr>
          <w:p>
            <w:pPr>
              <w:spacing w:after="0" w:before="0"/>
            </w:pPr>
            <w:r>
              <w:rPr>
                <w:rFonts w:ascii="Aptos" w:hAnsi="Aptos"/>
                <w:sz w:val="15"/>
              </w:rPr>
              <w:t>141</w:t>
            </w:r>
          </w:p>
        </w:tc>
        <w:tc>
          <w:tcPr>
            <w:tcW w:type="dxa" w:w="2033"/>
            <w:tcMar>
              <w:top w:w="70" w:type="dxa"/>
              <w:start w:w="75" w:type="dxa"/>
              <w:bottom w:w="70" w:type="dxa"/>
              <w:end w:w="75" w:type="dxa"/>
            </w:tcMar>
            <w:vAlign w:val="center"/>
            <w:shd w:fill="F8FAFC"/>
          </w:tcPr>
          <w:p>
            <w:pPr>
              <w:spacing w:after="0" w:before="0"/>
            </w:pPr>
            <w:r>
              <w:rPr>
                <w:rFonts w:ascii="Aptos" w:hAnsi="Aptos"/>
                <w:sz w:val="15"/>
              </w:rPr>
              <w:t>859</w:t>
            </w:r>
          </w:p>
        </w:tc>
        <w:tc>
          <w:tcPr>
            <w:tcW w:type="dxa" w:w="2033"/>
            <w:tcMar>
              <w:top w:w="70" w:type="dxa"/>
              <w:start w:w="75" w:type="dxa"/>
              <w:bottom w:w="70" w:type="dxa"/>
              <w:end w:w="75" w:type="dxa"/>
            </w:tcMar>
            <w:vAlign w:val="center"/>
            <w:shd w:fill="F8FAFC"/>
          </w:tcPr>
          <w:p>
            <w:pPr>
              <w:spacing w:after="0" w:before="0"/>
            </w:pPr>
            <w:r>
              <w:rPr>
                <w:rFonts w:ascii="Aptos" w:hAnsi="Aptos"/>
                <w:sz w:val="15"/>
              </w:rPr>
              <w:t>4,709</w:t>
            </w:r>
          </w:p>
        </w:tc>
      </w:tr>
    </w:tbl>
    <w:p>
      <w:pPr>
        <w:spacing w:after="20"/>
      </w:pPr>
    </w:p>
    <w:p>
      <w:pPr>
        <w:pStyle w:val="Heading2"/>
      </w:pPr>
      <w:r>
        <w:t>9.2 Official test results</w:t>
      </w:r>
    </w:p>
    <w:tbl>
      <w:tblPr>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r>
              <w:rPr>
                <w:b/>
                <w:color w:val="17365D"/>
              </w:rPr>
              <w:t xml:space="preserve">Official test result.  </w:t>
            </w:r>
            <w:r>
              <w:t>The frozen final model was evaluated on 142,320 official test examples with evaluation-only integrity verification and no training invocation. Test Macro-F1 (0.7934) slightly exceeded validation Macro-F1 (0.7927), indicating stable generalization.</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4464"/>
            <w:tcMar>
              <w:top w:w="70" w:type="dxa"/>
              <w:start w:w="75" w:type="dxa"/>
              <w:bottom w:w="70" w:type="dxa"/>
              <w:end w:w="75" w:type="dxa"/>
            </w:tcMar>
            <w:vAlign w:val="center"/>
            <w:shd w:fill="17365D"/>
          </w:tcPr>
          <w:p>
            <w:pPr>
              <w:keepNext/>
              <w:keepLines/>
              <w:spacing w:after="0" w:before="0"/>
            </w:pPr>
            <w:r>
              <w:rPr>
                <w:rFonts w:ascii="Aptos" w:hAnsi="Aptos"/>
                <w:b/>
                <w:color w:val="FFFFFF"/>
                <w:sz w:val="17"/>
              </w:rPr>
              <w:t>Metric</w:t>
            </w:r>
          </w:p>
        </w:tc>
        <w:tc>
          <w:tcPr>
            <w:tcW w:type="dxa" w:w="3456"/>
            <w:tcMar>
              <w:top w:w="70" w:type="dxa"/>
              <w:start w:w="75" w:type="dxa"/>
              <w:bottom w:w="70" w:type="dxa"/>
              <w:end w:w="75" w:type="dxa"/>
            </w:tcMar>
            <w:vAlign w:val="center"/>
            <w:shd w:fill="17365D"/>
          </w:tcPr>
          <w:p>
            <w:pPr>
              <w:keepNext/>
              <w:keepLines/>
              <w:spacing w:after="0" w:before="0"/>
            </w:pPr>
            <w:r>
              <w:rPr>
                <w:rFonts w:ascii="Aptos" w:hAnsi="Aptos"/>
                <w:b/>
                <w:color w:val="FFFFFF"/>
                <w:sz w:val="17"/>
              </w:rPr>
              <w:t>Score</w:t>
            </w:r>
          </w:p>
        </w:tc>
      </w:tr>
      <w:tr>
        <w:tc>
          <w:tcPr>
            <w:tcW w:type="dxa" w:w="4464"/>
            <w:tcMar>
              <w:top w:w="70" w:type="dxa"/>
              <w:start w:w="75" w:type="dxa"/>
              <w:bottom w:w="70" w:type="dxa"/>
              <w:end w:w="75" w:type="dxa"/>
            </w:tcMar>
            <w:vAlign w:val="center"/>
          </w:tcPr>
          <w:p>
            <w:pPr>
              <w:keepNext/>
              <w:keepLines/>
              <w:spacing w:after="0" w:before="0"/>
            </w:pPr>
            <w:r>
              <w:rPr>
                <w:rFonts w:ascii="Aptos" w:hAnsi="Aptos"/>
                <w:b/>
                <w:sz w:val="17"/>
              </w:rPr>
              <w:t>Accuracy</w:t>
            </w:r>
          </w:p>
        </w:tc>
        <w:tc>
          <w:tcPr>
            <w:tcW w:type="dxa" w:w="3456"/>
            <w:tcMar>
              <w:top w:w="70" w:type="dxa"/>
              <w:start w:w="75" w:type="dxa"/>
              <w:bottom w:w="70" w:type="dxa"/>
              <w:end w:w="75" w:type="dxa"/>
            </w:tcMar>
            <w:vAlign w:val="center"/>
          </w:tcPr>
          <w:p>
            <w:pPr>
              <w:keepNext/>
              <w:keepLines/>
              <w:spacing w:after="0" w:before="0"/>
            </w:pPr>
            <w:r>
              <w:rPr>
                <w:rFonts w:ascii="Aptos" w:hAnsi="Aptos"/>
                <w:sz w:val="17"/>
              </w:rPr>
              <w:t>0.884830</w:t>
            </w:r>
          </w:p>
        </w:tc>
      </w:tr>
      <w:tr>
        <w:tc>
          <w:tcPr>
            <w:tcW w:type="dxa" w:w="4464"/>
            <w:tcMar>
              <w:top w:w="70" w:type="dxa"/>
              <w:start w:w="75" w:type="dxa"/>
              <w:bottom w:w="70" w:type="dxa"/>
              <w:end w:w="75" w:type="dxa"/>
            </w:tcMar>
            <w:vAlign w:val="center"/>
            <w:shd w:fill="F8FAFC"/>
          </w:tcPr>
          <w:p>
            <w:pPr>
              <w:keepNext/>
              <w:keepLines/>
              <w:spacing w:after="0" w:before="0"/>
            </w:pPr>
            <w:r>
              <w:rPr>
                <w:rFonts w:ascii="Aptos" w:hAnsi="Aptos"/>
                <w:b/>
                <w:sz w:val="17"/>
              </w:rPr>
              <w:t>Micro-F1</w:t>
            </w:r>
          </w:p>
        </w:tc>
        <w:tc>
          <w:tcPr>
            <w:tcW w:type="dxa" w:w="3456"/>
            <w:tcMar>
              <w:top w:w="70" w:type="dxa"/>
              <w:start w:w="75" w:type="dxa"/>
              <w:bottom w:w="70" w:type="dxa"/>
              <w:end w:w="75" w:type="dxa"/>
            </w:tcMar>
            <w:vAlign w:val="center"/>
            <w:shd w:fill="F8FAFC"/>
          </w:tcPr>
          <w:p>
            <w:pPr>
              <w:keepNext/>
              <w:keepLines/>
              <w:spacing w:after="0" w:before="0"/>
            </w:pPr>
            <w:r>
              <w:rPr>
                <w:rFonts w:ascii="Aptos" w:hAnsi="Aptos"/>
                <w:sz w:val="17"/>
              </w:rPr>
              <w:t>0.884830</w:t>
            </w:r>
          </w:p>
        </w:tc>
      </w:tr>
      <w:tr>
        <w:tc>
          <w:tcPr>
            <w:tcW w:type="dxa" w:w="4464"/>
            <w:tcMar>
              <w:top w:w="70" w:type="dxa"/>
              <w:start w:w="75" w:type="dxa"/>
              <w:bottom w:w="70" w:type="dxa"/>
              <w:end w:w="75" w:type="dxa"/>
            </w:tcMar>
            <w:vAlign w:val="center"/>
          </w:tcPr>
          <w:p>
            <w:pPr>
              <w:keepNext/>
              <w:keepLines/>
              <w:spacing w:after="0" w:before="0"/>
            </w:pPr>
            <w:r>
              <w:rPr>
                <w:rFonts w:ascii="Aptos" w:hAnsi="Aptos"/>
                <w:b/>
                <w:sz w:val="17"/>
              </w:rPr>
              <w:t>Macro-F1</w:t>
            </w:r>
          </w:p>
        </w:tc>
        <w:tc>
          <w:tcPr>
            <w:tcW w:type="dxa" w:w="3456"/>
            <w:tcMar>
              <w:top w:w="70" w:type="dxa"/>
              <w:start w:w="75" w:type="dxa"/>
              <w:bottom w:w="70" w:type="dxa"/>
              <w:end w:w="75" w:type="dxa"/>
            </w:tcMar>
            <w:vAlign w:val="center"/>
          </w:tcPr>
          <w:p>
            <w:pPr>
              <w:keepNext/>
              <w:keepLines/>
              <w:spacing w:after="0" w:before="0"/>
            </w:pPr>
            <w:r>
              <w:rPr>
                <w:rFonts w:ascii="Aptos" w:hAnsi="Aptos"/>
                <w:sz w:val="17"/>
              </w:rPr>
              <w:t>0.793414</w:t>
            </w:r>
          </w:p>
        </w:tc>
      </w:tr>
      <w:tr>
        <w:tc>
          <w:tcPr>
            <w:tcW w:type="dxa" w:w="4464"/>
            <w:tcMar>
              <w:top w:w="70" w:type="dxa"/>
              <w:start w:w="75" w:type="dxa"/>
              <w:bottom w:w="70" w:type="dxa"/>
              <w:end w:w="75" w:type="dxa"/>
            </w:tcMar>
            <w:vAlign w:val="center"/>
            <w:shd w:fill="F8FAFC"/>
          </w:tcPr>
          <w:p>
            <w:pPr>
              <w:keepNext/>
              <w:keepLines/>
              <w:spacing w:after="0" w:before="0"/>
            </w:pPr>
            <w:r>
              <w:rPr>
                <w:rFonts w:ascii="Aptos" w:hAnsi="Aptos"/>
                <w:b/>
                <w:sz w:val="17"/>
              </w:rPr>
              <w:t>Weighted-F1</w:t>
            </w:r>
          </w:p>
        </w:tc>
        <w:tc>
          <w:tcPr>
            <w:tcW w:type="dxa" w:w="3456"/>
            <w:tcMar>
              <w:top w:w="70" w:type="dxa"/>
              <w:start w:w="75" w:type="dxa"/>
              <w:bottom w:w="70" w:type="dxa"/>
              <w:end w:w="75" w:type="dxa"/>
            </w:tcMar>
            <w:vAlign w:val="center"/>
            <w:shd w:fill="F8FAFC"/>
          </w:tcPr>
          <w:p>
            <w:pPr>
              <w:keepNext/>
              <w:keepLines/>
              <w:spacing w:after="0" w:before="0"/>
            </w:pPr>
            <w:r>
              <w:rPr>
                <w:rFonts w:ascii="Aptos" w:hAnsi="Aptos"/>
                <w:sz w:val="17"/>
              </w:rPr>
              <w:t>0.884868</w:t>
            </w:r>
          </w:p>
        </w:tc>
      </w:tr>
      <w:tr>
        <w:tc>
          <w:tcPr>
            <w:tcW w:type="dxa" w:w="4464"/>
            <w:tcMar>
              <w:top w:w="70" w:type="dxa"/>
              <w:start w:w="75" w:type="dxa"/>
              <w:bottom w:w="70" w:type="dxa"/>
              <w:end w:w="75" w:type="dxa"/>
            </w:tcMar>
            <w:vAlign w:val="center"/>
          </w:tcPr>
          <w:p>
            <w:pPr>
              <w:keepNext/>
              <w:keepLines/>
              <w:spacing w:after="0" w:before="0"/>
            </w:pPr>
            <w:r>
              <w:rPr>
                <w:rFonts w:ascii="Aptos" w:hAnsi="Aptos"/>
                <w:b/>
                <w:sz w:val="17"/>
              </w:rPr>
              <w:t>MCC</w:t>
            </w:r>
          </w:p>
        </w:tc>
        <w:tc>
          <w:tcPr>
            <w:tcW w:type="dxa" w:w="3456"/>
            <w:tcMar>
              <w:top w:w="70" w:type="dxa"/>
              <w:start w:w="75" w:type="dxa"/>
              <w:bottom w:w="70" w:type="dxa"/>
              <w:end w:w="75" w:type="dxa"/>
            </w:tcMar>
            <w:vAlign w:val="center"/>
          </w:tcPr>
          <w:p>
            <w:pPr>
              <w:keepNext/>
              <w:keepLines/>
              <w:spacing w:after="0" w:before="0"/>
            </w:pPr>
            <w:r>
              <w:rPr>
                <w:rFonts w:ascii="Aptos" w:hAnsi="Aptos"/>
                <w:sz w:val="17"/>
              </w:rPr>
              <w:t>0.801625</w:t>
            </w:r>
          </w:p>
        </w:tc>
      </w:tr>
      <w:tr>
        <w:tc>
          <w:tcPr>
            <w:tcW w:type="dxa" w:w="4464"/>
            <w:tcMar>
              <w:top w:w="70" w:type="dxa"/>
              <w:start w:w="75" w:type="dxa"/>
              <w:bottom w:w="70" w:type="dxa"/>
              <w:end w:w="75" w:type="dxa"/>
            </w:tcMar>
            <w:vAlign w:val="center"/>
            <w:shd w:fill="F8FAFC"/>
          </w:tcPr>
          <w:p>
            <w:pPr>
              <w:spacing w:after="0" w:before="0"/>
            </w:pPr>
            <w:r>
              <w:rPr>
                <w:rFonts w:ascii="Aptos" w:hAnsi="Aptos"/>
                <w:b/>
                <w:sz w:val="17"/>
              </w:rPr>
              <w:t>Balanced Accuracy</w:t>
            </w:r>
          </w:p>
        </w:tc>
        <w:tc>
          <w:tcPr>
            <w:tcW w:type="dxa" w:w="3456"/>
            <w:tcMar>
              <w:top w:w="70" w:type="dxa"/>
              <w:start w:w="75" w:type="dxa"/>
              <w:bottom w:w="70" w:type="dxa"/>
              <w:end w:w="75" w:type="dxa"/>
            </w:tcMar>
            <w:vAlign w:val="center"/>
            <w:shd w:fill="F8FAFC"/>
          </w:tcPr>
          <w:p>
            <w:pPr>
              <w:spacing w:after="0" w:before="0"/>
            </w:pPr>
            <w:r>
              <w:rPr>
                <w:rFonts w:ascii="Aptos" w:hAnsi="Aptos"/>
                <w:sz w:val="17"/>
              </w:rPr>
              <w:t>0.794172</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Class</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Precision</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Recall</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F1</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6"/>
              </w:rPr>
              <w:t>Support</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6"/>
              </w:rPr>
              <w:t>BUG</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0.918287</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0.924660</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0.921462</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74,781</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DOCUMENTATION</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0.712242</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0.716571</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0.714400</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6"/>
              </w:rPr>
              <w:t>6,252</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6"/>
              </w:rPr>
              <w:t>ENHANCEMENT</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0.897048</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0.886225</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0.891603</w:t>
            </w:r>
          </w:p>
        </w:tc>
        <w:tc>
          <w:tcPr>
            <w:tcW w:type="dxa" w:w="2033"/>
            <w:tcMar>
              <w:top w:w="70" w:type="dxa"/>
              <w:start w:w="75" w:type="dxa"/>
              <w:bottom w:w="70" w:type="dxa"/>
              <w:end w:w="75" w:type="dxa"/>
            </w:tcMar>
            <w:vAlign w:val="center"/>
          </w:tcPr>
          <w:p>
            <w:pPr>
              <w:keepNext/>
              <w:keepLines/>
              <w:spacing w:after="0" w:before="0"/>
            </w:pPr>
            <w:r>
              <w:rPr>
                <w:rFonts w:ascii="Aptos" w:hAnsi="Aptos"/>
                <w:sz w:val="16"/>
              </w:rPr>
              <w:t>52,797</w:t>
            </w:r>
          </w:p>
        </w:tc>
      </w:tr>
      <w:tr>
        <w:tc>
          <w:tcPr>
            <w:tcW w:type="dxa" w:w="2033"/>
            <w:tcMar>
              <w:top w:w="70" w:type="dxa"/>
              <w:start w:w="75" w:type="dxa"/>
              <w:bottom w:w="70" w:type="dxa"/>
              <w:end w:w="75" w:type="dxa"/>
            </w:tcMar>
            <w:vAlign w:val="center"/>
            <w:shd w:fill="F8FAFC"/>
          </w:tcPr>
          <w:p>
            <w:pPr>
              <w:spacing w:after="0" w:before="0"/>
            </w:pPr>
            <w:r>
              <w:rPr>
                <w:rFonts w:ascii="Aptos" w:hAnsi="Aptos"/>
                <w:sz w:val="16"/>
              </w:rPr>
              <w:t>QUESTION</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0.643174</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0.649234</w:t>
            </w:r>
          </w:p>
        </w:tc>
        <w:tc>
          <w:tcPr>
            <w:tcW w:type="dxa" w:w="2033"/>
            <w:tcMar>
              <w:top w:w="70" w:type="dxa"/>
              <w:start w:w="75" w:type="dxa"/>
              <w:bottom w:w="70" w:type="dxa"/>
              <w:end w:w="75" w:type="dxa"/>
            </w:tcMar>
            <w:vAlign w:val="center"/>
            <w:shd w:fill="F8FAFC"/>
          </w:tcPr>
          <w:p>
            <w:pPr>
              <w:spacing w:after="0" w:before="0"/>
            </w:pPr>
            <w:r>
              <w:rPr>
                <w:rFonts w:ascii="Aptos" w:hAnsi="Aptos"/>
                <w:sz w:val="16"/>
              </w:rPr>
              <w:t>0.646190</w:t>
            </w:r>
          </w:p>
        </w:tc>
        <w:tc>
          <w:tcPr>
            <w:tcW w:type="dxa" w:w="2033"/>
            <w:tcMar>
              <w:top w:w="70" w:type="dxa"/>
              <w:start w:w="75" w:type="dxa"/>
              <w:bottom w:w="70" w:type="dxa"/>
              <w:end w:w="75" w:type="dxa"/>
            </w:tcMar>
            <w:vAlign w:val="center"/>
            <w:shd w:fill="F8FAFC"/>
          </w:tcPr>
          <w:p>
            <w:pPr>
              <w:spacing w:after="0" w:before="0"/>
            </w:pPr>
            <w:r>
              <w:rPr>
                <w:rFonts w:ascii="Aptos" w:hAnsi="Aptos"/>
                <w:sz w:val="16"/>
              </w:rPr>
              <w:t>8,490</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True \ Pred</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BUG</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DOCUMENTATION</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ENHANCEMENT</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QUESTION</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BUG</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69,147</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565</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3,431</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1,638</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DOCUMENTATION</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584</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4,480</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923</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265</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ENHANCEMENT</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3,739</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1,113</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46,790</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1,155</w:t>
            </w:r>
          </w:p>
        </w:tc>
      </w:tr>
      <w:tr>
        <w:tc>
          <w:tcPr>
            <w:tcW w:type="dxa" w:w="2033"/>
            <w:tcMar>
              <w:top w:w="70" w:type="dxa"/>
              <w:start w:w="75" w:type="dxa"/>
              <w:bottom w:w="70" w:type="dxa"/>
              <w:end w:w="75" w:type="dxa"/>
            </w:tcMar>
            <w:vAlign w:val="center"/>
            <w:shd w:fill="F8FAFC"/>
          </w:tcPr>
          <w:p>
            <w:pPr>
              <w:spacing w:after="0" w:before="0"/>
            </w:pPr>
            <w:r>
              <w:rPr>
                <w:rFonts w:ascii="Aptos" w:hAnsi="Aptos"/>
                <w:sz w:val="15"/>
              </w:rPr>
              <w:t>QUESTION</w:t>
            </w:r>
          </w:p>
        </w:tc>
        <w:tc>
          <w:tcPr>
            <w:tcW w:type="dxa" w:w="2033"/>
            <w:tcMar>
              <w:top w:w="70" w:type="dxa"/>
              <w:start w:w="75" w:type="dxa"/>
              <w:bottom w:w="70" w:type="dxa"/>
              <w:end w:w="75" w:type="dxa"/>
            </w:tcMar>
            <w:vAlign w:val="center"/>
            <w:shd w:fill="F8FAFC"/>
          </w:tcPr>
          <w:p>
            <w:pPr>
              <w:spacing w:after="0" w:before="0"/>
            </w:pPr>
            <w:r>
              <w:rPr>
                <w:rFonts w:ascii="Aptos" w:hAnsi="Aptos"/>
                <w:sz w:val="15"/>
              </w:rPr>
              <w:t>1,830</w:t>
            </w:r>
          </w:p>
        </w:tc>
        <w:tc>
          <w:tcPr>
            <w:tcW w:type="dxa" w:w="2033"/>
            <w:tcMar>
              <w:top w:w="70" w:type="dxa"/>
              <w:start w:w="75" w:type="dxa"/>
              <w:bottom w:w="70" w:type="dxa"/>
              <w:end w:w="75" w:type="dxa"/>
            </w:tcMar>
            <w:vAlign w:val="center"/>
            <w:shd w:fill="F8FAFC"/>
          </w:tcPr>
          <w:p>
            <w:pPr>
              <w:spacing w:after="0" w:before="0"/>
            </w:pPr>
            <w:r>
              <w:rPr>
                <w:rFonts w:ascii="Aptos" w:hAnsi="Aptos"/>
                <w:sz w:val="15"/>
              </w:rPr>
              <w:t>132</w:t>
            </w:r>
          </w:p>
        </w:tc>
        <w:tc>
          <w:tcPr>
            <w:tcW w:type="dxa" w:w="2033"/>
            <w:tcMar>
              <w:top w:w="70" w:type="dxa"/>
              <w:start w:w="75" w:type="dxa"/>
              <w:bottom w:w="70" w:type="dxa"/>
              <w:end w:w="75" w:type="dxa"/>
            </w:tcMar>
            <w:vAlign w:val="center"/>
            <w:shd w:fill="F8FAFC"/>
          </w:tcPr>
          <w:p>
            <w:pPr>
              <w:spacing w:after="0" w:before="0"/>
            </w:pPr>
            <w:r>
              <w:rPr>
                <w:rFonts w:ascii="Aptos" w:hAnsi="Aptos"/>
                <w:sz w:val="15"/>
              </w:rPr>
              <w:t>1,016</w:t>
            </w:r>
          </w:p>
        </w:tc>
        <w:tc>
          <w:tcPr>
            <w:tcW w:type="dxa" w:w="2033"/>
            <w:tcMar>
              <w:top w:w="70" w:type="dxa"/>
              <w:start w:w="75" w:type="dxa"/>
              <w:bottom w:w="70" w:type="dxa"/>
              <w:end w:w="75" w:type="dxa"/>
            </w:tcMar>
            <w:vAlign w:val="center"/>
            <w:shd w:fill="F8FAFC"/>
          </w:tcPr>
          <w:p>
            <w:pPr>
              <w:spacing w:after="0" w:before="0"/>
            </w:pPr>
            <w:r>
              <w:rPr>
                <w:rFonts w:ascii="Aptos" w:hAnsi="Aptos"/>
                <w:sz w:val="15"/>
              </w:rPr>
              <w:t>5,512</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Class</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True count</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Predicted count</w:t>
            </w:r>
          </w:p>
        </w:tc>
        <w:tc>
          <w:tcPr>
            <w:tcW w:type="dxa" w:w="2541"/>
            <w:tcMar>
              <w:top w:w="70" w:type="dxa"/>
              <w:start w:w="75" w:type="dxa"/>
              <w:bottom w:w="70" w:type="dxa"/>
              <w:end w:w="75" w:type="dxa"/>
            </w:tcMar>
            <w:vAlign w:val="center"/>
            <w:shd w:fill="17365D"/>
          </w:tcPr>
          <w:p>
            <w:pPr>
              <w:keepNext/>
              <w:keepLines/>
              <w:spacing w:after="0" w:before="0"/>
            </w:pPr>
            <w:r>
              <w:rPr>
                <w:rFonts w:ascii="Aptos" w:hAnsi="Aptos"/>
                <w:b/>
                <w:color w:val="FFFFFF"/>
                <w:sz w:val="16"/>
              </w:rPr>
              <w:t>Difference</w:t>
            </w:r>
          </w:p>
        </w:tc>
      </w:tr>
      <w:tr>
        <w:tc>
          <w:tcPr>
            <w:tcW w:type="dxa" w:w="2541"/>
            <w:tcMar>
              <w:top w:w="70" w:type="dxa"/>
              <w:start w:w="75" w:type="dxa"/>
              <w:bottom w:w="70" w:type="dxa"/>
              <w:end w:w="75" w:type="dxa"/>
            </w:tcMar>
            <w:vAlign w:val="center"/>
          </w:tcPr>
          <w:p>
            <w:pPr>
              <w:keepNext/>
              <w:keepLines/>
              <w:spacing w:after="0" w:before="0"/>
            </w:pPr>
            <w:r>
              <w:rPr>
                <w:rFonts w:ascii="Aptos" w:hAnsi="Aptos"/>
                <w:sz w:val="16"/>
              </w:rPr>
              <w:t>BUG</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74,781</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75,300</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+519</w:t>
            </w:r>
          </w:p>
        </w:tc>
      </w:tr>
      <w:tr>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DOCUMENTATION</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6,252</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6,290</w:t>
            </w:r>
          </w:p>
        </w:tc>
        <w:tc>
          <w:tcPr>
            <w:tcW w:type="dxa" w:w="2541"/>
            <w:tcMar>
              <w:top w:w="70" w:type="dxa"/>
              <w:start w:w="75" w:type="dxa"/>
              <w:bottom w:w="70" w:type="dxa"/>
              <w:end w:w="75" w:type="dxa"/>
            </w:tcMar>
            <w:vAlign w:val="center"/>
            <w:shd w:fill="F8FAFC"/>
          </w:tcPr>
          <w:p>
            <w:pPr>
              <w:keepNext/>
              <w:keepLines/>
              <w:spacing w:after="0" w:before="0"/>
            </w:pPr>
            <w:r>
              <w:rPr>
                <w:rFonts w:ascii="Aptos" w:hAnsi="Aptos"/>
                <w:sz w:val="16"/>
              </w:rPr>
              <w:t>+38</w:t>
            </w:r>
          </w:p>
        </w:tc>
      </w:tr>
      <w:tr>
        <w:tc>
          <w:tcPr>
            <w:tcW w:type="dxa" w:w="2541"/>
            <w:tcMar>
              <w:top w:w="70" w:type="dxa"/>
              <w:start w:w="75" w:type="dxa"/>
              <w:bottom w:w="70" w:type="dxa"/>
              <w:end w:w="75" w:type="dxa"/>
            </w:tcMar>
            <w:vAlign w:val="center"/>
          </w:tcPr>
          <w:p>
            <w:pPr>
              <w:keepNext/>
              <w:keepLines/>
              <w:spacing w:after="0" w:before="0"/>
            </w:pPr>
            <w:r>
              <w:rPr>
                <w:rFonts w:ascii="Aptos" w:hAnsi="Aptos"/>
                <w:sz w:val="16"/>
              </w:rPr>
              <w:t>ENHANCEMENT</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52,797</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52,160</w:t>
            </w:r>
          </w:p>
        </w:tc>
        <w:tc>
          <w:tcPr>
            <w:tcW w:type="dxa" w:w="2541"/>
            <w:tcMar>
              <w:top w:w="70" w:type="dxa"/>
              <w:start w:w="75" w:type="dxa"/>
              <w:bottom w:w="70" w:type="dxa"/>
              <w:end w:w="75" w:type="dxa"/>
            </w:tcMar>
            <w:vAlign w:val="center"/>
          </w:tcPr>
          <w:p>
            <w:pPr>
              <w:keepNext/>
              <w:keepLines/>
              <w:spacing w:after="0" w:before="0"/>
            </w:pPr>
            <w:r>
              <w:rPr>
                <w:rFonts w:ascii="Aptos" w:hAnsi="Aptos"/>
                <w:sz w:val="16"/>
              </w:rPr>
              <w:t>-637</w:t>
            </w:r>
          </w:p>
        </w:tc>
      </w:tr>
      <w:tr>
        <w:tc>
          <w:tcPr>
            <w:tcW w:type="dxa" w:w="2541"/>
            <w:tcMar>
              <w:top w:w="70" w:type="dxa"/>
              <w:start w:w="75" w:type="dxa"/>
              <w:bottom w:w="70" w:type="dxa"/>
              <w:end w:w="75" w:type="dxa"/>
            </w:tcMar>
            <w:vAlign w:val="center"/>
            <w:shd w:fill="F8FAFC"/>
          </w:tcPr>
          <w:p>
            <w:pPr>
              <w:spacing w:after="0" w:before="0"/>
            </w:pPr>
            <w:r>
              <w:rPr>
                <w:rFonts w:ascii="Aptos" w:hAnsi="Aptos"/>
                <w:sz w:val="16"/>
              </w:rPr>
              <w:t>QUESTION</w:t>
            </w:r>
          </w:p>
        </w:tc>
        <w:tc>
          <w:tcPr>
            <w:tcW w:type="dxa" w:w="2541"/>
            <w:tcMar>
              <w:top w:w="70" w:type="dxa"/>
              <w:start w:w="75" w:type="dxa"/>
              <w:bottom w:w="70" w:type="dxa"/>
              <w:end w:w="75" w:type="dxa"/>
            </w:tcMar>
            <w:vAlign w:val="center"/>
            <w:shd w:fill="F8FAFC"/>
          </w:tcPr>
          <w:p>
            <w:pPr>
              <w:spacing w:after="0" w:before="0"/>
            </w:pPr>
            <w:r>
              <w:rPr>
                <w:rFonts w:ascii="Aptos" w:hAnsi="Aptos"/>
                <w:sz w:val="16"/>
              </w:rPr>
              <w:t>8,490</w:t>
            </w:r>
          </w:p>
        </w:tc>
        <w:tc>
          <w:tcPr>
            <w:tcW w:type="dxa" w:w="2541"/>
            <w:tcMar>
              <w:top w:w="70" w:type="dxa"/>
              <w:start w:w="75" w:type="dxa"/>
              <w:bottom w:w="70" w:type="dxa"/>
              <w:end w:w="75" w:type="dxa"/>
            </w:tcMar>
            <w:vAlign w:val="center"/>
            <w:shd w:fill="F8FAFC"/>
          </w:tcPr>
          <w:p>
            <w:pPr>
              <w:spacing w:after="0" w:before="0"/>
            </w:pPr>
            <w:r>
              <w:rPr>
                <w:rFonts w:ascii="Aptos" w:hAnsi="Aptos"/>
                <w:sz w:val="16"/>
              </w:rPr>
              <w:t>8,570</w:t>
            </w:r>
          </w:p>
        </w:tc>
        <w:tc>
          <w:tcPr>
            <w:tcW w:type="dxa" w:w="2541"/>
            <w:tcMar>
              <w:top w:w="70" w:type="dxa"/>
              <w:start w:w="75" w:type="dxa"/>
              <w:bottom w:w="70" w:type="dxa"/>
              <w:end w:w="75" w:type="dxa"/>
            </w:tcMar>
            <w:vAlign w:val="center"/>
            <w:shd w:fill="F8FAFC"/>
          </w:tcPr>
          <w:p>
            <w:pPr>
              <w:spacing w:after="0" w:before="0"/>
            </w:pPr>
            <w:r>
              <w:rPr>
                <w:rFonts w:ascii="Aptos" w:hAnsi="Aptos"/>
                <w:sz w:val="16"/>
              </w:rPr>
              <w:t>+80</w:t>
            </w:r>
          </w:p>
        </w:tc>
      </w:tr>
    </w:tbl>
    <w:p>
      <w:pPr>
        <w:spacing w:after="20"/>
      </w:pPr>
    </w:p>
    <w:p>
      <w:r>
        <w:drawing>
          <wp:inline xmlns:a="http://schemas.openxmlformats.org/drawingml/2006/main" xmlns:pic="http://schemas.openxmlformats.org/drawingml/2006/picture">
            <wp:extent cx="6035040" cy="3493971"/>
            <wp:docPr id="4" name="Picture 4"/>
            <wp:cNvGraphicFramePr>
              <a:graphicFrameLocks noChangeAspect="1"/>
            </wp:cNvGraphicFramePr>
            <a:graphic>
              <a:graphicData uri="http://schemas.openxmlformats.org/drawingml/2006/picture">
                <pic:pic>
                  <pic:nvPicPr>
                    <pic:cNvPr id="0" name="final_class_f1.png"/>
                    <pic:cNvPicPr/>
                  </pic:nvPicPr>
                  <pic:blipFill>
                    <a:blip r:embed="rId14"/>
                    <a:stretch>
                      <a:fillRect/>
                    </a:stretch>
                  </pic:blipFill>
                  <pic:spPr>
                    <a:xfrm>
                      <a:off x="0" y="0"/>
                      <a:ext cx="6035040" cy="3493971"/>
                    </a:xfrm>
                    <a:prstGeom prst="rect"/>
                  </pic:spPr>
                </pic:pic>
              </a:graphicData>
            </a:graphic>
          </wp:inline>
        </w:drawing>
      </w:r>
    </w:p>
    <w:p>
      <w:pPr>
        <w:spacing w:after="100"/>
        <w:jc w:val="center"/>
      </w:pPr>
      <w:r>
        <w:rPr>
          <w:i/>
          <w:color w:val="5A5A5A"/>
          <w:sz w:val="16"/>
        </w:rPr>
        <w:t>Figure 4. Final per-class F1 is highly consistent between validation and official test.</w:t>
      </w:r>
    </w:p>
    <w:p>
      <w:pPr>
        <w:pStyle w:val="Heading1"/>
      </w:pPr>
      <w:r>
        <w:t>10. What the Results Demonstrate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Comparison</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Macro-F1</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Micro-F1</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MCC</w:t>
            </w:r>
          </w:p>
        </w:tc>
        <w:tc>
          <w:tcPr>
            <w:tcW w:type="dxa" w:w="2033"/>
            <w:tcMar>
              <w:top w:w="70" w:type="dxa"/>
              <w:start w:w="75" w:type="dxa"/>
              <w:bottom w:w="70" w:type="dxa"/>
              <w:end w:w="75" w:type="dxa"/>
            </w:tcMar>
            <w:vAlign w:val="center"/>
            <w:shd w:fill="17365D"/>
          </w:tcPr>
          <w:p>
            <w:pPr>
              <w:keepNext/>
              <w:keepLines/>
              <w:spacing w:after="0" w:before="0"/>
            </w:pPr>
            <w:r>
              <w:rPr>
                <w:rFonts w:ascii="Aptos" w:hAnsi="Aptos"/>
                <w:b/>
                <w:color w:val="FFFFFF"/>
                <w:sz w:val="15"/>
              </w:rPr>
              <w:t>Interpretation</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TF-IDF 2M validation</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0.764284</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0.864715</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0.765196</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strong optimized lexical baseline</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DeBERTa 200K alpha=.25, 2 ep</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0.770550</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0.872867</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0.781073</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beats TF-IDF with ~18% of train rows</w:t>
            </w:r>
          </w:p>
        </w:tc>
      </w:tr>
      <w:tr>
        <w:tc>
          <w:tcPr>
            <w:tcW w:type="dxa" w:w="2033"/>
            <w:tcMar>
              <w:top w:w="70" w:type="dxa"/>
              <w:start w:w="75" w:type="dxa"/>
              <w:bottom w:w="70" w:type="dxa"/>
              <w:end w:w="75" w:type="dxa"/>
            </w:tcMar>
            <w:vAlign w:val="center"/>
          </w:tcPr>
          <w:p>
            <w:pPr>
              <w:keepNext/>
              <w:keepLines/>
              <w:spacing w:after="0" w:before="0"/>
            </w:pPr>
            <w:r>
              <w:rPr>
                <w:rFonts w:ascii="Aptos" w:hAnsi="Aptos"/>
                <w:sz w:val="15"/>
              </w:rPr>
              <w:t>DeBERTa 500K alpha=.25, 2 ep</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0.781914</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0.879524</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0.792263</w:t>
            </w:r>
          </w:p>
        </w:tc>
        <w:tc>
          <w:tcPr>
            <w:tcW w:type="dxa" w:w="2033"/>
            <w:tcMar>
              <w:top w:w="70" w:type="dxa"/>
              <w:start w:w="75" w:type="dxa"/>
              <w:bottom w:w="70" w:type="dxa"/>
              <w:end w:w="75" w:type="dxa"/>
            </w:tcMar>
            <w:vAlign w:val="center"/>
          </w:tcPr>
          <w:p>
            <w:pPr>
              <w:keepNext/>
              <w:keepLines/>
              <w:spacing w:after="0" w:before="0"/>
            </w:pPr>
            <w:r>
              <w:rPr>
                <w:rFonts w:ascii="Aptos" w:hAnsi="Aptos"/>
                <w:sz w:val="15"/>
              </w:rPr>
              <w:t>clear scale gain</w:t>
            </w:r>
          </w:p>
        </w:tc>
      </w:tr>
      <w:tr>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Final full validation</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0.792682</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0.884570</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0.800832</w:t>
            </w:r>
          </w:p>
        </w:tc>
        <w:tc>
          <w:tcPr>
            <w:tcW w:type="dxa" w:w="2033"/>
            <w:tcMar>
              <w:top w:w="70" w:type="dxa"/>
              <w:start w:w="75" w:type="dxa"/>
              <w:bottom w:w="70" w:type="dxa"/>
              <w:end w:w="75" w:type="dxa"/>
            </w:tcMar>
            <w:vAlign w:val="center"/>
            <w:shd w:fill="F8FAFC"/>
          </w:tcPr>
          <w:p>
            <w:pPr>
              <w:keepNext/>
              <w:keepLines/>
              <w:spacing w:after="0" w:before="0"/>
            </w:pPr>
            <w:r>
              <w:rPr>
                <w:rFonts w:ascii="Aptos" w:hAnsi="Aptos"/>
                <w:sz w:val="15"/>
              </w:rPr>
              <w:t>best validation model</w:t>
            </w:r>
          </w:p>
        </w:tc>
      </w:tr>
      <w:tr>
        <w:tc>
          <w:tcPr>
            <w:tcW w:type="dxa" w:w="2033"/>
            <w:tcMar>
              <w:top w:w="70" w:type="dxa"/>
              <w:start w:w="75" w:type="dxa"/>
              <w:bottom w:w="70" w:type="dxa"/>
              <w:end w:w="75" w:type="dxa"/>
            </w:tcMar>
            <w:vAlign w:val="center"/>
          </w:tcPr>
          <w:p>
            <w:pPr>
              <w:spacing w:after="0" w:before="0"/>
            </w:pPr>
            <w:r>
              <w:rPr>
                <w:rFonts w:ascii="Aptos" w:hAnsi="Aptos"/>
                <w:sz w:val="15"/>
              </w:rPr>
              <w:t>Final official test</w:t>
            </w:r>
          </w:p>
        </w:tc>
        <w:tc>
          <w:tcPr>
            <w:tcW w:type="dxa" w:w="2033"/>
            <w:tcMar>
              <w:top w:w="70" w:type="dxa"/>
              <w:start w:w="75" w:type="dxa"/>
              <w:bottom w:w="70" w:type="dxa"/>
              <w:end w:w="75" w:type="dxa"/>
            </w:tcMar>
            <w:vAlign w:val="center"/>
          </w:tcPr>
          <w:p>
            <w:pPr>
              <w:spacing w:after="0" w:before="0"/>
            </w:pPr>
            <w:r>
              <w:rPr>
                <w:rFonts w:ascii="Aptos" w:hAnsi="Aptos"/>
                <w:sz w:val="15"/>
              </w:rPr>
              <w:t>0.793414</w:t>
            </w:r>
          </w:p>
        </w:tc>
        <w:tc>
          <w:tcPr>
            <w:tcW w:type="dxa" w:w="2033"/>
            <w:tcMar>
              <w:top w:w="70" w:type="dxa"/>
              <w:start w:w="75" w:type="dxa"/>
              <w:bottom w:w="70" w:type="dxa"/>
              <w:end w:w="75" w:type="dxa"/>
            </w:tcMar>
            <w:vAlign w:val="center"/>
          </w:tcPr>
          <w:p>
            <w:pPr>
              <w:spacing w:after="0" w:before="0"/>
            </w:pPr>
            <w:r>
              <w:rPr>
                <w:rFonts w:ascii="Aptos" w:hAnsi="Aptos"/>
                <w:sz w:val="15"/>
              </w:rPr>
              <w:t>0.884830</w:t>
            </w:r>
          </w:p>
        </w:tc>
        <w:tc>
          <w:tcPr>
            <w:tcW w:type="dxa" w:w="2033"/>
            <w:tcMar>
              <w:top w:w="70" w:type="dxa"/>
              <w:start w:w="75" w:type="dxa"/>
              <w:bottom w:w="70" w:type="dxa"/>
              <w:end w:w="75" w:type="dxa"/>
            </w:tcMar>
            <w:vAlign w:val="center"/>
          </w:tcPr>
          <w:p>
            <w:pPr>
              <w:spacing w:after="0" w:before="0"/>
            </w:pPr>
            <w:r>
              <w:rPr>
                <w:rFonts w:ascii="Aptos" w:hAnsi="Aptos"/>
                <w:sz w:val="15"/>
              </w:rPr>
              <w:t>0.801625</w:t>
            </w:r>
          </w:p>
        </w:tc>
        <w:tc>
          <w:tcPr>
            <w:tcW w:type="dxa" w:w="2033"/>
            <w:tcMar>
              <w:top w:w="70" w:type="dxa"/>
              <w:start w:w="75" w:type="dxa"/>
              <w:bottom w:w="70" w:type="dxa"/>
              <w:end w:w="75" w:type="dxa"/>
            </w:tcMar>
            <w:vAlign w:val="center"/>
          </w:tcPr>
          <w:p>
            <w:pPr>
              <w:spacing w:after="0" w:before="0"/>
            </w:pPr>
            <w:r>
              <w:rPr>
                <w:rFonts w:ascii="Aptos" w:hAnsi="Aptos"/>
                <w:sz w:val="15"/>
              </w:rPr>
              <w:t>stable generalization</w:t>
            </w:r>
          </w:p>
        </w:tc>
      </w:tr>
    </w:tbl>
    <w:p>
      <w:pPr>
        <w:spacing w:after="20"/>
      </w:pPr>
    </w:p>
    <w:p>
      <w:r>
        <w:rPr>
          <w:b/>
        </w:rPr>
        <w:t xml:space="preserve">Final improvement over TF-IDF baseline (validation-level comparison). </w:t>
      </w:r>
      <w:r>
        <w:t>Macro-F1 improves by approximately +0.0284 (2.84 percentage points), Micro-F1 by +0.0199, and MCC by +0.0364 from the 2M-vocabulary TF-IDF baseline to the final full-data DeBERTa validation model.</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rPr>
              <w:t xml:space="preserve">Important benchmark caution.  </w:t>
            </w:r>
            <w:r>
              <w:t>Earlier project notes referenced published NLBSE results such as an SGD Micro-F1 around 0.8523 and a RoBERTa Micro-F1 around 0.8906. These values should be re-verified against the original paper and exact benchmark protocol before being used in a publication claim. The current final official-test Micro-F1 is 0.8848.</w:t>
            </w:r>
          </w:p>
        </w:tc>
      </w:tr>
    </w:tbl>
    <w:p>
      <w:pPr>
        <w:spacing w:after="0"/>
      </w:pPr>
    </w:p>
    <w:p>
      <w:pPr>
        <w:pStyle w:val="Heading1"/>
      </w:pPr>
      <w:r>
        <w:t>11. Research and Engineering Contributions</w:t>
      </w:r>
    </w:p>
    <w:p>
      <w:r>
        <w:rPr>
          <w:b/>
          <w:color w:val="2F5597"/>
        </w:rPr>
        <w:t>C1. Leakage-aware dataset preparation</w:t>
      </w:r>
      <w:r>
        <w:t xml:space="preserve"> - Built a deterministic NLBSE preprocessing path with schema inference, canonical labels, normalized-text hashing, deduplication, source-ID disambiguation, and explicit official-test overlap removal.</w:t>
      </w:r>
    </w:p>
    <w:p>
      <w:r>
        <w:rPr>
          <w:b/>
          <w:color w:val="2F5597"/>
        </w:rPr>
        <w:t>C2. Large-vocabulary classical baseline</w:t>
      </w:r>
      <w:r>
        <w:t xml:space="preserve"> - Showed that software issue classification continues to benefit from vocabulary scaling up to 2M word features, with diminishing returns quantified across six controlled runs.</w:t>
      </w:r>
    </w:p>
    <w:p>
      <w:r>
        <w:rPr>
          <w:b/>
          <w:color w:val="2F5597"/>
        </w:rPr>
        <w:t>C3. Minority-class analysis</w:t>
      </w:r>
      <w:r>
        <w:t xml:space="preserve"> - Demonstrated that full inverse-frequency cross-entropy substantially over-corrects DOCUMENTATION and QUESTION, creating a high-recall / low-precision regime.</w:t>
      </w:r>
    </w:p>
    <w:p>
      <w:r>
        <w:rPr>
          <w:b/>
          <w:color w:val="2F5597"/>
        </w:rPr>
        <w:t>C4. Power-balanced loss study</w:t>
      </w:r>
      <w:r>
        <w:t xml:space="preserve"> - Introduced and evaluated a mild power-balanced weighting continuum, with alpha=0.25 becoming the best Macro-F1 compromise.</w:t>
      </w:r>
    </w:p>
    <w:p>
      <w:r>
        <w:rPr>
          <w:b/>
          <w:color w:val="2F5597"/>
        </w:rPr>
        <w:t>C5. Training-duration ablation</w:t>
      </w:r>
      <w:r>
        <w:t xml:space="preserve"> - Showed that a second epoch yields roughly +0.94 to +1.05 Macro-F1 points at 200K, validating that one epoch undertrained the transformer.</w:t>
      </w:r>
    </w:p>
    <w:p>
      <w:r>
        <w:rPr>
          <w:b/>
          <w:color w:val="2F5597"/>
        </w:rPr>
        <w:t>C6. Context-length audit</w:t>
      </w:r>
      <w:r>
        <w:t xml:space="preserve"> - Measured token-length distributions on all 1.089M clean reports and showed that 384 tokens does not justify its additional compute over 256 despite reducing truncation.</w:t>
      </w:r>
    </w:p>
    <w:p>
      <w:r>
        <w:rPr>
          <w:b/>
          <w:color w:val="2F5597"/>
        </w:rPr>
        <w:t>C7. Scalable memory architecture</w:t>
      </w:r>
      <w:r>
        <w:t xml:space="preserve"> - Reduced host-memory pressure from approximately 30 GiB to a practical single-digit-GiB range through Arrow-backed loading, batched tokenization, dynamic padding, column projection, and validation reuse.</w:t>
      </w:r>
    </w:p>
    <w:p>
      <w:r>
        <w:rPr>
          <w:b/>
          <w:color w:val="2F5597"/>
        </w:rPr>
        <w:t>C8. Robust cloud checkpointing</w:t>
      </w:r>
      <w:r>
        <w:t xml:space="preserve"> - Implemented stable cross-session source identity, full optimizer/scheduler/RNG restoration, strict state validation, and checkpoint continuation suitable for Kaggle session limits.</w:t>
      </w:r>
    </w:p>
    <w:p>
      <w:r>
        <w:rPr>
          <w:b/>
          <w:color w:val="2F5597"/>
        </w:rPr>
        <w:t>C9. Scale study</w:t>
      </w:r>
      <w:r>
        <w:t xml:space="preserve"> - Demonstrated consistent improvement from 200K to 500K to 1.089M using the frozen alpha=0.25 / two-epoch configuration.</w:t>
      </w:r>
    </w:p>
    <w:p>
      <w:r>
        <w:rPr>
          <w:b/>
          <w:color w:val="2F5597"/>
        </w:rPr>
        <w:t>C10. Strong held-out generalization</w:t>
      </w:r>
      <w:r>
        <w:t xml:space="preserve"> - Final validation and official-test metrics are essentially identical, strengthening the evidence that gains are not validation-specific.</w:t>
      </w:r>
    </w:p>
    <w:p>
      <w:pPr>
        <w:pStyle w:val="Heading1"/>
      </w:pPr>
      <w:r>
        <w:t>12. Research Questions Supported by the Experiments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70" w:type="dxa"/>
              <w:start w:w="75" w:type="dxa"/>
              <w:bottom w:w="70" w:type="dxa"/>
              <w:end w:w="75" w:type="dxa"/>
            </w:tcMar>
            <w:vAlign w:val="center"/>
            <w:shd w:fill="17365D"/>
          </w:tcPr>
          <w:p>
            <w:pPr>
              <w:spacing w:after="0" w:before="0"/>
            </w:pPr>
            <w:r>
              <w:rPr>
                <w:rFonts w:ascii="Aptos" w:hAnsi="Aptos"/>
                <w:b/>
                <w:color w:val="FFFFFF"/>
                <w:sz w:val="15"/>
              </w:rPr>
              <w:t>RQ</w:t>
            </w:r>
          </w:p>
        </w:tc>
        <w:tc>
          <w:tcPr>
            <w:tcW w:type="dxa" w:w="3389"/>
            <w:tcMar>
              <w:top w:w="70" w:type="dxa"/>
              <w:start w:w="75" w:type="dxa"/>
              <w:bottom w:w="70" w:type="dxa"/>
              <w:end w:w="75" w:type="dxa"/>
            </w:tcMar>
            <w:vAlign w:val="center"/>
            <w:shd w:fill="17365D"/>
          </w:tcPr>
          <w:p>
            <w:pPr>
              <w:spacing w:after="0" w:before="0"/>
            </w:pPr>
            <w:r>
              <w:rPr>
                <w:rFonts w:ascii="Aptos" w:hAnsi="Aptos"/>
                <w:b/>
                <w:color w:val="FFFFFF"/>
                <w:sz w:val="15"/>
              </w:rPr>
              <w:t>Question</w:t>
            </w:r>
          </w:p>
        </w:tc>
        <w:tc>
          <w:tcPr>
            <w:tcW w:type="dxa" w:w="3389"/>
            <w:tcMar>
              <w:top w:w="70" w:type="dxa"/>
              <w:start w:w="75" w:type="dxa"/>
              <w:bottom w:w="70" w:type="dxa"/>
              <w:end w:w="75" w:type="dxa"/>
            </w:tcMar>
            <w:vAlign w:val="center"/>
            <w:shd w:fill="17365D"/>
          </w:tcPr>
          <w:p>
            <w:pPr>
              <w:spacing w:after="0" w:before="0"/>
            </w:pPr>
            <w:r>
              <w:rPr>
                <w:rFonts w:ascii="Aptos" w:hAnsi="Aptos"/>
                <w:b/>
                <w:color w:val="FFFFFF"/>
                <w:sz w:val="15"/>
              </w:rPr>
              <w:t>Evidence / answer</w:t>
            </w:r>
          </w:p>
        </w:tc>
      </w:tr>
      <w:tr>
        <w:tc>
          <w:tcPr>
            <w:tcW w:type="dxa" w:w="3389"/>
            <w:tcMar>
              <w:top w:w="70" w:type="dxa"/>
              <w:start w:w="75" w:type="dxa"/>
              <w:bottom w:w="70" w:type="dxa"/>
              <w:end w:w="75" w:type="dxa"/>
            </w:tcMar>
            <w:vAlign w:val="center"/>
          </w:tcPr>
          <w:p>
            <w:pPr>
              <w:spacing w:after="0" w:before="0"/>
            </w:pPr>
            <w:r>
              <w:rPr>
                <w:rFonts w:ascii="Aptos" w:hAnsi="Aptos"/>
                <w:sz w:val="15"/>
              </w:rPr>
              <w:t>RQ1</w:t>
            </w:r>
          </w:p>
        </w:tc>
        <w:tc>
          <w:tcPr>
            <w:tcW w:type="dxa" w:w="3389"/>
            <w:tcMar>
              <w:top w:w="70" w:type="dxa"/>
              <w:start w:w="75" w:type="dxa"/>
              <w:bottom w:w="70" w:type="dxa"/>
              <w:end w:w="75" w:type="dxa"/>
            </w:tcMar>
            <w:vAlign w:val="center"/>
          </w:tcPr>
          <w:p>
            <w:pPr>
              <w:spacing w:after="0" w:before="0"/>
            </w:pPr>
            <w:r>
              <w:rPr>
                <w:rFonts w:ascii="Aptos" w:hAnsi="Aptos"/>
                <w:sz w:val="15"/>
              </w:rPr>
              <w:t>How strong can a classical lexical baseline become on NLBSE 2023?</w:t>
            </w:r>
          </w:p>
        </w:tc>
        <w:tc>
          <w:tcPr>
            <w:tcW w:type="dxa" w:w="3389"/>
            <w:tcMar>
              <w:top w:w="70" w:type="dxa"/>
              <w:start w:w="75" w:type="dxa"/>
              <w:bottom w:w="70" w:type="dxa"/>
              <w:end w:w="75" w:type="dxa"/>
            </w:tcMar>
            <w:vAlign w:val="center"/>
          </w:tcPr>
          <w:p>
            <w:pPr>
              <w:spacing w:after="0" w:before="0"/>
            </w:pPr>
            <w:r>
              <w:rPr>
                <w:rFonts w:ascii="Aptos" w:hAnsi="Aptos"/>
                <w:sz w:val="15"/>
              </w:rPr>
              <w:t>2M word TF-IDF reached 0.7643 Macro-F1; gains diminished after 1M+ features.</w:t>
            </w:r>
          </w:p>
        </w:tc>
      </w:tr>
      <w:tr>
        <w:tc>
          <w:tcPr>
            <w:tcW w:type="dxa" w:w="3389"/>
            <w:tcMar>
              <w:top w:w="70" w:type="dxa"/>
              <w:start w:w="75" w:type="dxa"/>
              <w:bottom w:w="70" w:type="dxa"/>
              <w:end w:w="75" w:type="dxa"/>
            </w:tcMar>
            <w:vAlign w:val="center"/>
            <w:shd w:fill="F8FAFC"/>
          </w:tcPr>
          <w:p>
            <w:pPr>
              <w:spacing w:after="0" w:before="0"/>
            </w:pPr>
            <w:r>
              <w:rPr>
                <w:rFonts w:ascii="Aptos" w:hAnsi="Aptos"/>
                <w:sz w:val="15"/>
              </w:rPr>
              <w:t>RQ2</w:t>
            </w:r>
          </w:p>
        </w:tc>
        <w:tc>
          <w:tcPr>
            <w:tcW w:type="dxa" w:w="3389"/>
            <w:tcMar>
              <w:top w:w="70" w:type="dxa"/>
              <w:start w:w="75" w:type="dxa"/>
              <w:bottom w:w="70" w:type="dxa"/>
              <w:end w:w="75" w:type="dxa"/>
            </w:tcMar>
            <w:vAlign w:val="center"/>
            <w:shd w:fill="F8FAFC"/>
          </w:tcPr>
          <w:p>
            <w:pPr>
              <w:spacing w:after="0" w:before="0"/>
            </w:pPr>
            <w:r>
              <w:rPr>
                <w:rFonts w:ascii="Aptos" w:hAnsi="Aptos"/>
                <w:sz w:val="15"/>
              </w:rPr>
              <w:t>Does more transformer training data help?</w:t>
            </w:r>
          </w:p>
        </w:tc>
        <w:tc>
          <w:tcPr>
            <w:tcW w:type="dxa" w:w="3389"/>
            <w:tcMar>
              <w:top w:w="70" w:type="dxa"/>
              <w:start w:w="75" w:type="dxa"/>
              <w:bottom w:w="70" w:type="dxa"/>
              <w:end w:w="75" w:type="dxa"/>
            </w:tcMar>
            <w:vAlign w:val="center"/>
            <w:shd w:fill="F8FAFC"/>
          </w:tcPr>
          <w:p>
            <w:pPr>
              <w:spacing w:after="0" w:before="0"/>
            </w:pPr>
            <w:r>
              <w:rPr>
                <w:rFonts w:ascii="Aptos" w:hAnsi="Aptos"/>
                <w:sz w:val="15"/>
              </w:rPr>
              <w:t>Yes. Under a fixed configuration, 200K -&gt; 500K -&gt; full data increased Macro-F1.</w:t>
            </w:r>
          </w:p>
        </w:tc>
      </w:tr>
      <w:tr>
        <w:tc>
          <w:tcPr>
            <w:tcW w:type="dxa" w:w="3389"/>
            <w:tcMar>
              <w:top w:w="70" w:type="dxa"/>
              <w:start w:w="75" w:type="dxa"/>
              <w:bottom w:w="70" w:type="dxa"/>
              <w:end w:w="75" w:type="dxa"/>
            </w:tcMar>
            <w:vAlign w:val="center"/>
          </w:tcPr>
          <w:p>
            <w:pPr>
              <w:spacing w:after="0" w:before="0"/>
            </w:pPr>
            <w:r>
              <w:rPr>
                <w:rFonts w:ascii="Aptos" w:hAnsi="Aptos"/>
                <w:sz w:val="15"/>
              </w:rPr>
              <w:t>RQ3</w:t>
            </w:r>
          </w:p>
        </w:tc>
        <w:tc>
          <w:tcPr>
            <w:tcW w:type="dxa" w:w="3389"/>
            <w:tcMar>
              <w:top w:w="70" w:type="dxa"/>
              <w:start w:w="75" w:type="dxa"/>
              <w:bottom w:w="70" w:type="dxa"/>
              <w:end w:w="75" w:type="dxa"/>
            </w:tcMar>
            <w:vAlign w:val="center"/>
          </w:tcPr>
          <w:p>
            <w:pPr>
              <w:spacing w:after="0" w:before="0"/>
            </w:pPr>
            <w:r>
              <w:rPr>
                <w:rFonts w:ascii="Aptos" w:hAnsi="Aptos"/>
                <w:sz w:val="15"/>
              </w:rPr>
              <w:t>Does inverse-frequency balancing solve minority performance?</w:t>
            </w:r>
          </w:p>
        </w:tc>
        <w:tc>
          <w:tcPr>
            <w:tcW w:type="dxa" w:w="3389"/>
            <w:tcMar>
              <w:top w:w="70" w:type="dxa"/>
              <w:start w:w="75" w:type="dxa"/>
              <w:bottom w:w="70" w:type="dxa"/>
              <w:end w:w="75" w:type="dxa"/>
            </w:tcMar>
            <w:vAlign w:val="center"/>
          </w:tcPr>
          <w:p>
            <w:pPr>
              <w:spacing w:after="0" w:before="0"/>
            </w:pPr>
            <w:r>
              <w:rPr>
                <w:rFonts w:ascii="Aptos" w:hAnsi="Aptos"/>
                <w:sz w:val="15"/>
              </w:rPr>
              <w:t>No. It over-predicts minorities; high recall is purchased with severe precision loss.</w:t>
            </w:r>
          </w:p>
        </w:tc>
      </w:tr>
      <w:tr>
        <w:tc>
          <w:tcPr>
            <w:tcW w:type="dxa" w:w="3389"/>
            <w:tcMar>
              <w:top w:w="70" w:type="dxa"/>
              <w:start w:w="75" w:type="dxa"/>
              <w:bottom w:w="70" w:type="dxa"/>
              <w:end w:w="75" w:type="dxa"/>
            </w:tcMar>
            <w:vAlign w:val="center"/>
            <w:shd w:fill="F8FAFC"/>
          </w:tcPr>
          <w:p>
            <w:pPr>
              <w:spacing w:after="0" w:before="0"/>
            </w:pPr>
            <w:r>
              <w:rPr>
                <w:rFonts w:ascii="Aptos" w:hAnsi="Aptos"/>
                <w:sz w:val="15"/>
              </w:rPr>
              <w:t>RQ4</w:t>
            </w:r>
          </w:p>
        </w:tc>
        <w:tc>
          <w:tcPr>
            <w:tcW w:type="dxa" w:w="3389"/>
            <w:tcMar>
              <w:top w:w="70" w:type="dxa"/>
              <w:start w:w="75" w:type="dxa"/>
              <w:bottom w:w="70" w:type="dxa"/>
              <w:end w:w="75" w:type="dxa"/>
            </w:tcMar>
            <w:vAlign w:val="center"/>
            <w:shd w:fill="F8FAFC"/>
          </w:tcPr>
          <w:p>
            <w:pPr>
              <w:spacing w:after="0" w:before="0"/>
            </w:pPr>
            <w:r>
              <w:rPr>
                <w:rFonts w:ascii="Aptos" w:hAnsi="Aptos"/>
                <w:sz w:val="15"/>
              </w:rPr>
              <w:t>Can milder class weighting improve the trade-off?</w:t>
            </w:r>
          </w:p>
        </w:tc>
        <w:tc>
          <w:tcPr>
            <w:tcW w:type="dxa" w:w="3389"/>
            <w:tcMar>
              <w:top w:w="70" w:type="dxa"/>
              <w:start w:w="75" w:type="dxa"/>
              <w:bottom w:w="70" w:type="dxa"/>
              <w:end w:w="75" w:type="dxa"/>
            </w:tcMar>
            <w:vAlign w:val="center"/>
            <w:shd w:fill="F8FAFC"/>
          </w:tcPr>
          <w:p>
            <w:pPr>
              <w:spacing w:after="0" w:before="0"/>
            </w:pPr>
            <w:r>
              <w:rPr>
                <w:rFonts w:ascii="Aptos" w:hAnsi="Aptos"/>
                <w:sz w:val="15"/>
              </w:rPr>
              <w:t>Yes. alpha=0.25 gives the strongest Macro-F1 balance and scales well.</w:t>
            </w:r>
          </w:p>
        </w:tc>
      </w:tr>
      <w:tr>
        <w:tc>
          <w:tcPr>
            <w:tcW w:type="dxa" w:w="3389"/>
            <w:tcMar>
              <w:top w:w="70" w:type="dxa"/>
              <w:start w:w="75" w:type="dxa"/>
              <w:bottom w:w="70" w:type="dxa"/>
              <w:end w:w="75" w:type="dxa"/>
            </w:tcMar>
            <w:vAlign w:val="center"/>
          </w:tcPr>
          <w:p>
            <w:pPr>
              <w:spacing w:after="0" w:before="0"/>
            </w:pPr>
            <w:r>
              <w:rPr>
                <w:rFonts w:ascii="Aptos" w:hAnsi="Aptos"/>
                <w:sz w:val="15"/>
              </w:rPr>
              <w:t>RQ5</w:t>
            </w:r>
          </w:p>
        </w:tc>
        <w:tc>
          <w:tcPr>
            <w:tcW w:type="dxa" w:w="3389"/>
            <w:tcMar>
              <w:top w:w="70" w:type="dxa"/>
              <w:start w:w="75" w:type="dxa"/>
              <w:bottom w:w="70" w:type="dxa"/>
              <w:end w:w="75" w:type="dxa"/>
            </w:tcMar>
            <w:vAlign w:val="center"/>
          </w:tcPr>
          <w:p>
            <w:pPr>
              <w:spacing w:after="0" w:before="0"/>
            </w:pPr>
            <w:r>
              <w:rPr>
                <w:rFonts w:ascii="Aptos" w:hAnsi="Aptos"/>
                <w:sz w:val="15"/>
              </w:rPr>
              <w:t>Is one epoch sufficient?</w:t>
            </w:r>
          </w:p>
        </w:tc>
        <w:tc>
          <w:tcPr>
            <w:tcW w:type="dxa" w:w="3389"/>
            <w:tcMar>
              <w:top w:w="70" w:type="dxa"/>
              <w:start w:w="75" w:type="dxa"/>
              <w:bottom w:w="70" w:type="dxa"/>
              <w:end w:w="75" w:type="dxa"/>
            </w:tcMar>
            <w:vAlign w:val="center"/>
          </w:tcPr>
          <w:p>
            <w:pPr>
              <w:spacing w:after="0" w:before="0"/>
            </w:pPr>
            <w:r>
              <w:rPr>
                <w:rFonts w:ascii="Aptos" w:hAnsi="Aptos"/>
                <w:sz w:val="15"/>
              </w:rPr>
              <w:t>No. Two epochs clearly improve Macro-F1 for both unweighted and alpha=0.25 models.</w:t>
            </w:r>
          </w:p>
        </w:tc>
      </w:tr>
      <w:tr>
        <w:tc>
          <w:tcPr>
            <w:tcW w:type="dxa" w:w="3389"/>
            <w:tcMar>
              <w:top w:w="70" w:type="dxa"/>
              <w:start w:w="75" w:type="dxa"/>
              <w:bottom w:w="70" w:type="dxa"/>
              <w:end w:w="75" w:type="dxa"/>
            </w:tcMar>
            <w:vAlign w:val="center"/>
            <w:shd w:fill="F8FAFC"/>
          </w:tcPr>
          <w:p>
            <w:pPr>
              <w:spacing w:after="0" w:before="0"/>
            </w:pPr>
            <w:r>
              <w:rPr>
                <w:rFonts w:ascii="Aptos" w:hAnsi="Aptos"/>
                <w:sz w:val="15"/>
              </w:rPr>
              <w:t>RQ6</w:t>
            </w:r>
          </w:p>
        </w:tc>
        <w:tc>
          <w:tcPr>
            <w:tcW w:type="dxa" w:w="3389"/>
            <w:tcMar>
              <w:top w:w="70" w:type="dxa"/>
              <w:start w:w="75" w:type="dxa"/>
              <w:bottom w:w="70" w:type="dxa"/>
              <w:end w:w="75" w:type="dxa"/>
            </w:tcMar>
            <w:vAlign w:val="center"/>
            <w:shd w:fill="F8FAFC"/>
          </w:tcPr>
          <w:p>
            <w:pPr>
              <w:spacing w:after="0" w:before="0"/>
            </w:pPr>
            <w:r>
              <w:rPr>
                <w:rFonts w:ascii="Aptos" w:hAnsi="Aptos"/>
                <w:sz w:val="15"/>
              </w:rPr>
              <w:t>Does increasing context 256 -&gt; 384 help?</w:t>
            </w:r>
          </w:p>
        </w:tc>
        <w:tc>
          <w:tcPr>
            <w:tcW w:type="dxa" w:w="3389"/>
            <w:tcMar>
              <w:top w:w="70" w:type="dxa"/>
              <w:start w:w="75" w:type="dxa"/>
              <w:bottom w:w="70" w:type="dxa"/>
              <w:end w:w="75" w:type="dxa"/>
            </w:tcMar>
            <w:vAlign w:val="center"/>
            <w:shd w:fill="F8FAFC"/>
          </w:tcPr>
          <w:p>
            <w:pPr>
              <w:spacing w:after="0" w:before="0"/>
            </w:pPr>
            <w:r>
              <w:rPr>
                <w:rFonts w:ascii="Aptos" w:hAnsi="Aptos"/>
                <w:sz w:val="15"/>
              </w:rPr>
              <w:t>Not materially. Macro-F1 slightly decreased while evaluation cost rose substantially.</w:t>
            </w:r>
          </w:p>
        </w:tc>
      </w:tr>
      <w:tr>
        <w:tc>
          <w:tcPr>
            <w:tcW w:type="dxa" w:w="3389"/>
            <w:tcMar>
              <w:top w:w="70" w:type="dxa"/>
              <w:start w:w="75" w:type="dxa"/>
              <w:bottom w:w="70" w:type="dxa"/>
              <w:end w:w="75" w:type="dxa"/>
            </w:tcMar>
            <w:vAlign w:val="center"/>
          </w:tcPr>
          <w:p>
            <w:pPr>
              <w:spacing w:after="0" w:before="0"/>
            </w:pPr>
            <w:r>
              <w:rPr>
                <w:rFonts w:ascii="Aptos" w:hAnsi="Aptos"/>
                <w:sz w:val="15"/>
              </w:rPr>
              <w:t>RQ7</w:t>
            </w:r>
          </w:p>
        </w:tc>
        <w:tc>
          <w:tcPr>
            <w:tcW w:type="dxa" w:w="3389"/>
            <w:tcMar>
              <w:top w:w="70" w:type="dxa"/>
              <w:start w:w="75" w:type="dxa"/>
              <w:bottom w:w="70" w:type="dxa"/>
              <w:end w:w="75" w:type="dxa"/>
            </w:tcMar>
            <w:vAlign w:val="center"/>
          </w:tcPr>
          <w:p>
            <w:pPr>
              <w:spacing w:after="0" w:before="0"/>
            </w:pPr>
            <w:r>
              <w:rPr>
                <w:rFonts w:ascii="Aptos" w:hAnsi="Aptos"/>
                <w:sz w:val="15"/>
              </w:rPr>
              <w:t>Does the final model generalize to the untouched official test?</w:t>
            </w:r>
          </w:p>
        </w:tc>
        <w:tc>
          <w:tcPr>
            <w:tcW w:type="dxa" w:w="3389"/>
            <w:tcMar>
              <w:top w:w="70" w:type="dxa"/>
              <w:start w:w="75" w:type="dxa"/>
              <w:bottom w:w="70" w:type="dxa"/>
              <w:end w:w="75" w:type="dxa"/>
            </w:tcMar>
            <w:vAlign w:val="center"/>
          </w:tcPr>
          <w:p>
            <w:pPr>
              <w:spacing w:after="0" w:before="0"/>
            </w:pPr>
            <w:r>
              <w:rPr>
                <w:rFonts w:ascii="Aptos" w:hAnsi="Aptos"/>
                <w:sz w:val="15"/>
              </w:rPr>
              <w:t>Yes. 0.7927 validation Macro-F1 vs 0.7934 test Macro-F1.</w:t>
            </w:r>
          </w:p>
        </w:tc>
      </w:tr>
    </w:tbl>
    <w:p>
      <w:pPr>
        <w:spacing w:after="20"/>
      </w:pPr>
    </w:p>
    <w:p>
      <w:pPr>
        <w:pStyle w:val="Heading1"/>
      </w:pPr>
      <w:r>
        <w:t>13. Error Analysis of the Final Official-Test Model</w:t>
      </w:r>
    </w:p>
    <w:p>
      <w:r>
        <w:rPr>
          <w:b/>
        </w:rPr>
        <w:t xml:space="preserve">Largest confusions. </w:t>
      </w:r>
      <w:r>
        <w:t>The final confusion matrix shows that the dominant semantic boundaries remain BUG vs ENHANCEMENT and BUG vs QUESTION. These are plausible ambiguity regions because issue descriptions often mix observed failures, questions, desired behavior, and requests for change.</w:t>
      </w:r>
    </w:p>
    <w:tbl>
      <w:tblPr>
        <w:tblStyle w:val="TableGrid"/>
        <w:tblW w:type="auto" w:w="0"/>
        <w:jc w:val="center"/>
        <w:tblLook w:firstColumn="1" w:firstRow="1" w:lastColumn="0" w:lastRow="0" w:noHBand="0" w:noVBand="1" w:val="04A0"/>
      </w:tblPr>
      <w:tblGrid>
        <w:gridCol w:w="5083"/>
        <w:gridCol w:w="5083"/>
      </w:tblGrid>
      <w:tr>
        <w:tc>
          <w:tcPr>
            <w:tcW w:type="dxa" w:w="4896"/>
            <w:tcMar>
              <w:top w:w="70" w:type="dxa"/>
              <w:start w:w="75" w:type="dxa"/>
              <w:bottom w:w="70" w:type="dxa"/>
              <w:end w:w="75" w:type="dxa"/>
            </w:tcMar>
            <w:vAlign w:val="center"/>
            <w:shd w:fill="17365D"/>
          </w:tcPr>
          <w:p>
            <w:pPr>
              <w:spacing w:after="0" w:before="0"/>
            </w:pPr>
            <w:r>
              <w:rPr>
                <w:rFonts w:ascii="Aptos" w:hAnsi="Aptos"/>
                <w:b/>
                <w:color w:val="FFFFFF"/>
                <w:sz w:val="16"/>
              </w:rPr>
              <w:t>Error direction</w:t>
            </w:r>
          </w:p>
        </w:tc>
        <w:tc>
          <w:tcPr>
            <w:tcW w:type="dxa" w:w="2304"/>
            <w:tcMar>
              <w:top w:w="70" w:type="dxa"/>
              <w:start w:w="75" w:type="dxa"/>
              <w:bottom w:w="70" w:type="dxa"/>
              <w:end w:w="75" w:type="dxa"/>
            </w:tcMar>
            <w:vAlign w:val="center"/>
            <w:shd w:fill="17365D"/>
          </w:tcPr>
          <w:p>
            <w:pPr>
              <w:spacing w:after="0" w:before="0"/>
            </w:pPr>
            <w:r>
              <w:rPr>
                <w:rFonts w:ascii="Aptos" w:hAnsi="Aptos"/>
                <w:b/>
                <w:color w:val="FFFFFF"/>
                <w:sz w:val="16"/>
              </w:rPr>
              <w:t>Count</w:t>
            </w:r>
          </w:p>
        </w:tc>
      </w:tr>
      <w:tr>
        <w:tc>
          <w:tcPr>
            <w:tcW w:type="dxa" w:w="4896"/>
            <w:tcMar>
              <w:top w:w="70" w:type="dxa"/>
              <w:start w:w="75" w:type="dxa"/>
              <w:bottom w:w="70" w:type="dxa"/>
              <w:end w:w="75" w:type="dxa"/>
            </w:tcMar>
            <w:vAlign w:val="center"/>
          </w:tcPr>
          <w:p>
            <w:pPr>
              <w:spacing w:after="0" w:before="0"/>
            </w:pPr>
            <w:r>
              <w:rPr>
                <w:rFonts w:ascii="Aptos" w:hAnsi="Aptos"/>
                <w:sz w:val="16"/>
              </w:rPr>
              <w:t>BUG -&gt; ENHANCEMENT</w:t>
            </w:r>
          </w:p>
        </w:tc>
        <w:tc>
          <w:tcPr>
            <w:tcW w:type="dxa" w:w="2304"/>
            <w:tcMar>
              <w:top w:w="70" w:type="dxa"/>
              <w:start w:w="75" w:type="dxa"/>
              <w:bottom w:w="70" w:type="dxa"/>
              <w:end w:w="75" w:type="dxa"/>
            </w:tcMar>
            <w:vAlign w:val="center"/>
          </w:tcPr>
          <w:p>
            <w:pPr>
              <w:spacing w:after="0" w:before="0"/>
            </w:pPr>
            <w:r>
              <w:rPr>
                <w:rFonts w:ascii="Aptos" w:hAnsi="Aptos"/>
                <w:sz w:val="16"/>
              </w:rPr>
              <w:t>3,431</w:t>
            </w:r>
          </w:p>
        </w:tc>
      </w:tr>
      <w:tr>
        <w:tc>
          <w:tcPr>
            <w:tcW w:type="dxa" w:w="4896"/>
            <w:tcMar>
              <w:top w:w="70" w:type="dxa"/>
              <w:start w:w="75" w:type="dxa"/>
              <w:bottom w:w="70" w:type="dxa"/>
              <w:end w:w="75" w:type="dxa"/>
            </w:tcMar>
            <w:vAlign w:val="center"/>
            <w:shd w:fill="F8FAFC"/>
          </w:tcPr>
          <w:p>
            <w:pPr>
              <w:spacing w:after="0" w:before="0"/>
            </w:pPr>
            <w:r>
              <w:rPr>
                <w:rFonts w:ascii="Aptos" w:hAnsi="Aptos"/>
                <w:sz w:val="16"/>
              </w:rPr>
              <w:t>ENHANCEMENT -&gt; BUG</w:t>
            </w:r>
          </w:p>
        </w:tc>
        <w:tc>
          <w:tcPr>
            <w:tcW w:type="dxa" w:w="2304"/>
            <w:tcMar>
              <w:top w:w="70" w:type="dxa"/>
              <w:start w:w="75" w:type="dxa"/>
              <w:bottom w:w="70" w:type="dxa"/>
              <w:end w:w="75" w:type="dxa"/>
            </w:tcMar>
            <w:vAlign w:val="center"/>
            <w:shd w:fill="F8FAFC"/>
          </w:tcPr>
          <w:p>
            <w:pPr>
              <w:spacing w:after="0" w:before="0"/>
            </w:pPr>
            <w:r>
              <w:rPr>
                <w:rFonts w:ascii="Aptos" w:hAnsi="Aptos"/>
                <w:sz w:val="16"/>
              </w:rPr>
              <w:t>3,739</w:t>
            </w:r>
          </w:p>
        </w:tc>
      </w:tr>
      <w:tr>
        <w:tc>
          <w:tcPr>
            <w:tcW w:type="dxa" w:w="4896"/>
            <w:tcMar>
              <w:top w:w="70" w:type="dxa"/>
              <w:start w:w="75" w:type="dxa"/>
              <w:bottom w:w="70" w:type="dxa"/>
              <w:end w:w="75" w:type="dxa"/>
            </w:tcMar>
            <w:vAlign w:val="center"/>
          </w:tcPr>
          <w:p>
            <w:pPr>
              <w:spacing w:after="0" w:before="0"/>
            </w:pPr>
            <w:r>
              <w:rPr>
                <w:rFonts w:ascii="Aptos" w:hAnsi="Aptos"/>
                <w:sz w:val="16"/>
              </w:rPr>
              <w:t>QUESTION -&gt; BUG</w:t>
            </w:r>
          </w:p>
        </w:tc>
        <w:tc>
          <w:tcPr>
            <w:tcW w:type="dxa" w:w="2304"/>
            <w:tcMar>
              <w:top w:w="70" w:type="dxa"/>
              <w:start w:w="75" w:type="dxa"/>
              <w:bottom w:w="70" w:type="dxa"/>
              <w:end w:w="75" w:type="dxa"/>
            </w:tcMar>
            <w:vAlign w:val="center"/>
          </w:tcPr>
          <w:p>
            <w:pPr>
              <w:spacing w:after="0" w:before="0"/>
            </w:pPr>
            <w:r>
              <w:rPr>
                <w:rFonts w:ascii="Aptos" w:hAnsi="Aptos"/>
                <w:sz w:val="16"/>
              </w:rPr>
              <w:t>1,830</w:t>
            </w:r>
          </w:p>
        </w:tc>
      </w:tr>
      <w:tr>
        <w:tc>
          <w:tcPr>
            <w:tcW w:type="dxa" w:w="4896"/>
            <w:tcMar>
              <w:top w:w="70" w:type="dxa"/>
              <w:start w:w="75" w:type="dxa"/>
              <w:bottom w:w="70" w:type="dxa"/>
              <w:end w:w="75" w:type="dxa"/>
            </w:tcMar>
            <w:vAlign w:val="center"/>
            <w:shd w:fill="F8FAFC"/>
          </w:tcPr>
          <w:p>
            <w:pPr>
              <w:spacing w:after="0" w:before="0"/>
            </w:pPr>
            <w:r>
              <w:rPr>
                <w:rFonts w:ascii="Aptos" w:hAnsi="Aptos"/>
                <w:sz w:val="16"/>
              </w:rPr>
              <w:t>BUG -&gt; QUESTION</w:t>
            </w:r>
          </w:p>
        </w:tc>
        <w:tc>
          <w:tcPr>
            <w:tcW w:type="dxa" w:w="2304"/>
            <w:tcMar>
              <w:top w:w="70" w:type="dxa"/>
              <w:start w:w="75" w:type="dxa"/>
              <w:bottom w:w="70" w:type="dxa"/>
              <w:end w:w="75" w:type="dxa"/>
            </w:tcMar>
            <w:vAlign w:val="center"/>
            <w:shd w:fill="F8FAFC"/>
          </w:tcPr>
          <w:p>
            <w:pPr>
              <w:spacing w:after="0" w:before="0"/>
            </w:pPr>
            <w:r>
              <w:rPr>
                <w:rFonts w:ascii="Aptos" w:hAnsi="Aptos"/>
                <w:sz w:val="16"/>
              </w:rPr>
              <w:t>1,638</w:t>
            </w:r>
          </w:p>
        </w:tc>
      </w:tr>
      <w:tr>
        <w:tc>
          <w:tcPr>
            <w:tcW w:type="dxa" w:w="4896"/>
            <w:tcMar>
              <w:top w:w="70" w:type="dxa"/>
              <w:start w:w="75" w:type="dxa"/>
              <w:bottom w:w="70" w:type="dxa"/>
              <w:end w:w="75" w:type="dxa"/>
            </w:tcMar>
            <w:vAlign w:val="center"/>
          </w:tcPr>
          <w:p>
            <w:pPr>
              <w:spacing w:after="0" w:before="0"/>
            </w:pPr>
            <w:r>
              <w:rPr>
                <w:rFonts w:ascii="Aptos" w:hAnsi="Aptos"/>
                <w:sz w:val="16"/>
              </w:rPr>
              <w:t>ENHANCEMENT -&gt; QUESTION</w:t>
            </w:r>
          </w:p>
        </w:tc>
        <w:tc>
          <w:tcPr>
            <w:tcW w:type="dxa" w:w="2304"/>
            <w:tcMar>
              <w:top w:w="70" w:type="dxa"/>
              <w:start w:w="75" w:type="dxa"/>
              <w:bottom w:w="70" w:type="dxa"/>
              <w:end w:w="75" w:type="dxa"/>
            </w:tcMar>
            <w:vAlign w:val="center"/>
          </w:tcPr>
          <w:p>
            <w:pPr>
              <w:spacing w:after="0" w:before="0"/>
            </w:pPr>
            <w:r>
              <w:rPr>
                <w:rFonts w:ascii="Aptos" w:hAnsi="Aptos"/>
                <w:sz w:val="16"/>
              </w:rPr>
              <w:t>1,155</w:t>
            </w:r>
          </w:p>
        </w:tc>
      </w:tr>
      <w:tr>
        <w:tc>
          <w:tcPr>
            <w:tcW w:type="dxa" w:w="4896"/>
            <w:tcMar>
              <w:top w:w="70" w:type="dxa"/>
              <w:start w:w="75" w:type="dxa"/>
              <w:bottom w:w="70" w:type="dxa"/>
              <w:end w:w="75" w:type="dxa"/>
            </w:tcMar>
            <w:vAlign w:val="center"/>
            <w:shd w:fill="F8FAFC"/>
          </w:tcPr>
          <w:p>
            <w:pPr>
              <w:spacing w:after="0" w:before="0"/>
            </w:pPr>
            <w:r>
              <w:rPr>
                <w:rFonts w:ascii="Aptos" w:hAnsi="Aptos"/>
                <w:sz w:val="16"/>
              </w:rPr>
              <w:t>QUESTION -&gt; ENHANCEMENT</w:t>
            </w:r>
          </w:p>
        </w:tc>
        <w:tc>
          <w:tcPr>
            <w:tcW w:type="dxa" w:w="2304"/>
            <w:tcMar>
              <w:top w:w="70" w:type="dxa"/>
              <w:start w:w="75" w:type="dxa"/>
              <w:bottom w:w="70" w:type="dxa"/>
              <w:end w:w="75" w:type="dxa"/>
            </w:tcMar>
            <w:vAlign w:val="center"/>
            <w:shd w:fill="F8FAFC"/>
          </w:tcPr>
          <w:p>
            <w:pPr>
              <w:spacing w:after="0" w:before="0"/>
            </w:pPr>
            <w:r>
              <w:rPr>
                <w:rFonts w:ascii="Aptos" w:hAnsi="Aptos"/>
                <w:sz w:val="16"/>
              </w:rPr>
              <w:t>1,016</w:t>
            </w:r>
          </w:p>
        </w:tc>
      </w:tr>
      <w:tr>
        <w:tc>
          <w:tcPr>
            <w:tcW w:type="dxa" w:w="4896"/>
            <w:tcMar>
              <w:top w:w="70" w:type="dxa"/>
              <w:start w:w="75" w:type="dxa"/>
              <w:bottom w:w="70" w:type="dxa"/>
              <w:end w:w="75" w:type="dxa"/>
            </w:tcMar>
            <w:vAlign w:val="center"/>
          </w:tcPr>
          <w:p>
            <w:pPr>
              <w:spacing w:after="0" w:before="0"/>
            </w:pPr>
            <w:r>
              <w:rPr>
                <w:rFonts w:ascii="Aptos" w:hAnsi="Aptos"/>
                <w:sz w:val="16"/>
              </w:rPr>
              <w:t>ENHANCEMENT -&gt; DOCUMENTATION</w:t>
            </w:r>
          </w:p>
        </w:tc>
        <w:tc>
          <w:tcPr>
            <w:tcW w:type="dxa" w:w="2304"/>
            <w:tcMar>
              <w:top w:w="70" w:type="dxa"/>
              <w:start w:w="75" w:type="dxa"/>
              <w:bottom w:w="70" w:type="dxa"/>
              <w:end w:w="75" w:type="dxa"/>
            </w:tcMar>
            <w:vAlign w:val="center"/>
          </w:tcPr>
          <w:p>
            <w:pPr>
              <w:spacing w:after="0" w:before="0"/>
            </w:pPr>
            <w:r>
              <w:rPr>
                <w:rFonts w:ascii="Aptos" w:hAnsi="Aptos"/>
                <w:sz w:val="16"/>
              </w:rPr>
              <w:t>1,113</w:t>
            </w:r>
          </w:p>
        </w:tc>
      </w:tr>
    </w:tbl>
    <w:p>
      <w:pPr>
        <w:spacing w:after="20"/>
      </w:pPr>
    </w:p>
    <w:p>
      <w:pPr>
        <w:pStyle w:val="ListBullet"/>
        <w:spacing w:after="40"/>
      </w:pPr>
      <w:r>
        <w:t>Perform a qualitative audit of approximately 50-100 examples from the largest confusion pairs.</w:t>
      </w:r>
    </w:p>
    <w:p>
      <w:pPr>
        <w:pStyle w:val="ListBullet"/>
        <w:spacing w:after="40"/>
      </w:pPr>
      <w:r>
        <w:t>Check for label ambiguity, issue templates, code-heavy bodies, truncation, questions describing real defects, and enhancement requests phrased as failures.</w:t>
      </w:r>
    </w:p>
    <w:p>
      <w:pPr>
        <w:pStyle w:val="ListBullet"/>
        <w:spacing w:after="40"/>
      </w:pPr>
      <w:r>
        <w:t>For publication, consider bootstrap confidence intervals or repeated-seed evaluation for the final model if compute permits.</w:t>
      </w:r>
    </w:p>
    <w:p>
      <w:pPr>
        <w:pStyle w:val="Heading1"/>
      </w:pPr>
      <w:r>
        <w:t>14. Limitations and Threats to Validity</w:t>
      </w:r>
    </w:p>
    <w:p>
      <w:pPr>
        <w:pStyle w:val="ListBullet"/>
        <w:spacing w:after="40"/>
      </w:pPr>
      <w:r>
        <w:rPr>
          <w:b/>
        </w:rPr>
        <w:t xml:space="preserve">No repository metadata in detected schema: </w:t>
      </w:r>
      <w:r>
        <w:t>the clean development split is stratified rather than project-aware, so cross-project generalization is not directly measured.</w:t>
      </w:r>
    </w:p>
    <w:p>
      <w:pPr>
        <w:pStyle w:val="ListBullet"/>
        <w:spacing w:after="40"/>
      </w:pPr>
      <w:r>
        <w:rPr>
          <w:b/>
        </w:rPr>
        <w:t xml:space="preserve">Class imbalance: </w:t>
      </w:r>
      <w:r>
        <w:t>BUG and ENHANCEMENT dominate the dataset; minority performance remains materially lower, especially QUESTION.</w:t>
      </w:r>
    </w:p>
    <w:p>
      <w:pPr>
        <w:pStyle w:val="ListBullet"/>
        <w:spacing w:after="40"/>
      </w:pPr>
      <w:r>
        <w:rPr>
          <w:b/>
        </w:rPr>
        <w:t xml:space="preserve">Potential label noise: </w:t>
      </w:r>
      <w:r>
        <w:t>issue labels in repository-derived datasets can be ambiguous or inconsistent; no full manual relabeling campaign was performed.</w:t>
      </w:r>
    </w:p>
    <w:p>
      <w:pPr>
        <w:pStyle w:val="ListBullet"/>
        <w:spacing w:after="40"/>
      </w:pPr>
      <w:r>
        <w:rPr>
          <w:b/>
        </w:rPr>
        <w:t xml:space="preserve">Single primary seed: </w:t>
      </w:r>
      <w:r>
        <w:t>most development runs use seed 42. Repeated seeds would strengthen claims about statistical stability.</w:t>
      </w:r>
    </w:p>
    <w:p>
      <w:pPr>
        <w:pStyle w:val="ListBullet"/>
        <w:spacing w:after="40"/>
      </w:pPr>
      <w:r>
        <w:rPr>
          <w:b/>
        </w:rPr>
        <w:t xml:space="preserve">Context truncation: </w:t>
      </w:r>
      <w:r>
        <w:t>32.5% of reports exceed 256 tokens. Although 384 did not help in one controlled experiment, alternative head+tail or hierarchical long-context strategies remain untested.</w:t>
      </w:r>
    </w:p>
    <w:p>
      <w:pPr>
        <w:pStyle w:val="ListBullet"/>
        <w:spacing w:after="40"/>
      </w:pPr>
      <w:r>
        <w:rPr>
          <w:b/>
        </w:rPr>
        <w:t xml:space="preserve">Benchmark comparability: </w:t>
      </w:r>
      <w:r>
        <w:t>published-paper comparisons must be made only after confirming exact split, cleaning, label mapping, and metric protocol.</w:t>
      </w:r>
    </w:p>
    <w:p>
      <w:pPr>
        <w:pStyle w:val="ListBullet"/>
        <w:spacing w:after="40"/>
      </w:pPr>
      <w:r>
        <w:rPr>
          <w:b/>
        </w:rPr>
        <w:t xml:space="preserve">Hierarchical taxonomy not yet complete: </w:t>
      </w:r>
      <w:r>
        <w:t>BOHR/MANDELBUG and ARB/NAM stages are planned extensions, not completed contributions in the current evidence.</w:t>
      </w:r>
    </w:p>
    <w:p>
      <w:pPr>
        <w:pStyle w:val="Heading1"/>
      </w:pPr>
      <w:r>
        <w:t>15. Proposed Research-Paper Framing</w:t>
      </w:r>
    </w:p>
    <w:p>
      <w:pPr>
        <w:pStyle w:val="Heading2"/>
      </w:pPr>
      <w:r>
        <w:t>15.1 Candidate title</w:t>
      </w:r>
    </w:p>
    <w:p>
      <w:pPr>
        <w:jc w:val="center"/>
      </w:pPr>
      <w:r>
        <w:rPr>
          <w:b/>
          <w:color w:val="17365D"/>
          <w:sz w:val="24"/>
        </w:rPr>
        <w:t>BugClassiNet-Next: Imbalance-Aware and Reproducible Transformer-Based Semantic Issue Classification at Scale</w:t>
      </w:r>
    </w:p>
    <w:p>
      <w:pPr>
        <w:pStyle w:val="Heading2"/>
      </w:pPr>
      <w:r>
        <w:t>15.2 Paper-ready contribution statement</w:t>
      </w:r>
    </w:p>
    <w:p>
      <w:pPr>
        <w:pStyle w:val="ListBullet"/>
        <w:spacing w:after="40"/>
      </w:pPr>
      <w:r>
        <w:t>A leakage-aware, reproducible preprocessing and evaluation pipeline for million-scale NLBSE issue classification.</w:t>
      </w:r>
    </w:p>
    <w:p>
      <w:pPr>
        <w:pStyle w:val="ListBullet"/>
        <w:spacing w:after="40"/>
      </w:pPr>
      <w:r>
        <w:t>A controlled comparison of lexical vocabulary scaling and transformer scaling.</w:t>
      </w:r>
    </w:p>
    <w:p>
      <w:pPr>
        <w:pStyle w:val="ListBullet"/>
        <w:spacing w:after="40"/>
      </w:pPr>
      <w:r>
        <w:t>An empirical class-weighting study showing that conventional inverse-frequency balancing can over-correct minority classes in semantic issue classification.</w:t>
      </w:r>
    </w:p>
    <w:p>
      <w:pPr>
        <w:pStyle w:val="ListBullet"/>
        <w:spacing w:after="40"/>
      </w:pPr>
      <w:r>
        <w:t>A mild power-balanced weighting strategy (alpha=0.25) that produces a stronger Macro-F1 precision/recall balance.</w:t>
      </w:r>
    </w:p>
    <w:p>
      <w:pPr>
        <w:pStyle w:val="ListBullet"/>
        <w:spacing w:after="40"/>
      </w:pPr>
      <w:r>
        <w:t>A context-length and epoch ablation demonstrating that training duration matters more than a 256-&gt;384 context increase in this setup.</w:t>
      </w:r>
    </w:p>
    <w:p>
      <w:pPr>
        <w:pStyle w:val="ListBullet"/>
        <w:spacing w:after="40"/>
      </w:pPr>
      <w:r>
        <w:t>A final DeBERTa-v3-small model with 0.7934 Macro-F1, 0.8848 Micro-F1, and 0.8016 MCC on the untouched official test split.</w:t>
      </w:r>
    </w:p>
    <w:p>
      <w:pPr>
        <w:pStyle w:val="Heading2"/>
      </w:pPr>
      <w:r>
        <w:t>15.3 Draft abstract scaffold</w:t>
      </w:r>
    </w:p>
    <w:p>
      <w:r>
        <w:rPr>
          <w:b/>
        </w:rPr>
        <w:t xml:space="preserve">Background: </w:t>
      </w:r>
      <w:r>
        <w:t xml:space="preserve">Automated issue classification supports software triage but must handle large, imbalanced, semantically overlapping classes. </w:t>
      </w:r>
      <w:r>
        <w:rPr>
          <w:b/>
        </w:rPr>
        <w:t xml:space="preserve">Method: </w:t>
      </w:r>
      <w:r>
        <w:t xml:space="preserve">We construct a leakage-aware NLBSE 2023 pipeline, establish a large-vocabulary TF-IDF baseline, and evaluate DeBERTa-v3-small under controlled data-scale, class-weighting, context-length, and epoch ablations. </w:t>
      </w:r>
      <w:r>
        <w:rPr>
          <w:b/>
        </w:rPr>
        <w:t xml:space="preserve">Key finding: </w:t>
      </w:r>
      <w:r>
        <w:t xml:space="preserve">Conventional inverse-frequency balancing over-corrects minority classes, while mild power-balanced weighting (alpha=0.25) provides a better precision/recall trade-off. </w:t>
      </w:r>
      <w:r>
        <w:rPr>
          <w:b/>
        </w:rPr>
        <w:t xml:space="preserve">Result: </w:t>
      </w:r>
      <w:r>
        <w:t xml:space="preserve">The final full-data two-epoch model obtains 0.7934 Macro-F1, 0.8848 Micro-F1, and 0.8016 MCC on the official test set, with nearly identical validation and test performance. </w:t>
      </w:r>
      <w:r>
        <w:rPr>
          <w:b/>
        </w:rPr>
        <w:t xml:space="preserve">Extension: </w:t>
      </w:r>
      <w:r>
        <w:t>The Stage-1 classifier is designed as the entry point to a hierarchical BOHR/MANDELBUG and ARB/NAM bug-taxonomy pipeline.</w:t>
      </w:r>
    </w:p>
    <w:p>
      <w:pPr>
        <w:pStyle w:val="Heading1"/>
      </w:pPr>
      <w:r>
        <w:t>16. Immediate Next Work: Hierarchical Bug Taxonomy</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b/>
                <w:color w:val="17365D"/>
              </w:rPr>
              <w:t xml:space="preserve">Do not continue Stage-1 tuning.  </w:t>
            </w:r>
            <w:r>
              <w:t>Stage 1 is now frozen. The highest-value next work is to prepare and audit the BOHR/MANDELBUG dataset, build Stage 2, then build ARB/NAM Stage 3. DAPT should be evaluated only after a no-DAPT ModernBERT baseline exists.</w:t>
            </w:r>
          </w:p>
        </w:tc>
      </w:tr>
    </w:tbl>
    <w:p>
      <w:pPr>
        <w:spacing w:after="0"/>
      </w:pPr>
    </w:p>
    <w:p>
      <w:pPr>
        <w:pStyle w:val="CodeBlock"/>
      </w:pPr>
      <w:r>
        <w:t>Stage 1 (COMPLETED)</w:t>
        <w:br/>
        <w:t>GitHub issue -&gt; DeBERTa-v3-small -&gt; BUG / DOC / ENHANCEMENT / QUESTION</w:t>
        <w:br/>
        <w:br/>
        <w:t>If BUG:</w:t>
        <w:br/>
        <w:t xml:space="preserve">   Stage 2 (NEXT)</w:t>
        <w:br/>
        <w:t xml:space="preserve">   -&gt; BOHR vs MANDELBUG</w:t>
        <w:br/>
        <w:t xml:space="preserve">      suggested first baseline: TF-IDF + LinearSVC</w:t>
        <w:br/>
        <w:t xml:space="preserve">      suggested neural model: ModernBERT (no-DAPT first)</w:t>
        <w:br/>
        <w:br/>
        <w:t>If MANDELBUG:</w:t>
        <w:br/>
        <w:t xml:space="preserve">   Stage 3 (NEXT)</w:t>
        <w:br/>
        <w:t xml:space="preserve">   -&gt; ARB vs NAM</w:t>
        <w:br/>
        <w:t xml:space="preserve">      baseline + ModernBERT</w:t>
        <w:br/>
        <w:br/>
        <w:t>Optional research extension after baselines:</w:t>
        <w:br/>
        <w:t xml:space="preserve">   DAPT on unlabeled bug-report corpora -&gt; fine-tuning -&gt; controlled comparison</w:t>
      </w:r>
    </w:p>
    <w:p>
      <w:pPr>
        <w:pStyle w:val="ListNumber"/>
        <w:spacing w:after="40"/>
      </w:pPr>
      <w:r>
        <w:t>Freeze and archive all Stage-1 artifacts, configs, hashes, predictions, and result tables.</w:t>
      </w:r>
    </w:p>
    <w:p>
      <w:pPr>
        <w:pStyle w:val="ListNumber"/>
        <w:spacing w:after="40"/>
      </w:pPr>
      <w:r>
        <w:t>Audit BOHR/MANDELBUG data: source, label provenance, row counts, project IDs, duplicates, missing text, class imbalance.</w:t>
      </w:r>
    </w:p>
    <w:p>
      <w:pPr>
        <w:pStyle w:val="ListNumber"/>
        <w:spacing w:after="40"/>
      </w:pPr>
      <w:r>
        <w:t>Create leakage-safe train/validation/test splits; prefer project-aware splitting if project metadata exists.</w:t>
      </w:r>
    </w:p>
    <w:p>
      <w:pPr>
        <w:pStyle w:val="ListNumber"/>
        <w:spacing w:after="40"/>
      </w:pPr>
      <w:r>
        <w:t>Train one classical TF-IDF baseline and one ModernBERT supervised baseline for Stage 2.</w:t>
      </w:r>
    </w:p>
    <w:p>
      <w:pPr>
        <w:pStyle w:val="ListNumber"/>
        <w:spacing w:after="40"/>
      </w:pPr>
      <w:r>
        <w:t>Repeat for ARB/NAM Stage 3.</w:t>
      </w:r>
    </w:p>
    <w:p>
      <w:pPr>
        <w:pStyle w:val="ListNumber"/>
        <w:spacing w:after="40"/>
      </w:pPr>
      <w:r>
        <w:t>Wire hierarchical inference and evaluate end-to-end routing errors.</w:t>
      </w:r>
    </w:p>
    <w:p>
      <w:pPr>
        <w:pStyle w:val="ListNumber"/>
        <w:spacing w:after="40"/>
      </w:pPr>
      <w:r>
        <w:t>Only after the no-DAPT baselines are stable, test DAPT as an explicit ablation.</w:t>
      </w:r>
    </w:p>
    <w:p>
      <w:pPr>
        <w:pStyle w:val="Heading1"/>
      </w:pPr>
      <w:r>
        <w:t>17. Points to Discuss with the Professor</w:t>
      </w:r>
    </w:p>
    <w:p>
      <w:pPr>
        <w:pStyle w:val="ListBullet"/>
        <w:spacing w:after="40"/>
      </w:pPr>
      <w:r>
        <w:t>Is the Stage-1 contribution sufficient as a standalone paper section, or should publication wait for the full hierarchical taxonomy?</w:t>
      </w:r>
    </w:p>
    <w:p>
      <w:pPr>
        <w:pStyle w:val="ListBullet"/>
        <w:spacing w:after="40"/>
      </w:pPr>
      <w:r>
        <w:t>Should Macro-F1 remain the primary model-selection metric given the class imbalance?</w:t>
      </w:r>
    </w:p>
    <w:p>
      <w:pPr>
        <w:pStyle w:val="ListBullet"/>
        <w:spacing w:after="40"/>
      </w:pPr>
      <w:r>
        <w:t>Should the final Stage-1 result be rerun across 3 seeds for confidence intervals before submission?</w:t>
      </w:r>
    </w:p>
    <w:p>
      <w:pPr>
        <w:pStyle w:val="ListBullet"/>
        <w:spacing w:after="40"/>
      </w:pPr>
      <w:r>
        <w:t>Which BOHR/MANDELBUG dataset and label provenance should be considered authoritative?</w:t>
      </w:r>
    </w:p>
    <w:p>
      <w:pPr>
        <w:pStyle w:val="ListBullet"/>
        <w:spacing w:after="40"/>
      </w:pPr>
      <w:r>
        <w:t>Should Stage 2/3 use project-aware splitting to emphasize cross-project generalization?</w:t>
      </w:r>
    </w:p>
    <w:p>
      <w:pPr>
        <w:pStyle w:val="ListBullet"/>
        <w:spacing w:after="40"/>
      </w:pPr>
      <w:r>
        <w:t>Would a paper contribution around imbalance-aware weighting + reproducible large-scale training be more publishable than simply changing transformer architecture?</w:t>
      </w:r>
    </w:p>
    <w:p>
      <w:pPr>
        <w:pStyle w:val="ListBullet"/>
        <w:spacing w:after="40"/>
      </w:pPr>
      <w:r>
        <w:t>Should DAPT be included now, or reserved as an additional ablation after supervised ModernBERT baselines?</w:t>
      </w:r>
    </w:p>
    <w:p>
      <w:pPr>
        <w:pStyle w:val="ListBullet"/>
        <w:spacing w:after="40"/>
      </w:pPr>
      <w:r>
        <w:t>Which venue and benchmark protocol should define the literature-comparison table?</w:t>
      </w:r>
    </w:p>
    <w:p>
      <w:pPr>
        <w:pStyle w:val="Heading1"/>
      </w:pPr>
      <w:r>
        <w:t>Appendix A. Final Validation and Test Confusion Matrices</w:t>
      </w:r>
    </w:p>
    <w:p>
      <w:r>
        <w:rPr>
          <w:b/>
        </w:rPr>
        <w:t>Validation matrix (rows=true, columns=predicted):</w:t>
      </w:r>
    </w:p>
    <w:p>
      <w:pPr>
        <w:pStyle w:val="CodeBlock"/>
      </w:pPr>
      <w:r>
        <w:t xml:space="preserve">                BUG    DOCUMENTATION  ENHANCEMENT  QUESTION</w:t>
        <w:br/>
        <w:t>BUG             59666        453          2872       1387</w:t>
        <w:br/>
        <w:t>DOCUMENTATION     482       3913           790        222</w:t>
        <w:br/>
        <w:t>ENHANCEMENT      3060        934         38814       1063</w:t>
        <w:br/>
        <w:t>QUESTION         1713        141           859       4709</w:t>
      </w:r>
    </w:p>
    <w:p>
      <w:r>
        <w:rPr>
          <w:b/>
        </w:rPr>
        <w:t>Official test matrix (rows=true, columns=predicted):</w:t>
      </w:r>
    </w:p>
    <w:p>
      <w:pPr>
        <w:pStyle w:val="CodeBlock"/>
      </w:pPr>
      <w:r>
        <w:t xml:space="preserve">                BUG    DOCUMENTATION  ENHANCEMENT  QUESTION</w:t>
        <w:br/>
        <w:t>BUG             69147        565          3431       1638</w:t>
        <w:br/>
        <w:t>DOCUMENTATION     584       4480           923        265</w:t>
        <w:br/>
        <w:t>ENHANCEMENT      3739       1113         46790       1155</w:t>
        <w:br/>
        <w:t>QUESTION         1830        132          1016       5512</w:t>
      </w:r>
    </w:p>
    <w:p>
      <w:pPr>
        <w:pStyle w:val="Heading1"/>
        <w:pageBreakBefore/>
      </w:pPr>
      <w:r>
        <w:t>Appendix B. Chronological Milestones</w:t>
      </w:r>
    </w:p>
    <w:tbl>
      <w:tblPr>
        <w:tblStyle w:val="TableGrid"/>
        <w:tblW w:type="auto" w:w="0"/>
        <w:jc w:val="center"/>
        <w:tblLook w:firstColumn="1" w:firstRow="1" w:lastColumn="0" w:lastRow="0" w:noHBand="0" w:noVBand="1" w:val="04A0"/>
      </w:tblPr>
      <w:tblGrid>
        <w:gridCol w:w="5083"/>
        <w:gridCol w:w="5083"/>
      </w:tblGrid>
      <w:tr>
        <w:tc>
          <w:tcPr>
            <w:tcW w:type="dxa" w:w="2880"/>
            <w:tcMar>
              <w:top w:w="70" w:type="dxa"/>
              <w:start w:w="75" w:type="dxa"/>
              <w:bottom w:w="70" w:type="dxa"/>
              <w:end w:w="75" w:type="dxa"/>
            </w:tcMar>
            <w:vAlign w:val="center"/>
            <w:shd w:fill="17365D"/>
          </w:tcPr>
          <w:p>
            <w:pPr>
              <w:spacing w:after="0" w:before="0"/>
            </w:pPr>
            <w:r>
              <w:rPr>
                <w:rFonts w:ascii="Aptos" w:hAnsi="Aptos"/>
                <w:b/>
                <w:color w:val="FFFFFF"/>
                <w:sz w:val="16"/>
              </w:rPr>
              <w:t>Milestone</w:t>
            </w:r>
          </w:p>
        </w:tc>
        <w:tc>
          <w:tcPr>
            <w:tcW w:type="dxa" w:w="6912"/>
            <w:tcMar>
              <w:top w:w="70" w:type="dxa"/>
              <w:start w:w="75" w:type="dxa"/>
              <w:bottom w:w="70" w:type="dxa"/>
              <w:end w:w="75" w:type="dxa"/>
            </w:tcMar>
            <w:vAlign w:val="center"/>
            <w:shd w:fill="17365D"/>
          </w:tcPr>
          <w:p>
            <w:pPr>
              <w:spacing w:after="0" w:before="0"/>
            </w:pPr>
            <w:r>
              <w:rPr>
                <w:rFonts w:ascii="Aptos" w:hAnsi="Aptos"/>
                <w:b/>
                <w:color w:val="FFFFFF"/>
                <w:sz w:val="16"/>
              </w:rPr>
              <w:t>Outcome</w:t>
            </w:r>
          </w:p>
        </w:tc>
      </w:tr>
      <w:tr>
        <w:tc>
          <w:tcPr>
            <w:tcW w:type="dxa" w:w="2880"/>
            <w:tcMar>
              <w:top w:w="70" w:type="dxa"/>
              <w:start w:w="75" w:type="dxa"/>
              <w:bottom w:w="70" w:type="dxa"/>
              <w:end w:w="75" w:type="dxa"/>
            </w:tcMar>
            <w:vAlign w:val="center"/>
          </w:tcPr>
          <w:p>
            <w:pPr>
              <w:spacing w:after="0" w:before="0"/>
            </w:pPr>
            <w:r>
              <w:rPr>
                <w:rFonts w:ascii="Aptos" w:hAnsi="Aptos"/>
                <w:sz w:val="16"/>
              </w:rPr>
              <w:t>Repository scaffold / smoke tests</w:t>
            </w:r>
          </w:p>
        </w:tc>
        <w:tc>
          <w:tcPr>
            <w:tcW w:type="dxa" w:w="6912"/>
            <w:tcMar>
              <w:top w:w="70" w:type="dxa"/>
              <w:start w:w="75" w:type="dxa"/>
              <w:bottom w:w="70" w:type="dxa"/>
              <w:end w:w="75" w:type="dxa"/>
            </w:tcMar>
            <w:vAlign w:val="center"/>
          </w:tcPr>
          <w:p>
            <w:pPr>
              <w:spacing w:after="0" w:before="0"/>
            </w:pPr>
            <w:r>
              <w:rPr>
                <w:rFonts w:ascii="Aptos" w:hAnsi="Aptos"/>
                <w:sz w:val="16"/>
              </w:rPr>
              <w:t>Reusable CLI, Kaggle notebooks, TF-IDF and transformer paths verified locally.</w:t>
            </w:r>
          </w:p>
        </w:tc>
      </w:tr>
      <w:tr>
        <w:tc>
          <w:tcPr>
            <w:tcW w:type="dxa" w:w="2880"/>
            <w:tcMar>
              <w:top w:w="70" w:type="dxa"/>
              <w:start w:w="75" w:type="dxa"/>
              <w:bottom w:w="70" w:type="dxa"/>
              <w:end w:w="75" w:type="dxa"/>
            </w:tcMar>
            <w:vAlign w:val="center"/>
            <w:shd w:fill="F8FAFC"/>
          </w:tcPr>
          <w:p>
            <w:pPr>
              <w:spacing w:after="0" w:before="0"/>
            </w:pPr>
            <w:r>
              <w:rPr>
                <w:rFonts w:ascii="Aptos" w:hAnsi="Aptos"/>
                <w:sz w:val="16"/>
              </w:rPr>
              <w:t>NLBSE preparation</w:t>
            </w:r>
          </w:p>
        </w:tc>
        <w:tc>
          <w:tcPr>
            <w:tcW w:type="dxa" w:w="6912"/>
            <w:tcMar>
              <w:top w:w="70" w:type="dxa"/>
              <w:start w:w="75" w:type="dxa"/>
              <w:bottom w:w="70" w:type="dxa"/>
              <w:end w:w="75" w:type="dxa"/>
            </w:tcMar>
            <w:vAlign w:val="center"/>
            <w:shd w:fill="F8FAFC"/>
          </w:tcPr>
          <w:p>
            <w:pPr>
              <w:spacing w:after="0" w:before="0"/>
            </w:pPr>
            <w:r>
              <w:rPr>
                <w:rFonts w:ascii="Aptos" w:hAnsi="Aptos"/>
                <w:sz w:val="16"/>
              </w:rPr>
              <w:t>Clean train/validation/test Parquet artifacts created with leakage checks.</w:t>
            </w:r>
          </w:p>
        </w:tc>
      </w:tr>
      <w:tr>
        <w:tc>
          <w:tcPr>
            <w:tcW w:type="dxa" w:w="2880"/>
            <w:tcMar>
              <w:top w:w="70" w:type="dxa"/>
              <w:start w:w="75" w:type="dxa"/>
              <w:bottom w:w="70" w:type="dxa"/>
              <w:end w:w="75" w:type="dxa"/>
            </w:tcMar>
            <w:vAlign w:val="center"/>
          </w:tcPr>
          <w:p>
            <w:pPr>
              <w:spacing w:after="0" w:before="0"/>
            </w:pPr>
            <w:r>
              <w:rPr>
                <w:rFonts w:ascii="Aptos" w:hAnsi="Aptos"/>
                <w:sz w:val="16"/>
              </w:rPr>
              <w:t>TF-IDF scaling</w:t>
            </w:r>
          </w:p>
        </w:tc>
        <w:tc>
          <w:tcPr>
            <w:tcW w:type="dxa" w:w="6912"/>
            <w:tcMar>
              <w:top w:w="70" w:type="dxa"/>
              <w:start w:w="75" w:type="dxa"/>
              <w:bottom w:w="70" w:type="dxa"/>
              <w:end w:w="75" w:type="dxa"/>
            </w:tcMar>
            <w:vAlign w:val="center"/>
          </w:tcPr>
          <w:p>
            <w:pPr>
              <w:spacing w:after="0" w:before="0"/>
            </w:pPr>
            <w:r>
              <w:rPr>
                <w:rFonts w:ascii="Aptos" w:hAnsi="Aptos"/>
                <w:sz w:val="16"/>
              </w:rPr>
              <w:t>200K -&gt; 2M features; final Macro-F1 0.7643.</w:t>
            </w:r>
          </w:p>
        </w:tc>
      </w:tr>
      <w:tr>
        <w:tc>
          <w:tcPr>
            <w:tcW w:type="dxa" w:w="2880"/>
            <w:tcMar>
              <w:top w:w="70" w:type="dxa"/>
              <w:start w:w="75" w:type="dxa"/>
              <w:bottom w:w="70" w:type="dxa"/>
              <w:end w:w="75" w:type="dxa"/>
            </w:tcMar>
            <w:vAlign w:val="center"/>
            <w:shd w:fill="F8FAFC"/>
          </w:tcPr>
          <w:p>
            <w:pPr>
              <w:spacing w:after="0" w:before="0"/>
            </w:pPr>
            <w:r>
              <w:rPr>
                <w:rFonts w:ascii="Aptos" w:hAnsi="Aptos"/>
                <w:sz w:val="16"/>
              </w:rPr>
              <w:t>Initial DeBERTa scaling</w:t>
            </w:r>
          </w:p>
        </w:tc>
        <w:tc>
          <w:tcPr>
            <w:tcW w:type="dxa" w:w="6912"/>
            <w:tcMar>
              <w:top w:w="70" w:type="dxa"/>
              <w:start w:w="75" w:type="dxa"/>
              <w:bottom w:w="70" w:type="dxa"/>
              <w:end w:w="75" w:type="dxa"/>
            </w:tcMar>
            <w:vAlign w:val="center"/>
            <w:shd w:fill="F8FAFC"/>
          </w:tcPr>
          <w:p>
            <w:pPr>
              <w:spacing w:after="0" w:before="0"/>
            </w:pPr>
            <w:r>
              <w:rPr>
                <w:rFonts w:ascii="Aptos" w:hAnsi="Aptos"/>
                <w:sz w:val="16"/>
              </w:rPr>
              <w:t>200K -&gt; 500K -&gt; full data, inverse-balanced, 1 epoch; full Macro-F1 0.7590.</w:t>
            </w:r>
          </w:p>
        </w:tc>
      </w:tr>
      <w:tr>
        <w:tc>
          <w:tcPr>
            <w:tcW w:type="dxa" w:w="2880"/>
            <w:tcMar>
              <w:top w:w="70" w:type="dxa"/>
              <w:start w:w="75" w:type="dxa"/>
              <w:bottom w:w="70" w:type="dxa"/>
              <w:end w:w="75" w:type="dxa"/>
            </w:tcMar>
            <w:vAlign w:val="center"/>
          </w:tcPr>
          <w:p>
            <w:pPr>
              <w:spacing w:after="0" w:before="0"/>
            </w:pPr>
            <w:r>
              <w:rPr>
                <w:rFonts w:ascii="Aptos" w:hAnsi="Aptos"/>
                <w:sz w:val="16"/>
              </w:rPr>
              <w:t>Memory redesign</w:t>
            </w:r>
          </w:p>
        </w:tc>
        <w:tc>
          <w:tcPr>
            <w:tcW w:type="dxa" w:w="6912"/>
            <w:tcMar>
              <w:top w:w="70" w:type="dxa"/>
              <w:start w:w="75" w:type="dxa"/>
              <w:bottom w:w="70" w:type="dxa"/>
              <w:end w:w="75" w:type="dxa"/>
            </w:tcMar>
            <w:vAlign w:val="center"/>
          </w:tcPr>
          <w:p>
            <w:pPr>
              <w:spacing w:after="0" w:before="0"/>
            </w:pPr>
            <w:r>
              <w:rPr>
                <w:rFonts w:ascii="Aptos" w:hAnsi="Aptos"/>
                <w:sz w:val="16"/>
              </w:rPr>
              <w:t>~30 GiB startup pressure reduced to practical single-digit GiB.</w:t>
            </w:r>
          </w:p>
        </w:tc>
      </w:tr>
      <w:tr>
        <w:tc>
          <w:tcPr>
            <w:tcW w:type="dxa" w:w="2880"/>
            <w:tcMar>
              <w:top w:w="70" w:type="dxa"/>
              <w:start w:w="75" w:type="dxa"/>
              <w:bottom w:w="70" w:type="dxa"/>
              <w:end w:w="75" w:type="dxa"/>
            </w:tcMar>
            <w:vAlign w:val="center"/>
            <w:shd w:fill="F8FAFC"/>
          </w:tcPr>
          <w:p>
            <w:pPr>
              <w:spacing w:after="0" w:before="0"/>
            </w:pPr>
            <w:r>
              <w:rPr>
                <w:rFonts w:ascii="Aptos" w:hAnsi="Aptos"/>
                <w:sz w:val="16"/>
              </w:rPr>
              <w:t>Checkpoint engineering</w:t>
            </w:r>
          </w:p>
        </w:tc>
        <w:tc>
          <w:tcPr>
            <w:tcW w:type="dxa" w:w="6912"/>
            <w:tcMar>
              <w:top w:w="70" w:type="dxa"/>
              <w:start w:w="75" w:type="dxa"/>
              <w:bottom w:w="70" w:type="dxa"/>
              <w:end w:w="75" w:type="dxa"/>
            </w:tcMar>
            <w:vAlign w:val="center"/>
            <w:shd w:fill="F8FAFC"/>
          </w:tcPr>
          <w:p>
            <w:pPr>
              <w:spacing w:after="0" w:before="0"/>
            </w:pPr>
            <w:r>
              <w:rPr>
                <w:rFonts w:ascii="Aptos" w:hAnsi="Aptos"/>
                <w:sz w:val="16"/>
              </w:rPr>
              <w:t>Cross-Kaggle segmented training and stable resume implemented.</w:t>
            </w:r>
          </w:p>
        </w:tc>
      </w:tr>
      <w:tr>
        <w:tc>
          <w:tcPr>
            <w:tcW w:type="dxa" w:w="2880"/>
            <w:tcMar>
              <w:top w:w="70" w:type="dxa"/>
              <w:start w:w="75" w:type="dxa"/>
              <w:bottom w:w="70" w:type="dxa"/>
              <w:end w:w="75" w:type="dxa"/>
            </w:tcMar>
            <w:vAlign w:val="center"/>
          </w:tcPr>
          <w:p>
            <w:pPr>
              <w:spacing w:after="0" w:before="0"/>
            </w:pPr>
            <w:r>
              <w:rPr>
                <w:rFonts w:ascii="Aptos" w:hAnsi="Aptos"/>
                <w:sz w:val="16"/>
              </w:rPr>
              <w:t>Token audit</w:t>
            </w:r>
          </w:p>
        </w:tc>
        <w:tc>
          <w:tcPr>
            <w:tcW w:type="dxa" w:w="6912"/>
            <w:tcMar>
              <w:top w:w="70" w:type="dxa"/>
              <w:start w:w="75" w:type="dxa"/>
              <w:bottom w:w="70" w:type="dxa"/>
              <w:end w:w="75" w:type="dxa"/>
            </w:tcMar>
            <w:vAlign w:val="center"/>
          </w:tcPr>
          <w:p>
            <w:pPr>
              <w:spacing w:after="0" w:before="0"/>
            </w:pPr>
            <w:r>
              <w:rPr>
                <w:rFonts w:ascii="Aptos" w:hAnsi="Aptos"/>
                <w:sz w:val="16"/>
              </w:rPr>
              <w:t>32.5% &gt;256 tokens; 384-token ablation did not improve Macro-F1.</w:t>
            </w:r>
          </w:p>
        </w:tc>
      </w:tr>
      <w:tr>
        <w:tc>
          <w:tcPr>
            <w:tcW w:type="dxa" w:w="2880"/>
            <w:tcMar>
              <w:top w:w="70" w:type="dxa"/>
              <w:start w:w="75" w:type="dxa"/>
              <w:bottom w:w="70" w:type="dxa"/>
              <w:end w:w="75" w:type="dxa"/>
            </w:tcMar>
            <w:vAlign w:val="center"/>
            <w:shd w:fill="F8FAFC"/>
          </w:tcPr>
          <w:p>
            <w:pPr>
              <w:spacing w:after="0" w:before="0"/>
            </w:pPr>
            <w:r>
              <w:rPr>
                <w:rFonts w:ascii="Aptos" w:hAnsi="Aptos"/>
                <w:sz w:val="16"/>
              </w:rPr>
              <w:t>Weighting study</w:t>
            </w:r>
          </w:p>
        </w:tc>
        <w:tc>
          <w:tcPr>
            <w:tcW w:type="dxa" w:w="6912"/>
            <w:tcMar>
              <w:top w:w="70" w:type="dxa"/>
              <w:start w:w="75" w:type="dxa"/>
              <w:bottom w:w="70" w:type="dxa"/>
              <w:end w:w="75" w:type="dxa"/>
            </w:tcMar>
            <w:vAlign w:val="center"/>
            <w:shd w:fill="F8FAFC"/>
          </w:tcPr>
          <w:p>
            <w:pPr>
              <w:spacing w:after="0" w:before="0"/>
            </w:pPr>
            <w:r>
              <w:rPr>
                <w:rFonts w:ascii="Aptos" w:hAnsi="Aptos"/>
                <w:sz w:val="16"/>
              </w:rPr>
              <w:t>Unweighted / alpha=.25 / sqrt / inverse compared; alpha=.25 selected.</w:t>
            </w:r>
          </w:p>
        </w:tc>
      </w:tr>
      <w:tr>
        <w:tc>
          <w:tcPr>
            <w:tcW w:type="dxa" w:w="2880"/>
            <w:tcMar>
              <w:top w:w="70" w:type="dxa"/>
              <w:start w:w="75" w:type="dxa"/>
              <w:bottom w:w="70" w:type="dxa"/>
              <w:end w:w="75" w:type="dxa"/>
            </w:tcMar>
            <w:vAlign w:val="center"/>
          </w:tcPr>
          <w:p>
            <w:pPr>
              <w:spacing w:after="0" w:before="0"/>
            </w:pPr>
            <w:r>
              <w:rPr>
                <w:rFonts w:ascii="Aptos" w:hAnsi="Aptos"/>
                <w:sz w:val="16"/>
              </w:rPr>
              <w:t>Epoch study</w:t>
            </w:r>
          </w:p>
        </w:tc>
        <w:tc>
          <w:tcPr>
            <w:tcW w:type="dxa" w:w="6912"/>
            <w:tcMar>
              <w:top w:w="70" w:type="dxa"/>
              <w:start w:w="75" w:type="dxa"/>
              <w:bottom w:w="70" w:type="dxa"/>
              <w:end w:w="75" w:type="dxa"/>
            </w:tcMar>
            <w:vAlign w:val="center"/>
          </w:tcPr>
          <w:p>
            <w:pPr>
              <w:spacing w:after="0" w:before="0"/>
            </w:pPr>
            <w:r>
              <w:rPr>
                <w:rFonts w:ascii="Aptos" w:hAnsi="Aptos"/>
                <w:sz w:val="16"/>
              </w:rPr>
              <w:t>2 epochs clearly better than 1.</w:t>
            </w:r>
          </w:p>
        </w:tc>
      </w:tr>
      <w:tr>
        <w:tc>
          <w:tcPr>
            <w:tcW w:type="dxa" w:w="2880"/>
            <w:tcMar>
              <w:top w:w="70" w:type="dxa"/>
              <w:start w:w="75" w:type="dxa"/>
              <w:bottom w:w="70" w:type="dxa"/>
              <w:end w:w="75" w:type="dxa"/>
            </w:tcMar>
            <w:vAlign w:val="center"/>
            <w:shd w:fill="F8FAFC"/>
          </w:tcPr>
          <w:p>
            <w:pPr>
              <w:spacing w:after="0" w:before="0"/>
            </w:pPr>
            <w:r>
              <w:rPr>
                <w:rFonts w:ascii="Aptos" w:hAnsi="Aptos"/>
                <w:sz w:val="16"/>
              </w:rPr>
              <w:t>Final scale study</w:t>
            </w:r>
          </w:p>
        </w:tc>
        <w:tc>
          <w:tcPr>
            <w:tcW w:type="dxa" w:w="6912"/>
            <w:tcMar>
              <w:top w:w="70" w:type="dxa"/>
              <w:start w:w="75" w:type="dxa"/>
              <w:bottom w:w="70" w:type="dxa"/>
              <w:end w:w="75" w:type="dxa"/>
            </w:tcMar>
            <w:vAlign w:val="center"/>
            <w:shd w:fill="F8FAFC"/>
          </w:tcPr>
          <w:p>
            <w:pPr>
              <w:spacing w:after="0" w:before="0"/>
            </w:pPr>
            <w:r>
              <w:rPr>
                <w:rFonts w:ascii="Aptos" w:hAnsi="Aptos"/>
                <w:sz w:val="16"/>
              </w:rPr>
              <w:t>alpha=.25, 2 epochs: 200K 0.7706 -&gt; 500K 0.7819 -&gt; full 0.7927 Macro-F1.</w:t>
            </w:r>
          </w:p>
        </w:tc>
      </w:tr>
      <w:tr>
        <w:tc>
          <w:tcPr>
            <w:tcW w:type="dxa" w:w="2880"/>
            <w:tcMar>
              <w:top w:w="70" w:type="dxa"/>
              <w:start w:w="75" w:type="dxa"/>
              <w:bottom w:w="70" w:type="dxa"/>
              <w:end w:w="75" w:type="dxa"/>
            </w:tcMar>
            <w:vAlign w:val="center"/>
          </w:tcPr>
          <w:p>
            <w:pPr>
              <w:spacing w:after="0" w:before="0"/>
            </w:pPr>
            <w:r>
              <w:rPr>
                <w:rFonts w:ascii="Aptos" w:hAnsi="Aptos"/>
                <w:sz w:val="16"/>
              </w:rPr>
              <w:t>Official test</w:t>
            </w:r>
          </w:p>
        </w:tc>
        <w:tc>
          <w:tcPr>
            <w:tcW w:type="dxa" w:w="6912"/>
            <w:tcMar>
              <w:top w:w="70" w:type="dxa"/>
              <w:start w:w="75" w:type="dxa"/>
              <w:bottom w:w="70" w:type="dxa"/>
              <w:end w:w="75" w:type="dxa"/>
            </w:tcMar>
            <w:vAlign w:val="center"/>
          </w:tcPr>
          <w:p>
            <w:pPr>
              <w:spacing w:after="0" w:before="0"/>
            </w:pPr>
            <w:r>
              <w:rPr>
                <w:rFonts w:ascii="Aptos" w:hAnsi="Aptos"/>
                <w:sz w:val="16"/>
              </w:rPr>
              <w:t>0.7934 Macro-F1, 0.8848 Micro-F1, 0.8016 MCC.</w:t>
            </w:r>
          </w:p>
        </w:tc>
      </w:tr>
    </w:tbl>
    <w:p>
      <w:pPr>
        <w:spacing w:after="20"/>
      </w:pPr>
    </w:p>
    <w:p>
      <w:pPr>
        <w:jc w:val="center"/>
      </w:pPr>
      <w:r>
        <w:rPr>
          <w:b/>
          <w:color w:val="17365D"/>
          <w:sz w:val="28"/>
        </w:rPr>
        <w:t>End of research progress report</w:t>
      </w:r>
    </w:p>
    <w:p>
      <w:pPr>
        <w:jc w:val="center"/>
      </w:pPr>
      <w:r>
        <w:rPr>
          <w:i/>
          <w:color w:val="5A5A5A"/>
          <w:sz w:val="18"/>
        </w:rPr>
        <w:t>All completed metrics in this document are drawn from the experimental logs and results shared during the BugClassiNet-Next development process. Planned Stage 2/3 items are explicitly marked as future work.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Prepared for faculty review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BugClassiNet-Next | Research Progress &amp; Experimental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