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AE0F41" w14:textId="0D51EEA5" w:rsidR="007F4BB2" w:rsidRDefault="007F4BB2" w:rsidP="00BB22DD">
      <w:pPr>
        <w:jc w:val="both"/>
        <w:rPr>
          <w:b/>
          <w:u w:val="single"/>
        </w:rPr>
      </w:pPr>
      <w:r w:rsidRPr="0003387D">
        <w:rPr>
          <w:b/>
          <w:u w:val="single"/>
        </w:rPr>
        <w:t>Company: Brookdale Senior Living</w:t>
      </w:r>
    </w:p>
    <w:p w14:paraId="20EC975C" w14:textId="77777777" w:rsidR="00645DF6" w:rsidRDefault="00645DF6" w:rsidP="00BB22DD">
      <w:pPr>
        <w:jc w:val="both"/>
        <w:rPr>
          <w:b/>
          <w:u w:val="single"/>
        </w:rPr>
      </w:pPr>
    </w:p>
    <w:p w14:paraId="2F775FFE" w14:textId="11AA5643" w:rsidR="00645DF6" w:rsidRPr="0003387D" w:rsidRDefault="00645DF6" w:rsidP="00BB22DD">
      <w:pPr>
        <w:jc w:val="both"/>
        <w:rPr>
          <w:b/>
          <w:u w:val="single"/>
        </w:rPr>
      </w:pPr>
      <w:r>
        <w:rPr>
          <w:b/>
          <w:u w:val="single"/>
        </w:rPr>
        <w:t>TEXT ANALYTICS</w:t>
      </w:r>
    </w:p>
    <w:p w14:paraId="588BFC11" w14:textId="77777777" w:rsidR="007F4BB2" w:rsidRDefault="007F4BB2" w:rsidP="00BB22DD">
      <w:pPr>
        <w:jc w:val="both"/>
        <w:rPr>
          <w:b/>
        </w:rPr>
      </w:pPr>
    </w:p>
    <w:p w14:paraId="7EC31428" w14:textId="571AB78E" w:rsidR="00756034" w:rsidRPr="0003387D" w:rsidRDefault="007619AE" w:rsidP="00BB22DD">
      <w:pPr>
        <w:jc w:val="both"/>
        <w:rPr>
          <w:b/>
          <w:u w:val="single"/>
        </w:rPr>
      </w:pPr>
      <w:r w:rsidRPr="0003387D">
        <w:rPr>
          <w:b/>
          <w:u w:val="single"/>
        </w:rPr>
        <w:t>Strategic Opportunity Analysis for Text Analytics</w:t>
      </w:r>
    </w:p>
    <w:p w14:paraId="3AAF7ED6" w14:textId="77777777" w:rsidR="007F4BB2" w:rsidRPr="007F4BB2" w:rsidRDefault="007F4BB2" w:rsidP="00BB22DD">
      <w:pPr>
        <w:jc w:val="both"/>
      </w:pPr>
    </w:p>
    <w:p w14:paraId="79A1A118" w14:textId="3EC9CBA2" w:rsidR="007F4BB2" w:rsidRDefault="00E65CCB" w:rsidP="00BB22DD">
      <w:pPr>
        <w:pStyle w:val="ListParagraph"/>
        <w:numPr>
          <w:ilvl w:val="0"/>
          <w:numId w:val="3"/>
        </w:numPr>
        <w:jc w:val="both"/>
        <w:rPr>
          <w:rFonts w:ascii="Times New Roman" w:eastAsia="Times New Roman" w:hAnsi="Times New Roman" w:cs="Times New Roman"/>
        </w:rPr>
      </w:pPr>
      <w:r w:rsidRPr="00E65CCB">
        <w:rPr>
          <w:b/>
        </w:rPr>
        <w:t xml:space="preserve">Develop Streamlined Workflows: </w:t>
      </w:r>
      <w:r w:rsidR="00F6368F">
        <w:rPr>
          <w:rFonts w:ascii="Times New Roman" w:eastAsia="Times New Roman" w:hAnsi="Times New Roman" w:cs="Times New Roman"/>
        </w:rPr>
        <w:t>Text Analytics can help Brookdale Senior Living develop</w:t>
      </w:r>
      <w:r w:rsidRPr="00E65CCB">
        <w:rPr>
          <w:rFonts w:ascii="Times New Roman" w:eastAsia="Times New Roman" w:hAnsi="Times New Roman" w:cs="Times New Roman"/>
        </w:rPr>
        <w:t xml:space="preserve"> an efficient, web-based workflow to rapidly validate findings </w:t>
      </w:r>
      <w:r w:rsidR="00F6368F">
        <w:rPr>
          <w:rFonts w:ascii="Times New Roman" w:eastAsia="Times New Roman" w:hAnsi="Times New Roman" w:cs="Times New Roman"/>
        </w:rPr>
        <w:t xml:space="preserve">of the old people’s diseases </w:t>
      </w:r>
      <w:r w:rsidRPr="00E65CCB">
        <w:rPr>
          <w:rFonts w:ascii="Times New Roman" w:eastAsia="Times New Roman" w:hAnsi="Times New Roman" w:cs="Times New Roman"/>
        </w:rPr>
        <w:t>and se</w:t>
      </w:r>
      <w:bookmarkStart w:id="0" w:name="_GoBack"/>
      <w:bookmarkEnd w:id="0"/>
      <w:r w:rsidRPr="00E65CCB">
        <w:rPr>
          <w:rFonts w:ascii="Times New Roman" w:eastAsia="Times New Roman" w:hAnsi="Times New Roman" w:cs="Times New Roman"/>
        </w:rPr>
        <w:t xml:space="preserve">lect relevant ICD-9 codes. </w:t>
      </w:r>
      <w:r w:rsidR="00C056C2">
        <w:rPr>
          <w:rFonts w:ascii="Times New Roman" w:eastAsia="Times New Roman" w:hAnsi="Times New Roman" w:cs="Times New Roman"/>
        </w:rPr>
        <w:t xml:space="preserve">These </w:t>
      </w:r>
      <w:r w:rsidR="00D65287">
        <w:rPr>
          <w:rFonts w:ascii="Times New Roman" w:eastAsia="Times New Roman" w:hAnsi="Times New Roman" w:cs="Times New Roman"/>
        </w:rPr>
        <w:t>codes</w:t>
      </w:r>
      <w:r w:rsidR="00C056C2">
        <w:rPr>
          <w:rFonts w:ascii="Times New Roman" w:eastAsia="Times New Roman" w:hAnsi="Times New Roman" w:cs="Times New Roman"/>
        </w:rPr>
        <w:t xml:space="preserve"> can then be used </w:t>
      </w:r>
      <w:r w:rsidRPr="00E65CCB">
        <w:rPr>
          <w:rFonts w:ascii="Times New Roman" w:eastAsia="Times New Roman" w:hAnsi="Times New Roman" w:cs="Times New Roman"/>
        </w:rPr>
        <w:t>to calculate each member’s risk adjustment factor, which determines capitation payments. The risk scores make it possible to compare health system performance based on the complexity of the patient’s medical history.</w:t>
      </w:r>
    </w:p>
    <w:p w14:paraId="30963104" w14:textId="77777777" w:rsidR="003A4872" w:rsidRDefault="003A4872" w:rsidP="00BB22DD">
      <w:pPr>
        <w:jc w:val="both"/>
        <w:rPr>
          <w:rFonts w:ascii="Times New Roman" w:eastAsia="Times New Roman" w:hAnsi="Times New Roman" w:cs="Times New Roman"/>
        </w:rPr>
      </w:pPr>
    </w:p>
    <w:p w14:paraId="6C161B9A" w14:textId="5C028364" w:rsidR="003A4872" w:rsidRDefault="003A4872" w:rsidP="00BB22DD">
      <w:pPr>
        <w:pStyle w:val="ListParagraph"/>
        <w:numPr>
          <w:ilvl w:val="0"/>
          <w:numId w:val="3"/>
        </w:numPr>
        <w:jc w:val="both"/>
        <w:rPr>
          <w:rFonts w:ascii="Times New Roman" w:eastAsia="Times New Roman" w:hAnsi="Times New Roman" w:cs="Times New Roman"/>
        </w:rPr>
      </w:pPr>
      <w:r w:rsidRPr="003A4872">
        <w:rPr>
          <w:rFonts w:ascii="Times New Roman" w:eastAsia="Times New Roman" w:hAnsi="Times New Roman" w:cs="Times New Roman"/>
          <w:b/>
        </w:rPr>
        <w:t>Accurate Information for Personalized and Value-Based Care</w:t>
      </w:r>
      <w:r w:rsidRPr="003A4872">
        <w:rPr>
          <w:rFonts w:ascii="Times New Roman" w:eastAsia="Times New Roman" w:hAnsi="Times New Roman" w:cs="Times New Roman"/>
        </w:rPr>
        <w:t xml:space="preserve">: </w:t>
      </w:r>
      <w:r>
        <w:rPr>
          <w:rFonts w:ascii="Times New Roman" w:eastAsia="Times New Roman" w:hAnsi="Times New Roman" w:cs="Times New Roman"/>
        </w:rPr>
        <w:t xml:space="preserve">To provide value-based care, Brookdale </w:t>
      </w:r>
      <w:r w:rsidRPr="003A4872">
        <w:rPr>
          <w:rFonts w:ascii="Times New Roman" w:eastAsia="Times New Roman" w:hAnsi="Times New Roman" w:cs="Times New Roman"/>
        </w:rPr>
        <w:t xml:space="preserve">must understand the full picture of </w:t>
      </w:r>
      <w:r>
        <w:rPr>
          <w:rFonts w:ascii="Times New Roman" w:eastAsia="Times New Roman" w:hAnsi="Times New Roman" w:cs="Times New Roman"/>
        </w:rPr>
        <w:t>each of the member’s</w:t>
      </w:r>
      <w:r w:rsidRPr="003A4872">
        <w:rPr>
          <w:rFonts w:ascii="Times New Roman" w:eastAsia="Times New Roman" w:hAnsi="Times New Roman" w:cs="Times New Roman"/>
        </w:rPr>
        <w:t xml:space="preserve"> health so they can manage costs and risks while delivering high-quality, personalized care. For providers and payers alike, having the patient’s health conditions accurately and completely coded is crucial to appropriate payment for care delivered and risks shared. Patients, who are often responsible for a growing percentage of the costs of their care, also need a clear, complete understanding of their overall health.</w:t>
      </w:r>
      <w:r>
        <w:rPr>
          <w:rFonts w:ascii="Times New Roman" w:eastAsia="Times New Roman" w:hAnsi="Times New Roman" w:cs="Times New Roman"/>
        </w:rPr>
        <w:t xml:space="preserve"> Text Analytics can help Brookdale achieve this strategic objective effectively.</w:t>
      </w:r>
    </w:p>
    <w:p w14:paraId="23E0E4C8" w14:textId="77777777" w:rsidR="00645DF6" w:rsidRPr="00645DF6" w:rsidRDefault="00645DF6" w:rsidP="00BB22DD">
      <w:pPr>
        <w:jc w:val="both"/>
        <w:rPr>
          <w:rFonts w:ascii="Times New Roman" w:eastAsia="Times New Roman" w:hAnsi="Times New Roman" w:cs="Times New Roman"/>
        </w:rPr>
      </w:pPr>
    </w:p>
    <w:p w14:paraId="353BEDB3" w14:textId="77777777" w:rsidR="007619AE" w:rsidRPr="007F4BB2" w:rsidRDefault="007619AE" w:rsidP="00BB22DD">
      <w:pPr>
        <w:jc w:val="both"/>
        <w:rPr>
          <w:b/>
        </w:rPr>
      </w:pPr>
    </w:p>
    <w:p w14:paraId="42604940" w14:textId="2EF70844" w:rsidR="0099381C" w:rsidRDefault="007F4BB2" w:rsidP="00BB22DD">
      <w:pPr>
        <w:jc w:val="both"/>
        <w:rPr>
          <w:b/>
          <w:u w:val="single"/>
        </w:rPr>
      </w:pPr>
      <w:r w:rsidRPr="0003387D">
        <w:rPr>
          <w:b/>
          <w:u w:val="single"/>
        </w:rPr>
        <w:t>Operational Problem</w:t>
      </w:r>
      <w:r w:rsidR="0099381C" w:rsidRPr="0003387D">
        <w:rPr>
          <w:b/>
          <w:u w:val="single"/>
        </w:rPr>
        <w:t>s That</w:t>
      </w:r>
      <w:r w:rsidR="007619AE" w:rsidRPr="0003387D">
        <w:rPr>
          <w:b/>
          <w:u w:val="single"/>
        </w:rPr>
        <w:t xml:space="preserve"> Text Analytics</w:t>
      </w:r>
      <w:r w:rsidR="0099381C" w:rsidRPr="0003387D">
        <w:rPr>
          <w:b/>
          <w:u w:val="single"/>
        </w:rPr>
        <w:t xml:space="preserve"> Will Solve</w:t>
      </w:r>
    </w:p>
    <w:p w14:paraId="5C50D3F9" w14:textId="77777777" w:rsidR="00645DF6" w:rsidRPr="0003387D" w:rsidRDefault="00645DF6" w:rsidP="00BB22DD">
      <w:pPr>
        <w:jc w:val="both"/>
        <w:rPr>
          <w:b/>
          <w:u w:val="single"/>
        </w:rPr>
      </w:pPr>
    </w:p>
    <w:p w14:paraId="4A90DEE5" w14:textId="3EE709EB" w:rsidR="00645DF6" w:rsidRPr="00645DF6" w:rsidRDefault="00BB22DD" w:rsidP="00BB22DD">
      <w:pPr>
        <w:pStyle w:val="ListParagraph"/>
        <w:numPr>
          <w:ilvl w:val="0"/>
          <w:numId w:val="1"/>
        </w:numPr>
        <w:jc w:val="both"/>
        <w:rPr>
          <w:rFonts w:ascii="Times New Roman" w:eastAsia="Times New Roman" w:hAnsi="Times New Roman" w:cs="Times New Roman"/>
        </w:rPr>
      </w:pPr>
      <w:r>
        <w:rPr>
          <w:rFonts w:ascii="Times New Roman" w:eastAsia="Times New Roman" w:hAnsi="Times New Roman" w:cs="Times New Roman"/>
          <w:b/>
        </w:rPr>
        <w:t>Develop Evidence - B</w:t>
      </w:r>
      <w:r w:rsidR="00645DF6" w:rsidRPr="00645DF6">
        <w:rPr>
          <w:rFonts w:ascii="Times New Roman" w:eastAsia="Times New Roman" w:hAnsi="Times New Roman" w:cs="Times New Roman"/>
          <w:b/>
        </w:rPr>
        <w:t>ased Treatment/Medicine:</w:t>
      </w:r>
      <w:r>
        <w:rPr>
          <w:rFonts w:ascii="Times New Roman" w:eastAsia="Times New Roman" w:hAnsi="Times New Roman" w:cs="Times New Roman"/>
          <w:b/>
        </w:rPr>
        <w:t xml:space="preserve"> </w:t>
      </w:r>
      <w:r>
        <w:rPr>
          <w:rFonts w:ascii="Times New Roman" w:eastAsia="Times New Roman" w:hAnsi="Times New Roman" w:cs="Times New Roman"/>
        </w:rPr>
        <w:t>Brookdale can a</w:t>
      </w:r>
      <w:r w:rsidR="00645DF6" w:rsidRPr="00645DF6">
        <w:rPr>
          <w:rFonts w:ascii="Times New Roman" w:eastAsia="Times New Roman" w:hAnsi="Times New Roman" w:cs="Times New Roman"/>
        </w:rPr>
        <w:t xml:space="preserve">pply advanced analytics to patient profiles to identify individuals who would benefit from proactive care or lifestyle changes, for example, those </w:t>
      </w:r>
      <w:r>
        <w:rPr>
          <w:rFonts w:ascii="Times New Roman" w:eastAsia="Times New Roman" w:hAnsi="Times New Roman" w:cs="Times New Roman"/>
        </w:rPr>
        <w:t>people</w:t>
      </w:r>
      <w:r w:rsidR="00645DF6" w:rsidRPr="00645DF6">
        <w:rPr>
          <w:rFonts w:ascii="Times New Roman" w:eastAsia="Times New Roman" w:hAnsi="Times New Roman" w:cs="Times New Roman"/>
        </w:rPr>
        <w:t xml:space="preserve"> at risk of developing a specific</w:t>
      </w:r>
      <w:r w:rsidR="00F13839">
        <w:rPr>
          <w:rFonts w:ascii="Times New Roman" w:eastAsia="Times New Roman" w:hAnsi="Times New Roman" w:cs="Times New Roman"/>
        </w:rPr>
        <w:t xml:space="preserve"> disease like </w:t>
      </w:r>
      <w:r>
        <w:rPr>
          <w:rFonts w:ascii="Times New Roman" w:eastAsia="Times New Roman" w:hAnsi="Times New Roman" w:cs="Times New Roman"/>
        </w:rPr>
        <w:t>diabetes,</w:t>
      </w:r>
      <w:r w:rsidR="00645DF6" w:rsidRPr="00645DF6">
        <w:rPr>
          <w:rFonts w:ascii="Times New Roman" w:eastAsia="Times New Roman" w:hAnsi="Times New Roman" w:cs="Times New Roman"/>
        </w:rPr>
        <w:t xml:space="preserve"> who would benefit from preventive care. Combine and analyze a variety of financial and operational data, clinical data, and genomic data to match treatments with outcomes, predict p</w:t>
      </w:r>
      <w:r>
        <w:rPr>
          <w:rFonts w:ascii="Times New Roman" w:eastAsia="Times New Roman" w:hAnsi="Times New Roman" w:cs="Times New Roman"/>
        </w:rPr>
        <w:t>eople</w:t>
      </w:r>
      <w:r w:rsidR="00645DF6" w:rsidRPr="00645DF6">
        <w:rPr>
          <w:rFonts w:ascii="Times New Roman" w:eastAsia="Times New Roman" w:hAnsi="Times New Roman" w:cs="Times New Roman"/>
        </w:rPr>
        <w:t xml:space="preserve"> at risk for disease or readmission and provide more efficient care</w:t>
      </w:r>
      <w:r w:rsidR="00645DF6">
        <w:rPr>
          <w:rFonts w:ascii="Times New Roman" w:eastAsia="Times New Roman" w:hAnsi="Times New Roman" w:cs="Times New Roman"/>
        </w:rPr>
        <w:t>.</w:t>
      </w:r>
    </w:p>
    <w:p w14:paraId="5D82F050" w14:textId="4A145C4C" w:rsidR="00645DF6" w:rsidRDefault="00645DF6" w:rsidP="00BB22DD">
      <w:pPr>
        <w:pStyle w:val="ListParagraph"/>
        <w:jc w:val="both"/>
        <w:rPr>
          <w:rFonts w:ascii="Times New Roman" w:eastAsia="Times New Roman" w:hAnsi="Times New Roman" w:cs="Times New Roman"/>
        </w:rPr>
      </w:pPr>
    </w:p>
    <w:p w14:paraId="5B22D966" w14:textId="3AA32D94" w:rsidR="00645DF6" w:rsidRPr="00645DF6" w:rsidRDefault="00BB22DD" w:rsidP="00BB22DD">
      <w:pPr>
        <w:pStyle w:val="ListParagraph"/>
        <w:numPr>
          <w:ilvl w:val="0"/>
          <w:numId w:val="1"/>
        </w:numPr>
        <w:spacing w:before="100" w:beforeAutospacing="1" w:after="100" w:afterAutospacing="1"/>
        <w:jc w:val="both"/>
        <w:rPr>
          <w:rFonts w:ascii="Times New Roman" w:eastAsia="Times New Roman" w:hAnsi="Times New Roman" w:cs="Times New Roman"/>
        </w:rPr>
      </w:pPr>
      <w:r>
        <w:rPr>
          <w:rFonts w:ascii="Times New Roman" w:eastAsia="Times New Roman" w:hAnsi="Times New Roman" w:cs="Times New Roman"/>
          <w:b/>
        </w:rPr>
        <w:t>Developing an</w:t>
      </w:r>
      <w:r w:rsidR="00645DF6" w:rsidRPr="00645DF6">
        <w:rPr>
          <w:rFonts w:ascii="Times New Roman" w:eastAsia="Times New Roman" w:hAnsi="Times New Roman" w:cs="Times New Roman"/>
          <w:b/>
        </w:rPr>
        <w:t xml:space="preserve"> Early Warning System</w:t>
      </w:r>
      <w:r w:rsidR="00645DF6" w:rsidRPr="00645DF6">
        <w:rPr>
          <w:rFonts w:ascii="Times New Roman" w:eastAsia="Times New Roman" w:hAnsi="Times New Roman" w:cs="Times New Roman"/>
        </w:rPr>
        <w:t xml:space="preserve">: Based on doctors’ comments, an early warning system can be woven within text mining outputs to detect sudden changes regarding specific diseases. For example, if the frequency of the keyword ‘lungs’ or ‘breathing’ exceeds 45 appearances in the last 30 days for a given ZIP code or region, it can be a clue to excessive environmental conditions which are resulting in respiratory problems. A proactive intervention can be activated to remedy the situation. </w:t>
      </w:r>
    </w:p>
    <w:p w14:paraId="2AB2F748" w14:textId="5FC9C8A2" w:rsidR="00645DF6" w:rsidRPr="00645DF6" w:rsidRDefault="00645DF6" w:rsidP="00BB22DD">
      <w:pPr>
        <w:pStyle w:val="ListParagraph"/>
        <w:jc w:val="both"/>
        <w:rPr>
          <w:rFonts w:ascii="Times New Roman" w:eastAsia="Times New Roman" w:hAnsi="Times New Roman" w:cs="Times New Roman"/>
        </w:rPr>
      </w:pPr>
    </w:p>
    <w:p w14:paraId="1E5389DD" w14:textId="77777777" w:rsidR="007F4BB2" w:rsidRPr="007F4BB2" w:rsidRDefault="007F4BB2" w:rsidP="00BB22DD">
      <w:pPr>
        <w:jc w:val="both"/>
        <w:rPr>
          <w:b/>
        </w:rPr>
      </w:pPr>
    </w:p>
    <w:p w14:paraId="05DCACCB" w14:textId="7DDDA27D" w:rsidR="007F4BB2" w:rsidRDefault="007F4BB2" w:rsidP="00BB22DD">
      <w:pPr>
        <w:jc w:val="both"/>
        <w:rPr>
          <w:b/>
          <w:u w:val="single"/>
        </w:rPr>
      </w:pPr>
      <w:r w:rsidRPr="00645DF6">
        <w:rPr>
          <w:b/>
          <w:u w:val="single"/>
        </w:rPr>
        <w:t>BOLD Prediction for Text Analytics</w:t>
      </w:r>
    </w:p>
    <w:p w14:paraId="4C089EED" w14:textId="77777777" w:rsidR="00C920E6" w:rsidRDefault="00C920E6" w:rsidP="00BB22DD">
      <w:pPr>
        <w:jc w:val="both"/>
        <w:rPr>
          <w:b/>
          <w:u w:val="single"/>
        </w:rPr>
      </w:pPr>
    </w:p>
    <w:p w14:paraId="01C5C9B6" w14:textId="77777777" w:rsidR="00C920E6" w:rsidRDefault="00C920E6" w:rsidP="00BB22DD">
      <w:pPr>
        <w:jc w:val="both"/>
        <w:rPr>
          <w:b/>
          <w:u w:val="single"/>
        </w:rPr>
      </w:pPr>
    </w:p>
    <w:p w14:paraId="1BD7F5E7" w14:textId="77777777" w:rsidR="00C920E6" w:rsidRDefault="00C920E6" w:rsidP="00BB22DD">
      <w:pPr>
        <w:jc w:val="both"/>
        <w:rPr>
          <w:b/>
          <w:u w:val="single"/>
        </w:rPr>
      </w:pPr>
    </w:p>
    <w:p w14:paraId="47016DE5" w14:textId="77777777" w:rsidR="00C920E6" w:rsidRDefault="00C920E6" w:rsidP="00BB22DD">
      <w:pPr>
        <w:jc w:val="both"/>
        <w:rPr>
          <w:b/>
          <w:u w:val="single"/>
        </w:rPr>
      </w:pPr>
    </w:p>
    <w:p w14:paraId="1CE1C5E8" w14:textId="5FA9B66C" w:rsidR="00C920E6" w:rsidRDefault="00C920E6" w:rsidP="00BB22DD">
      <w:pPr>
        <w:jc w:val="both"/>
        <w:rPr>
          <w:b/>
          <w:u w:val="single"/>
        </w:rPr>
      </w:pPr>
      <w:r>
        <w:rPr>
          <w:b/>
          <w:u w:val="single"/>
        </w:rPr>
        <w:lastRenderedPageBreak/>
        <w:t>References:</w:t>
      </w:r>
    </w:p>
    <w:p w14:paraId="1C721559" w14:textId="77777777" w:rsidR="00C920E6" w:rsidRDefault="00C920E6" w:rsidP="00BB22DD">
      <w:pPr>
        <w:jc w:val="both"/>
      </w:pPr>
    </w:p>
    <w:p w14:paraId="0260B6BC" w14:textId="77777777" w:rsidR="00C920E6" w:rsidRDefault="00C920E6" w:rsidP="00C920E6">
      <w:pPr>
        <w:pStyle w:val="Bibliography"/>
        <w:ind w:left="720" w:hanging="720"/>
        <w:rPr>
          <w:noProof/>
        </w:rPr>
      </w:pPr>
      <w:r>
        <w:fldChar w:fldCharType="begin"/>
      </w:r>
      <w:r>
        <w:instrText xml:space="preserve"> BIBLIOGRAPHY </w:instrText>
      </w:r>
      <w:r>
        <w:fldChar w:fldCharType="separate"/>
      </w:r>
      <w:r>
        <w:rPr>
          <w:noProof/>
        </w:rPr>
        <w:t xml:space="preserve">Intel. (2016, September 14). </w:t>
      </w:r>
      <w:r>
        <w:rPr>
          <w:i/>
          <w:iCs/>
          <w:noProof/>
        </w:rPr>
        <w:t>Solving Practical Problems with Healthcare Analytics</w:t>
      </w:r>
      <w:r>
        <w:rPr>
          <w:noProof/>
        </w:rPr>
        <w:t>. Retrieved from HealthcareITNews: http://www.healthcareitnews.com/sponsored-content/solving-practical-problems-healthcare-analytics</w:t>
      </w:r>
    </w:p>
    <w:p w14:paraId="534EEC9D" w14:textId="77777777" w:rsidR="00C920E6" w:rsidRDefault="00C920E6" w:rsidP="00C920E6">
      <w:pPr>
        <w:pStyle w:val="Bibliography"/>
        <w:ind w:left="720" w:hanging="720"/>
        <w:rPr>
          <w:noProof/>
        </w:rPr>
      </w:pPr>
      <w:r>
        <w:rPr>
          <w:noProof/>
        </w:rPr>
        <w:t xml:space="preserve">Jose, D. (2010, February 22). </w:t>
      </w:r>
      <w:r>
        <w:rPr>
          <w:i/>
          <w:iCs/>
          <w:noProof/>
        </w:rPr>
        <w:t>Three Real-World Applications of Text Mining to Solve Specific Business Problems .</w:t>
      </w:r>
      <w:r>
        <w:rPr>
          <w:noProof/>
        </w:rPr>
        <w:t xml:space="preserve"> Retrieved from BeyeNetwork: http://www.b-eye-network.com/view/12783</w:t>
      </w:r>
    </w:p>
    <w:p w14:paraId="15D82439" w14:textId="77777777" w:rsidR="00C920E6" w:rsidRDefault="00C920E6" w:rsidP="00C920E6">
      <w:pPr>
        <w:pStyle w:val="Bibliography"/>
        <w:ind w:left="720" w:hanging="720"/>
        <w:rPr>
          <w:noProof/>
        </w:rPr>
      </w:pPr>
      <w:r>
        <w:rPr>
          <w:noProof/>
        </w:rPr>
        <w:t xml:space="preserve">Raghupathi, W., &amp; Raghupathi, V. (2014, February 7). </w:t>
      </w:r>
      <w:r>
        <w:rPr>
          <w:i/>
          <w:iCs/>
          <w:noProof/>
        </w:rPr>
        <w:t>Big data analytics in healthcare: promise and potential.</w:t>
      </w:r>
      <w:r>
        <w:rPr>
          <w:noProof/>
        </w:rPr>
        <w:t xml:space="preserve"> Retrieved from BioMed Central: https://hissjournal.biomedcentral.com/articles/10.1186/2047-2501-2-3</w:t>
      </w:r>
    </w:p>
    <w:p w14:paraId="1FF5D134" w14:textId="75EB137D" w:rsidR="00C920E6" w:rsidRDefault="00C920E6" w:rsidP="00C920E6">
      <w:pPr>
        <w:pStyle w:val="Heading1"/>
      </w:pPr>
      <w:r>
        <w:rPr>
          <w:b w:val="0"/>
          <w:bCs w:val="0"/>
        </w:rPr>
        <w:fldChar w:fldCharType="end"/>
      </w:r>
    </w:p>
    <w:p w14:paraId="34677C73" w14:textId="683C7C47" w:rsidR="00C920E6" w:rsidRDefault="00C920E6" w:rsidP="00C920E6"/>
    <w:p w14:paraId="49101030" w14:textId="77777777" w:rsidR="00C920E6" w:rsidRPr="00C920E6" w:rsidRDefault="00C920E6" w:rsidP="00BB22DD">
      <w:pPr>
        <w:jc w:val="both"/>
      </w:pPr>
    </w:p>
    <w:p w14:paraId="7C52B234" w14:textId="77777777" w:rsidR="007619AE" w:rsidRPr="007F4BB2" w:rsidRDefault="007619AE" w:rsidP="00BB22DD">
      <w:pPr>
        <w:jc w:val="both"/>
        <w:rPr>
          <w:b/>
        </w:rPr>
      </w:pPr>
    </w:p>
    <w:sectPr w:rsidR="007619AE" w:rsidRPr="007F4BB2" w:rsidSect="007A5B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765A39"/>
    <w:multiLevelType w:val="multilevel"/>
    <w:tmpl w:val="921239C6"/>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E5B7275"/>
    <w:multiLevelType w:val="hybridMultilevel"/>
    <w:tmpl w:val="AB4AC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1F4B76"/>
    <w:multiLevelType w:val="hybridMultilevel"/>
    <w:tmpl w:val="77847886"/>
    <w:lvl w:ilvl="0" w:tplc="4C106A60">
      <w:start w:val="1"/>
      <w:numFmt w:val="decimal"/>
      <w:lvlText w:val="%1."/>
      <w:lvlJc w:val="left"/>
      <w:pPr>
        <w:ind w:left="720" w:hanging="360"/>
      </w:pPr>
      <w:rPr>
        <w:rFonts w:asciiTheme="minorHAnsi" w:eastAsiaTheme="minorHAnsi" w:hAnsiTheme="minorHAnsi" w:cstheme="minorBid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F7C"/>
    <w:rsid w:val="0003387D"/>
    <w:rsid w:val="00267F7C"/>
    <w:rsid w:val="002F72A2"/>
    <w:rsid w:val="003A4872"/>
    <w:rsid w:val="00645DF6"/>
    <w:rsid w:val="007619AE"/>
    <w:rsid w:val="007939C5"/>
    <w:rsid w:val="007A5B76"/>
    <w:rsid w:val="007B1320"/>
    <w:rsid w:val="007F4BB2"/>
    <w:rsid w:val="0099381C"/>
    <w:rsid w:val="00B755D9"/>
    <w:rsid w:val="00BB22DD"/>
    <w:rsid w:val="00C056C2"/>
    <w:rsid w:val="00C920E6"/>
    <w:rsid w:val="00D27B63"/>
    <w:rsid w:val="00D65287"/>
    <w:rsid w:val="00E65CCB"/>
    <w:rsid w:val="00F13839"/>
    <w:rsid w:val="00F63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761D4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20E6"/>
    <w:pPr>
      <w:keepNext/>
      <w:keepLines/>
      <w:spacing w:before="480" w:line="276" w:lineRule="auto"/>
      <w:outlineLvl w:val="0"/>
    </w:pPr>
    <w:rPr>
      <w:rFonts w:asciiTheme="majorHAnsi" w:eastAsiaTheme="majorEastAsia" w:hAnsiTheme="majorHAnsi" w:cstheme="majorBidi"/>
      <w:b/>
      <w:bCs/>
      <w:color w:val="2E74B5"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87D"/>
    <w:pPr>
      <w:ind w:left="720"/>
      <w:contextualSpacing/>
    </w:pPr>
  </w:style>
  <w:style w:type="character" w:customStyle="1" w:styleId="Heading1Char">
    <w:name w:val="Heading 1 Char"/>
    <w:basedOn w:val="DefaultParagraphFont"/>
    <w:link w:val="Heading1"/>
    <w:uiPriority w:val="9"/>
    <w:rsid w:val="00C920E6"/>
    <w:rPr>
      <w:rFonts w:asciiTheme="majorHAnsi" w:eastAsiaTheme="majorEastAsia" w:hAnsiTheme="majorHAnsi" w:cstheme="majorBidi"/>
      <w:b/>
      <w:bCs/>
      <w:color w:val="2E74B5" w:themeColor="accent1" w:themeShade="BF"/>
      <w:sz w:val="28"/>
      <w:szCs w:val="28"/>
      <w:lang w:bidi="en-US"/>
    </w:rPr>
  </w:style>
  <w:style w:type="paragraph" w:styleId="Bibliography">
    <w:name w:val="Bibliography"/>
    <w:basedOn w:val="Normal"/>
    <w:next w:val="Normal"/>
    <w:uiPriority w:val="37"/>
    <w:unhideWhenUsed/>
    <w:rsid w:val="00C920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75332">
      <w:bodyDiv w:val="1"/>
      <w:marLeft w:val="0"/>
      <w:marRight w:val="0"/>
      <w:marTop w:val="0"/>
      <w:marBottom w:val="0"/>
      <w:divBdr>
        <w:top w:val="none" w:sz="0" w:space="0" w:color="auto"/>
        <w:left w:val="none" w:sz="0" w:space="0" w:color="auto"/>
        <w:bottom w:val="none" w:sz="0" w:space="0" w:color="auto"/>
        <w:right w:val="none" w:sz="0" w:space="0" w:color="auto"/>
      </w:divBdr>
    </w:div>
    <w:div w:id="41950674">
      <w:bodyDiv w:val="1"/>
      <w:marLeft w:val="0"/>
      <w:marRight w:val="0"/>
      <w:marTop w:val="0"/>
      <w:marBottom w:val="0"/>
      <w:divBdr>
        <w:top w:val="none" w:sz="0" w:space="0" w:color="auto"/>
        <w:left w:val="none" w:sz="0" w:space="0" w:color="auto"/>
        <w:bottom w:val="none" w:sz="0" w:space="0" w:color="auto"/>
        <w:right w:val="none" w:sz="0" w:space="0" w:color="auto"/>
      </w:divBdr>
    </w:div>
    <w:div w:id="78521517">
      <w:bodyDiv w:val="1"/>
      <w:marLeft w:val="0"/>
      <w:marRight w:val="0"/>
      <w:marTop w:val="0"/>
      <w:marBottom w:val="0"/>
      <w:divBdr>
        <w:top w:val="none" w:sz="0" w:space="0" w:color="auto"/>
        <w:left w:val="none" w:sz="0" w:space="0" w:color="auto"/>
        <w:bottom w:val="none" w:sz="0" w:space="0" w:color="auto"/>
        <w:right w:val="none" w:sz="0" w:space="0" w:color="auto"/>
      </w:divBdr>
    </w:div>
    <w:div w:id="136462029">
      <w:bodyDiv w:val="1"/>
      <w:marLeft w:val="0"/>
      <w:marRight w:val="0"/>
      <w:marTop w:val="0"/>
      <w:marBottom w:val="0"/>
      <w:divBdr>
        <w:top w:val="none" w:sz="0" w:space="0" w:color="auto"/>
        <w:left w:val="none" w:sz="0" w:space="0" w:color="auto"/>
        <w:bottom w:val="none" w:sz="0" w:space="0" w:color="auto"/>
        <w:right w:val="none" w:sz="0" w:space="0" w:color="auto"/>
      </w:divBdr>
    </w:div>
    <w:div w:id="304742726">
      <w:bodyDiv w:val="1"/>
      <w:marLeft w:val="0"/>
      <w:marRight w:val="0"/>
      <w:marTop w:val="0"/>
      <w:marBottom w:val="0"/>
      <w:divBdr>
        <w:top w:val="none" w:sz="0" w:space="0" w:color="auto"/>
        <w:left w:val="none" w:sz="0" w:space="0" w:color="auto"/>
        <w:bottom w:val="none" w:sz="0" w:space="0" w:color="auto"/>
        <w:right w:val="none" w:sz="0" w:space="0" w:color="auto"/>
      </w:divBdr>
    </w:div>
    <w:div w:id="1260525585">
      <w:bodyDiv w:val="1"/>
      <w:marLeft w:val="0"/>
      <w:marRight w:val="0"/>
      <w:marTop w:val="0"/>
      <w:marBottom w:val="0"/>
      <w:divBdr>
        <w:top w:val="none" w:sz="0" w:space="0" w:color="auto"/>
        <w:left w:val="none" w:sz="0" w:space="0" w:color="auto"/>
        <w:bottom w:val="none" w:sz="0" w:space="0" w:color="auto"/>
        <w:right w:val="none" w:sz="0" w:space="0" w:color="auto"/>
      </w:divBdr>
    </w:div>
    <w:div w:id="1289773787">
      <w:bodyDiv w:val="1"/>
      <w:marLeft w:val="0"/>
      <w:marRight w:val="0"/>
      <w:marTop w:val="0"/>
      <w:marBottom w:val="0"/>
      <w:divBdr>
        <w:top w:val="none" w:sz="0" w:space="0" w:color="auto"/>
        <w:left w:val="none" w:sz="0" w:space="0" w:color="auto"/>
        <w:bottom w:val="none" w:sz="0" w:space="0" w:color="auto"/>
        <w:right w:val="none" w:sz="0" w:space="0" w:color="auto"/>
      </w:divBdr>
    </w:div>
    <w:div w:id="1861770670">
      <w:bodyDiv w:val="1"/>
      <w:marLeft w:val="0"/>
      <w:marRight w:val="0"/>
      <w:marTop w:val="0"/>
      <w:marBottom w:val="0"/>
      <w:divBdr>
        <w:top w:val="none" w:sz="0" w:space="0" w:color="auto"/>
        <w:left w:val="none" w:sz="0" w:space="0" w:color="auto"/>
        <w:bottom w:val="none" w:sz="0" w:space="0" w:color="auto"/>
        <w:right w:val="none" w:sz="0" w:space="0" w:color="auto"/>
      </w:divBdr>
    </w:div>
    <w:div w:id="1968927271">
      <w:bodyDiv w:val="1"/>
      <w:marLeft w:val="0"/>
      <w:marRight w:val="0"/>
      <w:marTop w:val="0"/>
      <w:marBottom w:val="0"/>
      <w:divBdr>
        <w:top w:val="none" w:sz="0" w:space="0" w:color="auto"/>
        <w:left w:val="none" w:sz="0" w:space="0" w:color="auto"/>
        <w:bottom w:val="none" w:sz="0" w:space="0" w:color="auto"/>
        <w:right w:val="none" w:sz="0" w:space="0" w:color="auto"/>
      </w:divBdr>
    </w:div>
    <w:div w:id="20516817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Rag14</b:Tag>
    <b:SourceType>DocumentFromInternetSite</b:SourceType>
    <b:Guid>{F694CA21-68A6-A84E-9543-D5B9BC9FD332}</b:Guid>
    <b:Author>
      <b:Author>
        <b:NameList>
          <b:Person>
            <b:Last>Raghupathi</b:Last>
            <b:First>Wullianallur</b:First>
          </b:Person>
          <b:Person>
            <b:Last>Raghupathi</b:Last>
            <b:First>Viju </b:First>
          </b:Person>
        </b:NameList>
      </b:Author>
    </b:Author>
    <b:Title>Big data analytics in healthcare: promise and potential</b:Title>
    <b:InternetSiteTitle>BioMed Central</b:InternetSiteTitle>
    <b:URL>https://hissjournal.biomedcentral.com/articles/10.1186/2047-2501-2-3</b:URL>
    <b:Year>2014</b:Year>
    <b:Month>February</b:Month>
    <b:Day>7</b:Day>
    <b:RefOrder>1</b:RefOrder>
  </b:Source>
  <b:Source>
    <b:Tag>Int16</b:Tag>
    <b:SourceType>InternetSite</b:SourceType>
    <b:Guid>{637662BE-0D35-0249-958C-2CBB6CC38115}</b:Guid>
    <b:Title>Solving Practical Problems with Healthcare Analytics</b:Title>
    <b:InternetSiteTitle>HealthcareITNews</b:InternetSiteTitle>
    <b:URL>http://www.healthcareitnews.com/sponsored-content/solving-practical-problems-healthcare-analytics</b:URL>
    <b:Year>2016</b:Year>
    <b:Month>September</b:Month>
    <b:Day>14</b:Day>
    <b:Author>
      <b:Author>
        <b:NameList>
          <b:Person>
            <b:Last>Intel</b:Last>
          </b:Person>
        </b:NameList>
      </b:Author>
    </b:Author>
    <b:RefOrder>2</b:RefOrder>
  </b:Source>
  <b:Source>
    <b:Tag>Der10</b:Tag>
    <b:SourceType>DocumentFromInternetSite</b:SourceType>
    <b:Guid>{5B3998AA-43D0-8447-9F85-082EC65F2920}</b:Guid>
    <b:Title>Three Real-World Applications of Text Mining to Solve Specific Business Problems </b:Title>
    <b:InternetSiteTitle>BeyeNetwork</b:InternetSiteTitle>
    <b:URL>http://www.b-eye-network.com/view/12783</b:URL>
    <b:Year>2010</b:Year>
    <b:Month>February</b:Month>
    <b:Day>22</b:Day>
    <b:Author>
      <b:Author>
        <b:NameList>
          <b:Person>
            <b:Last>Jose</b:Last>
            <b:First>Derick</b:First>
          </b:Person>
        </b:NameList>
      </b:Author>
    </b:Author>
    <b:RefOrder>3</b:RefOrder>
  </b:Source>
</b:Sources>
</file>

<file path=customXml/itemProps1.xml><?xml version="1.0" encoding="utf-8"?>
<ds:datastoreItem xmlns:ds="http://schemas.openxmlformats.org/officeDocument/2006/customXml" ds:itemID="{C4649D75-ADCA-4944-8042-004C4EABF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402</Words>
  <Characters>2569</Characters>
  <Application>Microsoft Macintosh Word</Application>
  <DocSecurity>0</DocSecurity>
  <Lines>42</Lines>
  <Paragraphs>38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vt:vector>
  </TitlesOfParts>
  <LinksUpToDate>false</LinksUpToDate>
  <CharactersWithSpaces>2933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Shipra Gupta</dc:creator>
  <cp:keywords/>
  <dc:description/>
  <cp:lastModifiedBy>Shipra Gupta</cp:lastModifiedBy>
  <cp:revision>2</cp:revision>
  <dcterms:created xsi:type="dcterms:W3CDTF">2017-05-06T06:58:00Z</dcterms:created>
  <dcterms:modified xsi:type="dcterms:W3CDTF">2017-05-06T06:58:00Z</dcterms:modified>
</cp:coreProperties>
</file>