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E715B" w14:textId="77777777" w:rsidR="0073208E" w:rsidRPr="002A1E6F" w:rsidRDefault="0073208E" w:rsidP="002A1E6F">
      <w:pPr>
        <w:jc w:val="center"/>
        <w:rPr>
          <w:b/>
          <w:sz w:val="28"/>
          <w:szCs w:val="28"/>
          <w:u w:val="single"/>
        </w:rPr>
      </w:pPr>
      <w:r w:rsidRPr="002A1E6F">
        <w:rPr>
          <w:b/>
          <w:sz w:val="28"/>
          <w:szCs w:val="28"/>
          <w:u w:val="single"/>
        </w:rPr>
        <w:t>In Class Analysis #1</w:t>
      </w:r>
    </w:p>
    <w:p w14:paraId="7666E365" w14:textId="642EA0A3" w:rsidR="002A1E6F" w:rsidRDefault="002A1E6F" w:rsidP="002A1E6F">
      <w:pPr>
        <w:jc w:val="center"/>
        <w:rPr>
          <w:b/>
          <w:bCs/>
          <w:sz w:val="28"/>
          <w:szCs w:val="28"/>
          <w:u w:val="single"/>
        </w:rPr>
      </w:pPr>
      <w:r w:rsidRPr="002A1E6F">
        <w:rPr>
          <w:b/>
          <w:bCs/>
          <w:sz w:val="28"/>
          <w:szCs w:val="28"/>
          <w:u w:val="single"/>
        </w:rPr>
        <w:t>High-Level Current State BI Analysis of your Company/Org</w:t>
      </w:r>
    </w:p>
    <w:p w14:paraId="5E2AC136" w14:textId="77777777" w:rsidR="002A1E6F" w:rsidRPr="002A1E6F" w:rsidRDefault="002A1E6F" w:rsidP="002A1E6F">
      <w:pPr>
        <w:jc w:val="center"/>
        <w:rPr>
          <w:b/>
          <w:bCs/>
          <w:sz w:val="28"/>
          <w:szCs w:val="28"/>
          <w:u w:val="single"/>
        </w:rPr>
      </w:pPr>
    </w:p>
    <w:p w14:paraId="40F2465F" w14:textId="75A88CB4" w:rsidR="002A1E6F" w:rsidRDefault="002A1E6F" w:rsidP="002A1E6F">
      <w:pPr>
        <w:jc w:val="center"/>
        <w:rPr>
          <w:b/>
          <w:sz w:val="28"/>
          <w:szCs w:val="28"/>
          <w:u w:val="single"/>
        </w:rPr>
      </w:pPr>
      <w:r w:rsidRPr="002A1E6F">
        <w:rPr>
          <w:b/>
          <w:sz w:val="28"/>
          <w:szCs w:val="28"/>
          <w:u w:val="single"/>
        </w:rPr>
        <w:t>Company: Brookdale Senior Living</w:t>
      </w:r>
    </w:p>
    <w:p w14:paraId="29431D25" w14:textId="77777777" w:rsidR="002A1E6F" w:rsidRPr="002A1E6F" w:rsidRDefault="002A1E6F" w:rsidP="002A1E6F">
      <w:pPr>
        <w:jc w:val="center"/>
        <w:rPr>
          <w:b/>
          <w:sz w:val="28"/>
          <w:szCs w:val="28"/>
          <w:u w:val="single"/>
        </w:rPr>
      </w:pPr>
      <w:bookmarkStart w:id="0" w:name="_GoBack"/>
      <w:bookmarkEnd w:id="0"/>
    </w:p>
    <w:p w14:paraId="657AB663" w14:textId="2FB3E7F5" w:rsidR="002A1E6F" w:rsidRPr="002A1E6F" w:rsidRDefault="0071591F" w:rsidP="00D93AFF">
      <w:pPr>
        <w:shd w:val="clear" w:color="auto" w:fill="FFFFFF"/>
        <w:spacing w:before="100" w:after="100"/>
        <w:jc w:val="both"/>
        <w:textAlignment w:val="baseline"/>
        <w:outlineLvl w:val="0"/>
        <w:rPr>
          <w:rFonts w:eastAsia="Times New Roman" w:cs="Arial"/>
          <w:b/>
          <w:bCs/>
          <w:color w:val="2D3B45"/>
          <w:kern w:val="36"/>
          <w:u w:val="single"/>
          <w:shd w:val="clear" w:color="auto" w:fill="FFFFFF"/>
        </w:rPr>
      </w:pPr>
      <w:r w:rsidRPr="0071591F">
        <w:rPr>
          <w:rFonts w:eastAsia="Times New Roman" w:cs="Arial"/>
          <w:b/>
          <w:bCs/>
          <w:color w:val="2D3B45"/>
          <w:kern w:val="36"/>
          <w:u w:val="single"/>
          <w:shd w:val="clear" w:color="auto" w:fill="FFFFFF"/>
        </w:rPr>
        <w:t>Company Overview</w:t>
      </w:r>
    </w:p>
    <w:p w14:paraId="7CC692C4" w14:textId="77777777" w:rsidR="0071591F" w:rsidRPr="0071591F" w:rsidRDefault="0071591F" w:rsidP="00D93AFF">
      <w:pPr>
        <w:spacing w:after="100"/>
        <w:jc w:val="both"/>
        <w:rPr>
          <w:rFonts w:cs="Times New Roman"/>
        </w:rPr>
      </w:pPr>
      <w:r w:rsidRPr="0071591F">
        <w:rPr>
          <w:rFonts w:cs="Arial"/>
          <w:color w:val="2D3B45"/>
          <w:shd w:val="clear" w:color="auto" w:fill="FFFFFF"/>
        </w:rPr>
        <w:t>Brookdale Senior Living is a network of retirement living communities in the United States. With over 1,100 senior living communities and</w:t>
      </w:r>
      <w:hyperlink r:id="rId6" w:history="1">
        <w:r w:rsidRPr="0071591F">
          <w:rPr>
            <w:rFonts w:cs="Arial"/>
            <w:color w:val="2D3B45"/>
            <w:shd w:val="clear" w:color="auto" w:fill="FFFFFF"/>
          </w:rPr>
          <w:t xml:space="preserve"> retirement communities</w:t>
        </w:r>
      </w:hyperlink>
      <w:r w:rsidRPr="0071591F">
        <w:rPr>
          <w:rFonts w:cs="Arial"/>
          <w:color w:val="2D3B45"/>
          <w:shd w:val="clear" w:color="auto" w:fill="FFFFFF"/>
        </w:rPr>
        <w:t>, the company offers services such as Independent Living, Assisted Living, Memory Care for</w:t>
      </w:r>
      <w:hyperlink r:id="rId7" w:history="1">
        <w:r w:rsidRPr="0071591F">
          <w:rPr>
            <w:rFonts w:cs="Arial"/>
            <w:color w:val="2D3B45"/>
            <w:shd w:val="clear" w:color="auto" w:fill="FFFFFF"/>
          </w:rPr>
          <w:t xml:space="preserve"> Alzheimer’s</w:t>
        </w:r>
      </w:hyperlink>
      <w:r w:rsidRPr="0071591F">
        <w:rPr>
          <w:rFonts w:cs="Arial"/>
          <w:color w:val="2D3B45"/>
          <w:shd w:val="clear" w:color="auto" w:fill="FFFFFF"/>
        </w:rPr>
        <w:t xml:space="preserve"> and</w:t>
      </w:r>
      <w:hyperlink r:id="rId8" w:history="1">
        <w:r w:rsidRPr="0071591F">
          <w:rPr>
            <w:rFonts w:cs="Arial"/>
            <w:color w:val="2D3B45"/>
            <w:shd w:val="clear" w:color="auto" w:fill="FFFFFF"/>
          </w:rPr>
          <w:t xml:space="preserve"> dementia</w:t>
        </w:r>
      </w:hyperlink>
      <w:r w:rsidRPr="0071591F">
        <w:rPr>
          <w:rFonts w:cs="Arial"/>
          <w:color w:val="2D3B45"/>
          <w:shd w:val="clear" w:color="auto" w:fill="FFFFFF"/>
        </w:rPr>
        <w:t xml:space="preserve"> diagnosed residents, along with Skilled Nursing and Home Health Services. They also offer Continuing Care Retirement Communities, where residents can age in place without having to move when care needs change. The company was established in 1978 and is based in</w:t>
      </w:r>
      <w:hyperlink r:id="rId9" w:history="1">
        <w:r w:rsidRPr="0071591F">
          <w:rPr>
            <w:rFonts w:cs="Arial"/>
            <w:color w:val="2D3B45"/>
            <w:shd w:val="clear" w:color="auto" w:fill="FFFFFF"/>
          </w:rPr>
          <w:t xml:space="preserve"> Brentwood, Tennessee</w:t>
        </w:r>
      </w:hyperlink>
      <w:r w:rsidRPr="0071591F">
        <w:rPr>
          <w:rFonts w:cs="Arial"/>
          <w:color w:val="2D3B45"/>
          <w:shd w:val="clear" w:color="auto" w:fill="FFFFFF"/>
        </w:rPr>
        <w:t>. Brookdale is the largest owner and operator of senior living communiti</w:t>
      </w:r>
      <w:r>
        <w:rPr>
          <w:rFonts w:cs="Arial"/>
          <w:color w:val="2D3B45"/>
          <w:shd w:val="clear" w:color="auto" w:fill="FFFFFF"/>
        </w:rPr>
        <w:t>es throughout the United States.</w:t>
      </w:r>
      <w:r w:rsidRPr="0071591F">
        <w:rPr>
          <w:rFonts w:cs="Arial"/>
          <w:color w:val="2D3B45"/>
          <w:shd w:val="clear" w:color="auto" w:fill="FFFFFF"/>
        </w:rPr>
        <w:t xml:space="preserve"> They have approximately 80,000 staff members serving some 100,000 residents. (Brookdale Senior Living, </w:t>
      </w:r>
      <w:proofErr w:type="spellStart"/>
      <w:r w:rsidRPr="0071591F">
        <w:rPr>
          <w:rFonts w:cs="Arial"/>
          <w:color w:val="2D3B45"/>
          <w:shd w:val="clear" w:color="auto" w:fill="FFFFFF"/>
        </w:rPr>
        <w:t>n.d.</w:t>
      </w:r>
      <w:proofErr w:type="spellEnd"/>
      <w:r w:rsidRPr="0071591F">
        <w:rPr>
          <w:rFonts w:cs="Arial"/>
          <w:color w:val="2D3B45"/>
          <w:shd w:val="clear" w:color="auto" w:fill="FFFFFF"/>
        </w:rPr>
        <w:t>)</w:t>
      </w:r>
    </w:p>
    <w:p w14:paraId="68F96668" w14:textId="77777777" w:rsidR="0071591F" w:rsidRDefault="0071591F" w:rsidP="00D93AFF">
      <w:pPr>
        <w:spacing w:after="100"/>
        <w:jc w:val="both"/>
        <w:rPr>
          <w:rFonts w:cs="Arial"/>
          <w:color w:val="2D3B45"/>
          <w:shd w:val="clear" w:color="auto" w:fill="FFFFFF"/>
        </w:rPr>
      </w:pPr>
      <w:r w:rsidRPr="0071591F">
        <w:rPr>
          <w:rFonts w:cs="Arial"/>
          <w:color w:val="2D3B45"/>
          <w:shd w:val="clear" w:color="auto" w:fill="FFFFFF"/>
        </w:rPr>
        <w:t>With a mission to enrich the lives of their residents through compassion, excellence and integrity, Brookdale Senior Living aims to provide personalized healthcare plans to its residents in a caring and comfortable environment while expanding its service offerings and enhancing its operational efficiency.</w:t>
      </w:r>
      <w:r>
        <w:rPr>
          <w:rFonts w:cs="Arial"/>
          <w:color w:val="2D3B45"/>
          <w:shd w:val="clear" w:color="auto" w:fill="FFFFFF"/>
        </w:rPr>
        <w:t xml:space="preserve"> The organization aims to achieve these goals through efficient use of its IT infrastructure</w:t>
      </w:r>
      <w:r w:rsidR="00CA2353">
        <w:rPr>
          <w:rFonts w:cs="Arial"/>
          <w:color w:val="2D3B45"/>
          <w:shd w:val="clear" w:color="auto" w:fill="FFFFFF"/>
        </w:rPr>
        <w:t>,</w:t>
      </w:r>
      <w:r>
        <w:rPr>
          <w:rFonts w:cs="Arial"/>
          <w:color w:val="2D3B45"/>
          <w:shd w:val="clear" w:color="auto" w:fill="FFFFFF"/>
        </w:rPr>
        <w:t xml:space="preserve"> consisting of ERP systems </w:t>
      </w:r>
      <w:r w:rsidR="00FB7274">
        <w:rPr>
          <w:rFonts w:cs="Arial"/>
          <w:color w:val="2D3B45"/>
          <w:shd w:val="clear" w:color="auto" w:fill="FFFFFF"/>
        </w:rPr>
        <w:t>and its associated database</w:t>
      </w:r>
      <w:r w:rsidR="00CA2353">
        <w:rPr>
          <w:rFonts w:cs="Arial"/>
          <w:color w:val="2D3B45"/>
          <w:shd w:val="clear" w:color="auto" w:fill="FFFFFF"/>
        </w:rPr>
        <w:t>,</w:t>
      </w:r>
      <w:r w:rsidR="00FB7274">
        <w:rPr>
          <w:rFonts w:cs="Arial"/>
          <w:color w:val="2D3B45"/>
          <w:shd w:val="clear" w:color="auto" w:fill="FFFFFF"/>
        </w:rPr>
        <w:t xml:space="preserve"> which holds data including but not restricted to finance, sales and customer information.</w:t>
      </w:r>
    </w:p>
    <w:p w14:paraId="42DA91B4" w14:textId="77777777" w:rsidR="00FB7274" w:rsidRDefault="00FB7274" w:rsidP="00D93AFF">
      <w:pPr>
        <w:spacing w:after="100"/>
        <w:jc w:val="both"/>
        <w:rPr>
          <w:rFonts w:cs="Arial"/>
          <w:color w:val="2D3B45"/>
          <w:shd w:val="clear" w:color="auto" w:fill="FFFFFF"/>
        </w:rPr>
      </w:pPr>
      <w:r>
        <w:rPr>
          <w:rFonts w:cs="Arial"/>
          <w:color w:val="2D3B45"/>
          <w:shd w:val="clear" w:color="auto" w:fill="FFFFFF"/>
        </w:rPr>
        <w:t>We find the use of Business Intelligence in the Assisted living space</w:t>
      </w:r>
      <w:r w:rsidR="00CA2353">
        <w:rPr>
          <w:rFonts w:cs="Arial"/>
          <w:color w:val="2D3B45"/>
          <w:shd w:val="clear" w:color="auto" w:fill="FFFFFF"/>
        </w:rPr>
        <w:t xml:space="preserve"> particularly interesting, as Business Intelligence can have an impact on a wide range of areas, such as analyzing finances and sales data of the organizations. At the same time, it can enable the management to gain useful insights that can help them provide quality service to its senior residents, by being able to understand their health care needs better.</w:t>
      </w:r>
    </w:p>
    <w:p w14:paraId="56146BC6" w14:textId="77777777" w:rsidR="00CA2353" w:rsidRPr="0071591F" w:rsidRDefault="00CA2353" w:rsidP="00D93AFF">
      <w:pPr>
        <w:spacing w:after="100"/>
        <w:jc w:val="both"/>
        <w:rPr>
          <w:rFonts w:cs="Times New Roman"/>
        </w:rPr>
      </w:pPr>
      <w:r>
        <w:rPr>
          <w:rFonts w:cs="Arial"/>
          <w:color w:val="2D3B45"/>
          <w:shd w:val="clear" w:color="auto" w:fill="FFFFFF"/>
        </w:rPr>
        <w:t>We have used information available from the web for the below analysis along with experiences of our team members who have worked for the organization in the past.</w:t>
      </w:r>
    </w:p>
    <w:p w14:paraId="68776C69" w14:textId="77777777" w:rsidR="0071591F" w:rsidRPr="0071591F" w:rsidRDefault="0071591F" w:rsidP="00D93AFF">
      <w:pPr>
        <w:jc w:val="both"/>
        <w:rPr>
          <w:rFonts w:eastAsia="Times New Roman" w:cs="Times New Roman"/>
        </w:rPr>
      </w:pPr>
    </w:p>
    <w:p w14:paraId="72C4C9A0" w14:textId="0277FBE2" w:rsidR="00D16F65" w:rsidRPr="002A1E6F" w:rsidRDefault="0071591F" w:rsidP="00D93AFF">
      <w:pPr>
        <w:shd w:val="clear" w:color="auto" w:fill="FFFFFF"/>
        <w:spacing w:after="100"/>
        <w:jc w:val="both"/>
        <w:textAlignment w:val="baseline"/>
        <w:rPr>
          <w:rFonts w:cs="Arial"/>
          <w:b/>
          <w:bCs/>
          <w:color w:val="2D3B45"/>
          <w:u w:val="single"/>
          <w:shd w:val="clear" w:color="auto" w:fill="FFFFFF"/>
        </w:rPr>
      </w:pPr>
      <w:r w:rsidRPr="0071591F">
        <w:rPr>
          <w:rFonts w:cs="Arial"/>
          <w:b/>
          <w:bCs/>
          <w:color w:val="2D3B45"/>
          <w:u w:val="single"/>
          <w:shd w:val="clear" w:color="auto" w:fill="FFFFFF"/>
        </w:rPr>
        <w:t>Us</w:t>
      </w:r>
      <w:r w:rsidR="002A1E6F">
        <w:rPr>
          <w:rFonts w:cs="Arial"/>
          <w:b/>
          <w:bCs/>
          <w:color w:val="2D3B45"/>
          <w:u w:val="single"/>
          <w:shd w:val="clear" w:color="auto" w:fill="FFFFFF"/>
        </w:rPr>
        <w:t>e of Business Intelligence for Decision M</w:t>
      </w:r>
      <w:r w:rsidRPr="0071591F">
        <w:rPr>
          <w:rFonts w:cs="Arial"/>
          <w:b/>
          <w:bCs/>
          <w:color w:val="2D3B45"/>
          <w:u w:val="single"/>
          <w:shd w:val="clear" w:color="auto" w:fill="FFFFFF"/>
        </w:rPr>
        <w:t>aking</w:t>
      </w:r>
    </w:p>
    <w:p w14:paraId="79014D65" w14:textId="77777777" w:rsidR="0071591F" w:rsidRPr="0071591F" w:rsidRDefault="0071591F" w:rsidP="00D93AFF">
      <w:pPr>
        <w:spacing w:after="100"/>
        <w:jc w:val="both"/>
        <w:rPr>
          <w:rFonts w:cs="Times New Roman"/>
        </w:rPr>
      </w:pPr>
      <w:r w:rsidRPr="0071591F">
        <w:rPr>
          <w:rFonts w:cs="Arial"/>
          <w:color w:val="46474B"/>
          <w:shd w:val="clear" w:color="auto" w:fill="FFFFFF"/>
        </w:rPr>
        <w:t>Brookdale Senior Living can leverage the use of BI in the following key areas:</w:t>
      </w:r>
    </w:p>
    <w:p w14:paraId="42031021" w14:textId="2378591D" w:rsidR="0071591F" w:rsidRPr="0071591F" w:rsidRDefault="002A1E6F" w:rsidP="00D93AFF">
      <w:pPr>
        <w:pStyle w:val="ListParagraph"/>
        <w:numPr>
          <w:ilvl w:val="0"/>
          <w:numId w:val="3"/>
        </w:numPr>
        <w:shd w:val="clear" w:color="auto" w:fill="FFFFFF"/>
        <w:jc w:val="both"/>
        <w:textAlignment w:val="baseline"/>
        <w:rPr>
          <w:rFonts w:cs="Arial"/>
          <w:color w:val="46474B"/>
        </w:rPr>
      </w:pPr>
      <w:r w:rsidRPr="002A1E6F">
        <w:rPr>
          <w:rFonts w:cs="Arial"/>
          <w:b/>
          <w:bCs/>
          <w:color w:val="46474B"/>
          <w:shd w:val="clear" w:color="auto" w:fill="FFFFFF"/>
        </w:rPr>
        <w:t>Providing Q</w:t>
      </w:r>
      <w:r w:rsidR="0071591F" w:rsidRPr="002A1E6F">
        <w:rPr>
          <w:rFonts w:cs="Arial"/>
          <w:b/>
          <w:bCs/>
          <w:color w:val="46474B"/>
          <w:shd w:val="clear" w:color="auto" w:fill="FFFFFF"/>
        </w:rPr>
        <w:t xml:space="preserve">uality </w:t>
      </w:r>
      <w:r w:rsidRPr="002A1E6F">
        <w:rPr>
          <w:rFonts w:cs="Arial"/>
          <w:b/>
          <w:bCs/>
          <w:color w:val="2D3B45"/>
          <w:shd w:val="clear" w:color="auto" w:fill="FFFFFF"/>
        </w:rPr>
        <w:t>Healthcare S</w:t>
      </w:r>
      <w:r w:rsidR="0071591F" w:rsidRPr="002A1E6F">
        <w:rPr>
          <w:rFonts w:cs="Arial"/>
          <w:b/>
          <w:bCs/>
          <w:color w:val="2D3B45"/>
          <w:shd w:val="clear" w:color="auto" w:fill="FFFFFF"/>
        </w:rPr>
        <w:t>ervices</w:t>
      </w:r>
      <w:r w:rsidR="0071591F" w:rsidRPr="002A1E6F">
        <w:rPr>
          <w:rFonts w:cs="Arial"/>
          <w:b/>
          <w:bCs/>
          <w:color w:val="46474B"/>
          <w:shd w:val="clear" w:color="auto" w:fill="FFFFFF"/>
        </w:rPr>
        <w:t>:</w:t>
      </w:r>
      <w:r w:rsidR="0071591F" w:rsidRPr="0071591F">
        <w:rPr>
          <w:rFonts w:cs="Arial"/>
          <w:color w:val="46474B"/>
          <w:shd w:val="clear" w:color="auto" w:fill="FFFFFF"/>
        </w:rPr>
        <w:t xml:space="preserve"> A vital aspect of retirement communities is the quality of healthcare options provided. General customer data integrated efficiently with healthcare data can help the company of</w:t>
      </w:r>
      <w:r w:rsidR="00CA2353">
        <w:rPr>
          <w:rFonts w:cs="Arial"/>
          <w:color w:val="46474B"/>
          <w:shd w:val="clear" w:color="auto" w:fill="FFFFFF"/>
        </w:rPr>
        <w:t>fer personalized health services for its customers.</w:t>
      </w:r>
    </w:p>
    <w:p w14:paraId="0A8EA652" w14:textId="77777777" w:rsidR="0071591F" w:rsidRPr="0071591F" w:rsidRDefault="0071591F" w:rsidP="00D93AFF">
      <w:pPr>
        <w:pStyle w:val="ListParagraph"/>
        <w:shd w:val="clear" w:color="auto" w:fill="FFFFFF"/>
        <w:jc w:val="both"/>
        <w:textAlignment w:val="baseline"/>
        <w:rPr>
          <w:rFonts w:cs="Arial"/>
          <w:color w:val="46474B"/>
        </w:rPr>
      </w:pPr>
    </w:p>
    <w:p w14:paraId="1D8F5396" w14:textId="05861C74" w:rsidR="0071591F" w:rsidRPr="0071591F" w:rsidRDefault="002A1E6F" w:rsidP="00D93AFF">
      <w:pPr>
        <w:pStyle w:val="ListParagraph"/>
        <w:numPr>
          <w:ilvl w:val="0"/>
          <w:numId w:val="3"/>
        </w:numPr>
        <w:shd w:val="clear" w:color="auto" w:fill="FFFFFF"/>
        <w:jc w:val="both"/>
        <w:textAlignment w:val="baseline"/>
        <w:rPr>
          <w:rFonts w:cs="Arial"/>
          <w:color w:val="2D3B45"/>
        </w:rPr>
      </w:pPr>
      <w:r w:rsidRPr="002A1E6F">
        <w:rPr>
          <w:rFonts w:cs="Arial"/>
          <w:b/>
          <w:bCs/>
          <w:color w:val="46474B"/>
          <w:shd w:val="clear" w:color="auto" w:fill="FFFFFF"/>
        </w:rPr>
        <w:t>Competitive Advantage over Peer P</w:t>
      </w:r>
      <w:r w:rsidR="0071591F" w:rsidRPr="002A1E6F">
        <w:rPr>
          <w:rFonts w:cs="Arial"/>
          <w:b/>
          <w:bCs/>
          <w:color w:val="46474B"/>
          <w:shd w:val="clear" w:color="auto" w:fill="FFFFFF"/>
        </w:rPr>
        <w:t>roviders:</w:t>
      </w:r>
      <w:r w:rsidR="0071591F" w:rsidRPr="0071591F">
        <w:rPr>
          <w:rFonts w:cs="Arial"/>
          <w:color w:val="46474B"/>
          <w:shd w:val="clear" w:color="auto" w:fill="FFFFFF"/>
        </w:rPr>
        <w:t xml:space="preserve"> Integrating data from press releases and market research of competing providers with the existing enterprise data can help the management make key decisions to improve services, optimize pricing and target new sectors of growth.</w:t>
      </w:r>
    </w:p>
    <w:p w14:paraId="1E865306" w14:textId="77777777" w:rsidR="0071591F" w:rsidRPr="0071591F" w:rsidRDefault="0071591F" w:rsidP="00D93AFF">
      <w:pPr>
        <w:shd w:val="clear" w:color="auto" w:fill="FFFFFF"/>
        <w:jc w:val="both"/>
        <w:textAlignment w:val="baseline"/>
        <w:rPr>
          <w:rFonts w:cs="Arial"/>
          <w:color w:val="2D3B45"/>
        </w:rPr>
      </w:pPr>
      <w:r w:rsidRPr="0071591F">
        <w:rPr>
          <w:rFonts w:cs="Arial"/>
          <w:color w:val="46474B"/>
          <w:shd w:val="clear" w:color="auto" w:fill="FFFFFF"/>
        </w:rPr>
        <w:t xml:space="preserve"> </w:t>
      </w:r>
    </w:p>
    <w:p w14:paraId="222BC321" w14:textId="29CD7FD1" w:rsidR="0071591F" w:rsidRPr="0071591F" w:rsidRDefault="0071591F" w:rsidP="00D93AFF">
      <w:pPr>
        <w:pStyle w:val="ListParagraph"/>
        <w:numPr>
          <w:ilvl w:val="0"/>
          <w:numId w:val="3"/>
        </w:numPr>
        <w:shd w:val="clear" w:color="auto" w:fill="FFFFFF"/>
        <w:jc w:val="both"/>
        <w:textAlignment w:val="baseline"/>
        <w:rPr>
          <w:rFonts w:cs="Arial"/>
          <w:color w:val="2D3B45"/>
        </w:rPr>
      </w:pPr>
      <w:r w:rsidRPr="002A1E6F">
        <w:rPr>
          <w:rFonts w:cs="Arial"/>
          <w:b/>
          <w:bCs/>
          <w:color w:val="2D3B45"/>
          <w:shd w:val="clear" w:color="auto" w:fill="FFFFFF"/>
        </w:rPr>
        <w:t xml:space="preserve">Optimize Operational </w:t>
      </w:r>
      <w:r w:rsidR="002A1E6F" w:rsidRPr="002A1E6F">
        <w:rPr>
          <w:rFonts w:cs="Arial"/>
          <w:b/>
          <w:bCs/>
          <w:color w:val="2D3B45"/>
          <w:shd w:val="clear" w:color="auto" w:fill="FFFFFF"/>
        </w:rPr>
        <w:t>P</w:t>
      </w:r>
      <w:r w:rsidRPr="002A1E6F">
        <w:rPr>
          <w:rFonts w:cs="Arial"/>
          <w:b/>
          <w:bCs/>
          <w:color w:val="2D3B45"/>
          <w:shd w:val="clear" w:color="auto" w:fill="FFFFFF"/>
        </w:rPr>
        <w:t>erformance:</w:t>
      </w:r>
      <w:r w:rsidRPr="0071591F">
        <w:rPr>
          <w:rFonts w:cs="Arial"/>
          <w:color w:val="2D3B45"/>
          <w:shd w:val="clear" w:color="auto" w:fill="FFFFFF"/>
        </w:rPr>
        <w:t xml:space="preserve"> With a centralized data repository of the company, operations can be streamlined to lower inventory costs, anticipate requirements for the nursing professionals. Determination of occupancy levels in </w:t>
      </w:r>
      <w:r w:rsidRPr="0071591F">
        <w:rPr>
          <w:rFonts w:cs="Arial"/>
          <w:color w:val="2D3B45"/>
          <w:shd w:val="clear" w:color="auto" w:fill="FFFFFF"/>
        </w:rPr>
        <w:lastRenderedPageBreak/>
        <w:t>available facilities are a pain point in many senior living communities. Through a robust business intelligence system, minimizing unused room periods and increasing efficient allocation is achievable.  </w:t>
      </w:r>
    </w:p>
    <w:p w14:paraId="03E99A70" w14:textId="77777777" w:rsidR="0071591F" w:rsidRPr="0071591F" w:rsidRDefault="0071591F" w:rsidP="00D93AFF">
      <w:pPr>
        <w:pStyle w:val="ListParagraph"/>
        <w:shd w:val="clear" w:color="auto" w:fill="FFFFFF"/>
        <w:jc w:val="both"/>
        <w:textAlignment w:val="baseline"/>
        <w:rPr>
          <w:rFonts w:cs="Arial"/>
          <w:color w:val="2D3B45"/>
        </w:rPr>
      </w:pPr>
    </w:p>
    <w:p w14:paraId="33D67F2C" w14:textId="5ECD50FA" w:rsidR="0071591F" w:rsidRPr="0071591F" w:rsidRDefault="002A1E6F" w:rsidP="00D93AFF">
      <w:pPr>
        <w:pStyle w:val="ListParagraph"/>
        <w:numPr>
          <w:ilvl w:val="0"/>
          <w:numId w:val="3"/>
        </w:numPr>
        <w:shd w:val="clear" w:color="auto" w:fill="FFFFFF"/>
        <w:jc w:val="both"/>
        <w:textAlignment w:val="baseline"/>
        <w:rPr>
          <w:rFonts w:cs="Arial"/>
          <w:color w:val="2D3B45"/>
        </w:rPr>
      </w:pPr>
      <w:r w:rsidRPr="002A1E6F">
        <w:rPr>
          <w:rFonts w:cs="Arial"/>
          <w:b/>
          <w:bCs/>
          <w:color w:val="2D3B45"/>
          <w:shd w:val="clear" w:color="auto" w:fill="FFFFFF"/>
        </w:rPr>
        <w:t>Sales F</w:t>
      </w:r>
      <w:r w:rsidR="0071591F" w:rsidRPr="002A1E6F">
        <w:rPr>
          <w:rFonts w:cs="Arial"/>
          <w:b/>
          <w:bCs/>
          <w:color w:val="2D3B45"/>
          <w:shd w:val="clear" w:color="auto" w:fill="FFFFFF"/>
        </w:rPr>
        <w:t>orecasting:</w:t>
      </w:r>
      <w:r w:rsidR="0071591F" w:rsidRPr="0071591F">
        <w:rPr>
          <w:rFonts w:cs="Arial"/>
          <w:color w:val="2D3B45"/>
          <w:u w:val="single"/>
          <w:shd w:val="clear" w:color="auto" w:fill="FFFFFF"/>
        </w:rPr>
        <w:t xml:space="preserve"> </w:t>
      </w:r>
      <w:r w:rsidR="0071591F" w:rsidRPr="0071591F">
        <w:rPr>
          <w:rFonts w:cs="Arial"/>
          <w:color w:val="2D3B45"/>
          <w:shd w:val="clear" w:color="auto" w:fill="FFFFFF"/>
        </w:rPr>
        <w:t>Identify</w:t>
      </w:r>
      <w:r w:rsidR="00CA2353">
        <w:rPr>
          <w:rFonts w:cs="Arial"/>
          <w:color w:val="2D3B45"/>
          <w:shd w:val="clear" w:color="auto" w:fill="FFFFFF"/>
        </w:rPr>
        <w:t>ing</w:t>
      </w:r>
      <w:r w:rsidR="0071591F" w:rsidRPr="0071591F">
        <w:rPr>
          <w:rFonts w:cs="Arial"/>
          <w:color w:val="2D3B45"/>
          <w:shd w:val="clear" w:color="auto" w:fill="FFFFFF"/>
        </w:rPr>
        <w:t xml:space="preserve"> key performance indic</w:t>
      </w:r>
      <w:r w:rsidR="00CA2353">
        <w:rPr>
          <w:rFonts w:cs="Arial"/>
          <w:color w:val="2D3B45"/>
          <w:shd w:val="clear" w:color="auto" w:fill="FFFFFF"/>
        </w:rPr>
        <w:t>ators such as conversion ratios</w:t>
      </w:r>
      <w:r w:rsidR="0071591F" w:rsidRPr="0071591F">
        <w:rPr>
          <w:rFonts w:cs="Arial"/>
          <w:color w:val="2D3B45"/>
          <w:shd w:val="clear" w:color="auto" w:fill="FFFFFF"/>
        </w:rPr>
        <w:t xml:space="preserve">, market rate comparison </w:t>
      </w:r>
      <w:r w:rsidR="00CA2353">
        <w:rPr>
          <w:rFonts w:cs="Arial"/>
          <w:color w:val="2D3B45"/>
          <w:shd w:val="clear" w:color="auto" w:fill="FFFFFF"/>
        </w:rPr>
        <w:t>can help the management in understanding sales performance. Thus, enabling them identify weaknesses and update their strategy to improve upon an</w:t>
      </w:r>
      <w:r w:rsidR="00787C19">
        <w:rPr>
          <w:rFonts w:cs="Arial"/>
          <w:color w:val="2D3B45"/>
          <w:shd w:val="clear" w:color="auto" w:fill="FFFFFF"/>
        </w:rPr>
        <w:t>y</w:t>
      </w:r>
      <w:r w:rsidR="00CA2353">
        <w:rPr>
          <w:rFonts w:cs="Arial"/>
          <w:color w:val="2D3B45"/>
          <w:shd w:val="clear" w:color="auto" w:fill="FFFFFF"/>
        </w:rPr>
        <w:t xml:space="preserve"> such weaknesses.</w:t>
      </w:r>
    </w:p>
    <w:p w14:paraId="46D99593" w14:textId="77777777" w:rsidR="0071591F" w:rsidRPr="0071591F" w:rsidRDefault="0071591F" w:rsidP="00D93AFF">
      <w:pPr>
        <w:shd w:val="clear" w:color="auto" w:fill="FFFFFF"/>
        <w:jc w:val="both"/>
        <w:textAlignment w:val="baseline"/>
        <w:rPr>
          <w:rFonts w:cs="Arial"/>
          <w:color w:val="2D3B45"/>
        </w:rPr>
      </w:pPr>
    </w:p>
    <w:p w14:paraId="244BF308" w14:textId="640D3DD6" w:rsidR="0073208E" w:rsidRPr="0073208E" w:rsidRDefault="002A1E6F" w:rsidP="0073208E">
      <w:pPr>
        <w:pStyle w:val="ListParagraph"/>
        <w:numPr>
          <w:ilvl w:val="0"/>
          <w:numId w:val="3"/>
        </w:numPr>
        <w:shd w:val="clear" w:color="auto" w:fill="FFFFFF"/>
        <w:spacing w:after="100"/>
        <w:jc w:val="both"/>
        <w:textAlignment w:val="baseline"/>
        <w:rPr>
          <w:rFonts w:cs="Arial"/>
          <w:color w:val="2D3B45"/>
        </w:rPr>
      </w:pPr>
      <w:r w:rsidRPr="002A1E6F">
        <w:rPr>
          <w:rFonts w:cs="Arial"/>
          <w:b/>
          <w:bCs/>
          <w:color w:val="2D3B45"/>
          <w:shd w:val="clear" w:color="auto" w:fill="FFFFFF"/>
        </w:rPr>
        <w:t>Compliance with State Regulations for Assisted L</w:t>
      </w:r>
      <w:r w:rsidR="0071591F" w:rsidRPr="002A1E6F">
        <w:rPr>
          <w:rFonts w:cs="Arial"/>
          <w:b/>
          <w:bCs/>
          <w:color w:val="2D3B45"/>
          <w:shd w:val="clear" w:color="auto" w:fill="FFFFFF"/>
        </w:rPr>
        <w:t>iving</w:t>
      </w:r>
      <w:r w:rsidR="0071591F" w:rsidRPr="002A1E6F">
        <w:rPr>
          <w:rFonts w:cs="Arial"/>
          <w:color w:val="2D3B45"/>
          <w:shd w:val="clear" w:color="auto" w:fill="FFFFFF"/>
        </w:rPr>
        <w:t>:</w:t>
      </w:r>
      <w:r w:rsidR="0071591F" w:rsidRPr="0071591F">
        <w:rPr>
          <w:rFonts w:cs="Arial"/>
          <w:color w:val="2D3B45"/>
          <w:shd w:val="clear" w:color="auto" w:fill="FFFFFF"/>
        </w:rPr>
        <w:t xml:space="preserve"> Different state level regulations govern assisted living in the United States. </w:t>
      </w:r>
      <w:r w:rsidR="00D93AFF">
        <w:rPr>
          <w:rFonts w:cs="Arial"/>
          <w:color w:val="2D3B45"/>
          <w:shd w:val="clear" w:color="auto" w:fill="FFFFFF"/>
        </w:rPr>
        <w:t xml:space="preserve">Business Intelligence systems will enable Brookdale to create unique strategies for each state that will assist them to gain return on their investments, while being compliant with licensing requirements and </w:t>
      </w:r>
      <w:r w:rsidR="0071591F" w:rsidRPr="0071591F">
        <w:rPr>
          <w:rFonts w:cs="Arial"/>
          <w:color w:val="2D3B45"/>
          <w:shd w:val="clear" w:color="auto" w:fill="FFFFFF"/>
        </w:rPr>
        <w:t>local laws</w:t>
      </w:r>
      <w:r w:rsidR="00D93AFF">
        <w:rPr>
          <w:rFonts w:cs="Arial"/>
          <w:color w:val="2D3B45"/>
          <w:shd w:val="clear" w:color="auto" w:fill="FFFFFF"/>
        </w:rPr>
        <w:t>.</w:t>
      </w:r>
    </w:p>
    <w:p w14:paraId="10B75074" w14:textId="77777777" w:rsidR="0073208E" w:rsidRPr="0073208E" w:rsidRDefault="0073208E" w:rsidP="0073208E">
      <w:pPr>
        <w:shd w:val="clear" w:color="auto" w:fill="FFFFFF"/>
        <w:spacing w:after="100"/>
        <w:jc w:val="both"/>
        <w:textAlignment w:val="baseline"/>
        <w:rPr>
          <w:rFonts w:cs="Arial"/>
          <w:color w:val="2D3B45"/>
        </w:rPr>
      </w:pPr>
    </w:p>
    <w:p w14:paraId="71A29574" w14:textId="5006D136" w:rsidR="002A1E6F" w:rsidRPr="002A1E6F" w:rsidRDefault="0071591F" w:rsidP="00D16F65">
      <w:pPr>
        <w:shd w:val="clear" w:color="auto" w:fill="FFFFFF"/>
        <w:spacing w:after="100"/>
        <w:jc w:val="both"/>
        <w:textAlignment w:val="baseline"/>
        <w:rPr>
          <w:rFonts w:cs="Arial"/>
          <w:b/>
          <w:bCs/>
          <w:color w:val="2D3B45"/>
          <w:u w:val="single"/>
          <w:shd w:val="clear" w:color="auto" w:fill="FFFFFF"/>
        </w:rPr>
      </w:pPr>
      <w:r w:rsidRPr="0071591F">
        <w:rPr>
          <w:rFonts w:cs="Arial"/>
          <w:b/>
          <w:bCs/>
          <w:color w:val="2D3B45"/>
          <w:u w:val="single"/>
          <w:shd w:val="clear" w:color="auto" w:fill="FFFFFF"/>
        </w:rPr>
        <w:t>Sig</w:t>
      </w:r>
      <w:r w:rsidR="002A1E6F">
        <w:rPr>
          <w:rFonts w:cs="Arial"/>
          <w:b/>
          <w:bCs/>
          <w:color w:val="2D3B45"/>
          <w:u w:val="single"/>
          <w:shd w:val="clear" w:color="auto" w:fill="FFFFFF"/>
        </w:rPr>
        <w:t>nificant Areas of Opportunities</w:t>
      </w:r>
    </w:p>
    <w:p w14:paraId="11001DA7" w14:textId="77777777" w:rsidR="0071591F" w:rsidRDefault="0071591F" w:rsidP="00D16F65">
      <w:pPr>
        <w:shd w:val="clear" w:color="auto" w:fill="FFFFFF"/>
        <w:spacing w:after="100"/>
        <w:jc w:val="both"/>
        <w:textAlignment w:val="baseline"/>
        <w:rPr>
          <w:rFonts w:cs="Arial"/>
          <w:color w:val="2D3B45"/>
          <w:shd w:val="clear" w:color="auto" w:fill="FFFFFF"/>
        </w:rPr>
      </w:pPr>
      <w:r w:rsidRPr="00D16F65">
        <w:rPr>
          <w:rFonts w:cs="Arial"/>
          <w:bCs/>
          <w:color w:val="2D3B45"/>
          <w:shd w:val="clear" w:color="auto" w:fill="FFFFFF"/>
        </w:rPr>
        <w:t>An Assisted Living</w:t>
      </w:r>
      <w:r w:rsidRPr="0071591F">
        <w:rPr>
          <w:rFonts w:cs="Arial"/>
          <w:color w:val="2D3B45"/>
          <w:shd w:val="clear" w:color="auto" w:fill="FFFFFF"/>
        </w:rPr>
        <w:t xml:space="preserve"> organization, like any other business can reap benefits from an effective Business Intelligence implementation by using the insights</w:t>
      </w:r>
      <w:r w:rsidR="00D93AFF">
        <w:rPr>
          <w:rFonts w:cs="Arial"/>
          <w:color w:val="2D3B45"/>
          <w:shd w:val="clear" w:color="auto" w:fill="FFFFFF"/>
        </w:rPr>
        <w:t xml:space="preserve"> to identify new opportunities</w:t>
      </w:r>
      <w:r w:rsidRPr="0071591F">
        <w:rPr>
          <w:rFonts w:cs="Arial"/>
          <w:color w:val="2D3B45"/>
          <w:shd w:val="clear" w:color="auto" w:fill="FFFFFF"/>
        </w:rPr>
        <w:t>. Below are a few ways in which Brookdale can leverage BI capabilities effectively:</w:t>
      </w:r>
    </w:p>
    <w:p w14:paraId="4C7E4D69" w14:textId="77777777" w:rsidR="0071591F" w:rsidRPr="0071591F" w:rsidRDefault="0071591F" w:rsidP="00D93AFF">
      <w:pPr>
        <w:jc w:val="both"/>
        <w:rPr>
          <w:rFonts w:cs="Times New Roman"/>
        </w:rPr>
      </w:pPr>
    </w:p>
    <w:p w14:paraId="246C8266" w14:textId="57D8B58B" w:rsidR="0071591F" w:rsidRPr="0071591F" w:rsidRDefault="002A1E6F" w:rsidP="00D93AFF">
      <w:pPr>
        <w:pStyle w:val="ListParagraph"/>
        <w:numPr>
          <w:ilvl w:val="0"/>
          <w:numId w:val="9"/>
        </w:numPr>
        <w:jc w:val="both"/>
        <w:rPr>
          <w:rFonts w:cs="Times New Roman"/>
        </w:rPr>
      </w:pPr>
      <w:r w:rsidRPr="002A1E6F">
        <w:rPr>
          <w:rFonts w:cs="Arial"/>
          <w:b/>
          <w:bCs/>
          <w:color w:val="2D3B45"/>
          <w:shd w:val="clear" w:color="auto" w:fill="FFFFFF"/>
        </w:rPr>
        <w:t>Lower Inventory C</w:t>
      </w:r>
      <w:r w:rsidR="0071591F" w:rsidRPr="002A1E6F">
        <w:rPr>
          <w:rFonts w:cs="Arial"/>
          <w:b/>
          <w:bCs/>
          <w:color w:val="2D3B45"/>
          <w:shd w:val="clear" w:color="auto" w:fill="FFFFFF"/>
        </w:rPr>
        <w:t>osts:</w:t>
      </w:r>
      <w:r w:rsidR="0071591F" w:rsidRPr="0071591F">
        <w:rPr>
          <w:rFonts w:cs="Arial"/>
          <w:color w:val="2D3B45"/>
          <w:shd w:val="clear" w:color="auto" w:fill="FFFFFF"/>
        </w:rPr>
        <w:t xml:space="preserve"> Providing h</w:t>
      </w:r>
      <w:r>
        <w:rPr>
          <w:rFonts w:cs="Arial"/>
          <w:color w:val="2D3B45"/>
          <w:shd w:val="clear" w:color="auto" w:fill="FFFFFF"/>
        </w:rPr>
        <w:t>ousing facilities and care for s</w:t>
      </w:r>
      <w:r w:rsidR="0071591F" w:rsidRPr="0071591F">
        <w:rPr>
          <w:rFonts w:cs="Arial"/>
          <w:color w:val="2D3B45"/>
          <w:shd w:val="clear" w:color="auto" w:fill="FFFFFF"/>
        </w:rPr>
        <w:t>enior citizens is the main focus area for the organization. Needless to say, the organization needs to keep an inventory of essential items for its residents. In this regard, there is a significant opportunity in being able to gather historical data from their inventory management system to gain a better understandin</w:t>
      </w:r>
      <w:r>
        <w:rPr>
          <w:rFonts w:cs="Arial"/>
          <w:color w:val="2D3B45"/>
          <w:shd w:val="clear" w:color="auto" w:fill="FFFFFF"/>
        </w:rPr>
        <w:t>g of metrics such as Inventory T</w:t>
      </w:r>
      <w:r w:rsidR="0071591F" w:rsidRPr="0071591F">
        <w:rPr>
          <w:rFonts w:cs="Arial"/>
          <w:color w:val="2D3B45"/>
          <w:shd w:val="clear" w:color="auto" w:fill="FFFFFF"/>
        </w:rPr>
        <w:t>urnov</w:t>
      </w:r>
      <w:r>
        <w:rPr>
          <w:rFonts w:cs="Arial"/>
          <w:color w:val="2D3B45"/>
          <w:shd w:val="clear" w:color="auto" w:fill="FFFFFF"/>
        </w:rPr>
        <w:t>er R</w:t>
      </w:r>
      <w:r w:rsidR="0071591F" w:rsidRPr="0071591F">
        <w:rPr>
          <w:rFonts w:cs="Arial"/>
          <w:color w:val="2D3B45"/>
          <w:shd w:val="clear" w:color="auto" w:fill="FFFFFF"/>
        </w:rPr>
        <w:t>atio. Through visual representation by the use of interactive dashboards, the management will be able to gauge the success or failure of their inventory management practices in real-time and be able to better align their procurement procedure and spending processes.</w:t>
      </w:r>
    </w:p>
    <w:p w14:paraId="71D340F1" w14:textId="77777777" w:rsidR="0071591F" w:rsidRPr="0071591F" w:rsidRDefault="0071591F" w:rsidP="00D93AFF">
      <w:pPr>
        <w:pStyle w:val="ListParagraph"/>
        <w:jc w:val="both"/>
        <w:rPr>
          <w:rFonts w:cs="Times New Roman"/>
        </w:rPr>
      </w:pPr>
    </w:p>
    <w:p w14:paraId="506F5F1A" w14:textId="65ED9CBD" w:rsidR="0071591F" w:rsidRPr="0071591F" w:rsidRDefault="002A1E6F" w:rsidP="00D93AFF">
      <w:pPr>
        <w:pStyle w:val="ListParagraph"/>
        <w:numPr>
          <w:ilvl w:val="0"/>
          <w:numId w:val="9"/>
        </w:numPr>
        <w:jc w:val="both"/>
        <w:rPr>
          <w:rFonts w:cs="Times New Roman"/>
        </w:rPr>
      </w:pPr>
      <w:r w:rsidRPr="002A1E6F">
        <w:rPr>
          <w:rFonts w:cs="Arial"/>
          <w:b/>
          <w:bCs/>
          <w:color w:val="2D3B45"/>
          <w:shd w:val="clear" w:color="auto" w:fill="FFFFFF"/>
        </w:rPr>
        <w:t>Effective C</w:t>
      </w:r>
      <w:r w:rsidR="0071591F" w:rsidRPr="002A1E6F">
        <w:rPr>
          <w:rFonts w:cs="Arial"/>
          <w:b/>
          <w:bCs/>
          <w:color w:val="2D3B45"/>
          <w:shd w:val="clear" w:color="auto" w:fill="FFFFFF"/>
        </w:rPr>
        <w:t>ollaboration with Healthcare Insurance Providers:</w:t>
      </w:r>
      <w:r w:rsidR="0071591F" w:rsidRPr="0071591F">
        <w:rPr>
          <w:rFonts w:cs="Arial"/>
          <w:color w:val="2D3B45"/>
          <w:shd w:val="clear" w:color="auto" w:fill="FFFFFF"/>
        </w:rPr>
        <w:t xml:space="preserve"> By maintaining a robust data warehouse system, having the complete healthcare data of their clients, the company will </w:t>
      </w:r>
      <w:r>
        <w:rPr>
          <w:rFonts w:cs="Arial"/>
          <w:color w:val="2D3B45"/>
          <w:shd w:val="clear" w:color="auto" w:fill="FFFFFF"/>
        </w:rPr>
        <w:t>be better positioned to partner</w:t>
      </w:r>
      <w:r w:rsidR="0071591F" w:rsidRPr="0071591F">
        <w:rPr>
          <w:rFonts w:cs="Arial"/>
          <w:color w:val="2D3B45"/>
          <w:shd w:val="clear" w:color="auto" w:fill="FFFFFF"/>
        </w:rPr>
        <w:t xml:space="preserve"> with healthcare insurance provider</w:t>
      </w:r>
      <w:r>
        <w:rPr>
          <w:rFonts w:cs="Arial"/>
          <w:color w:val="2D3B45"/>
          <w:shd w:val="clear" w:color="auto" w:fill="FFFFFF"/>
        </w:rPr>
        <w:t>s</w:t>
      </w:r>
      <w:r w:rsidR="0071591F" w:rsidRPr="0071591F">
        <w:rPr>
          <w:rFonts w:cs="Arial"/>
          <w:color w:val="2D3B45"/>
          <w:shd w:val="clear" w:color="auto" w:fill="FFFFFF"/>
        </w:rPr>
        <w:t xml:space="preserve"> to identify insurance solutions for resident</w:t>
      </w:r>
      <w:r>
        <w:rPr>
          <w:rFonts w:cs="Arial"/>
          <w:color w:val="2D3B45"/>
          <w:shd w:val="clear" w:color="auto" w:fill="FFFFFF"/>
        </w:rPr>
        <w:t>s in need of insurance coverage</w:t>
      </w:r>
      <w:r w:rsidR="0071591F" w:rsidRPr="0071591F">
        <w:rPr>
          <w:rFonts w:cs="Arial"/>
          <w:color w:val="2D3B45"/>
          <w:shd w:val="clear" w:color="auto" w:fill="FFFFFF"/>
        </w:rPr>
        <w:t xml:space="preserve"> at competitive prices. This will eventually result in better customer satisfaction.</w:t>
      </w:r>
    </w:p>
    <w:p w14:paraId="5BA04488" w14:textId="77777777" w:rsidR="0071591F" w:rsidRPr="0071591F" w:rsidRDefault="0071591F" w:rsidP="00D93AFF">
      <w:pPr>
        <w:pStyle w:val="ListParagraph"/>
        <w:jc w:val="both"/>
        <w:rPr>
          <w:rFonts w:cs="Times New Roman"/>
        </w:rPr>
      </w:pPr>
    </w:p>
    <w:p w14:paraId="2E71F850" w14:textId="7147EFE2" w:rsidR="0071591F" w:rsidRPr="0071591F" w:rsidRDefault="002A1E6F" w:rsidP="00D93AFF">
      <w:pPr>
        <w:pStyle w:val="ListParagraph"/>
        <w:numPr>
          <w:ilvl w:val="0"/>
          <w:numId w:val="9"/>
        </w:numPr>
        <w:jc w:val="both"/>
        <w:rPr>
          <w:rFonts w:cs="Times New Roman"/>
        </w:rPr>
      </w:pPr>
      <w:r w:rsidRPr="002A1E6F">
        <w:rPr>
          <w:rFonts w:cs="Arial"/>
          <w:b/>
          <w:bCs/>
          <w:color w:val="2D3B45"/>
          <w:shd w:val="clear" w:color="auto" w:fill="FFFFFF"/>
        </w:rPr>
        <w:t>Adequate Expansion P</w:t>
      </w:r>
      <w:r w:rsidR="0071591F" w:rsidRPr="002A1E6F">
        <w:rPr>
          <w:rFonts w:cs="Arial"/>
          <w:b/>
          <w:bCs/>
          <w:color w:val="2D3B45"/>
          <w:shd w:val="clear" w:color="auto" w:fill="FFFFFF"/>
        </w:rPr>
        <w:t>lanning:</w:t>
      </w:r>
      <w:r w:rsidR="0071591F" w:rsidRPr="0071591F">
        <w:rPr>
          <w:rFonts w:cs="Arial"/>
          <w:color w:val="2D3B45"/>
          <w:shd w:val="clear" w:color="auto" w:fill="FFFFFF"/>
        </w:rPr>
        <w:t xml:space="preserve"> Senior citizen</w:t>
      </w:r>
      <w:r>
        <w:rPr>
          <w:rFonts w:cs="Arial"/>
          <w:color w:val="2D3B45"/>
          <w:shd w:val="clear" w:color="auto" w:fill="FFFFFF"/>
        </w:rPr>
        <w:t>s</w:t>
      </w:r>
      <w:r w:rsidR="0071591F" w:rsidRPr="0071591F">
        <w:rPr>
          <w:rFonts w:cs="Arial"/>
          <w:color w:val="2D3B45"/>
          <w:shd w:val="clear" w:color="auto" w:fill="FFFFFF"/>
        </w:rPr>
        <w:t xml:space="preserve"> generally prefer</w:t>
      </w:r>
      <w:r>
        <w:rPr>
          <w:rFonts w:cs="Arial"/>
          <w:color w:val="2D3B45"/>
          <w:shd w:val="clear" w:color="auto" w:fill="FFFFFF"/>
        </w:rPr>
        <w:t xml:space="preserve"> warmer places as their homes versus</w:t>
      </w:r>
      <w:r w:rsidR="0071591F" w:rsidRPr="0071591F">
        <w:rPr>
          <w:rFonts w:cs="Arial"/>
          <w:color w:val="2D3B45"/>
          <w:shd w:val="clear" w:color="auto" w:fill="FFFFFF"/>
        </w:rPr>
        <w:t xml:space="preserve"> the traditionally colder areas. “Florida for example, has long attracted snowbirds and retirees – is one of the nation’s grayest states. Overall, 19.1% of the Sunshine State’s population is 65 and older, the highest percentage in the nation.” (Kent, 2015) A business intelligence system will enable Brookdale to make sense of such statistics in order to understand migration rates. This will enable them to identify places where there is </w:t>
      </w:r>
      <w:r>
        <w:rPr>
          <w:rFonts w:cs="Arial"/>
          <w:color w:val="2D3B45"/>
          <w:shd w:val="clear" w:color="auto" w:fill="FFFFFF"/>
        </w:rPr>
        <w:t>more demand for s</w:t>
      </w:r>
      <w:r w:rsidR="0071591F" w:rsidRPr="0071591F">
        <w:rPr>
          <w:rFonts w:cs="Arial"/>
          <w:color w:val="2D3B45"/>
          <w:shd w:val="clear" w:color="auto" w:fill="FFFFFF"/>
        </w:rPr>
        <w:t>enior li</w:t>
      </w:r>
      <w:r>
        <w:rPr>
          <w:rFonts w:cs="Arial"/>
          <w:color w:val="2D3B45"/>
          <w:shd w:val="clear" w:color="auto" w:fill="FFFFFF"/>
        </w:rPr>
        <w:t>ving facilities and thus gain</w:t>
      </w:r>
      <w:r w:rsidR="0071591F" w:rsidRPr="0071591F">
        <w:rPr>
          <w:rFonts w:cs="Arial"/>
          <w:color w:val="2D3B45"/>
          <w:shd w:val="clear" w:color="auto" w:fill="FFFFFF"/>
        </w:rPr>
        <w:t xml:space="preserve"> competitive advantage against similar organization.</w:t>
      </w:r>
    </w:p>
    <w:p w14:paraId="654FE5E8" w14:textId="77777777" w:rsidR="0071591F" w:rsidRPr="0071591F" w:rsidRDefault="0071591F" w:rsidP="00D93AFF">
      <w:pPr>
        <w:pStyle w:val="ListParagraph"/>
        <w:jc w:val="both"/>
        <w:rPr>
          <w:rFonts w:cs="Times New Roman"/>
        </w:rPr>
      </w:pPr>
    </w:p>
    <w:p w14:paraId="4533F51C" w14:textId="1FC167D8" w:rsidR="0071591F" w:rsidRPr="00D93AFF" w:rsidRDefault="002A1E6F" w:rsidP="00D93AFF">
      <w:pPr>
        <w:pStyle w:val="ListParagraph"/>
        <w:numPr>
          <w:ilvl w:val="0"/>
          <w:numId w:val="9"/>
        </w:numPr>
        <w:jc w:val="both"/>
        <w:rPr>
          <w:rFonts w:cs="Times New Roman"/>
        </w:rPr>
      </w:pPr>
      <w:r w:rsidRPr="002A1E6F">
        <w:rPr>
          <w:rFonts w:cs="Arial"/>
          <w:b/>
          <w:bCs/>
          <w:color w:val="2D3B45"/>
          <w:shd w:val="clear" w:color="auto" w:fill="FFFFFF"/>
        </w:rPr>
        <w:t>Improved Human Resource M</w:t>
      </w:r>
      <w:r w:rsidR="0071591F" w:rsidRPr="002A1E6F">
        <w:rPr>
          <w:rFonts w:cs="Arial"/>
          <w:b/>
          <w:bCs/>
          <w:color w:val="2D3B45"/>
          <w:shd w:val="clear" w:color="auto" w:fill="FFFFFF"/>
        </w:rPr>
        <w:t>anagement:</w:t>
      </w:r>
      <w:r w:rsidR="0071591F" w:rsidRPr="0071591F">
        <w:rPr>
          <w:rFonts w:cs="Arial"/>
          <w:color w:val="2D3B45"/>
          <w:shd w:val="clear" w:color="auto" w:fill="FFFFFF"/>
        </w:rPr>
        <w:t xml:space="preserve"> The organization often has to make appointment for part time and full time nurses based on the requirements. Overstaffing can lead to loss in revenue. A BI system will enable them to better forecast future occupancy requirements, resulting in streamlined hiring practices that can significantly cut down on costs while being able to meet the unique support requirements of its residents.</w:t>
      </w:r>
    </w:p>
    <w:p w14:paraId="754F085D" w14:textId="77777777" w:rsidR="00D93AFF" w:rsidRPr="00D93AFF" w:rsidRDefault="00D93AFF" w:rsidP="00D93AFF">
      <w:pPr>
        <w:jc w:val="both"/>
        <w:rPr>
          <w:rFonts w:cs="Times New Roman"/>
        </w:rPr>
      </w:pPr>
    </w:p>
    <w:p w14:paraId="7400C5C7" w14:textId="4078EDDB" w:rsidR="0071591F" w:rsidRDefault="0071591F" w:rsidP="00D93AFF">
      <w:pPr>
        <w:jc w:val="both"/>
        <w:rPr>
          <w:rFonts w:eastAsia="Times New Roman" w:cs="Times New Roman"/>
          <w:b/>
          <w:u w:val="single"/>
        </w:rPr>
      </w:pPr>
      <w:r w:rsidRPr="0071591F">
        <w:rPr>
          <w:rFonts w:eastAsia="Times New Roman" w:cs="Times New Roman"/>
          <w:b/>
          <w:u w:val="single"/>
        </w:rPr>
        <w:t xml:space="preserve">Challenges in BI </w:t>
      </w:r>
      <w:r w:rsidRPr="0071591F">
        <w:rPr>
          <w:rFonts w:cs="Arial"/>
          <w:b/>
          <w:bCs/>
          <w:color w:val="2D3B45"/>
          <w:u w:val="single"/>
          <w:shd w:val="clear" w:color="auto" w:fill="FFFFFF"/>
        </w:rPr>
        <w:t>Implementation</w:t>
      </w:r>
    </w:p>
    <w:p w14:paraId="5CB05602" w14:textId="77777777" w:rsidR="0071591F" w:rsidRPr="0071591F" w:rsidRDefault="0071591F" w:rsidP="00D93AFF">
      <w:pPr>
        <w:jc w:val="both"/>
        <w:rPr>
          <w:rFonts w:eastAsia="Times New Roman" w:cs="Times New Roman"/>
          <w:b/>
          <w:u w:val="single"/>
        </w:rPr>
      </w:pPr>
    </w:p>
    <w:p w14:paraId="73E06829" w14:textId="77777777" w:rsidR="0071591F" w:rsidRPr="0071591F" w:rsidRDefault="0071591F" w:rsidP="00D93AFF">
      <w:pPr>
        <w:pStyle w:val="ListParagraph"/>
        <w:numPr>
          <w:ilvl w:val="0"/>
          <w:numId w:val="10"/>
        </w:numPr>
        <w:jc w:val="both"/>
        <w:rPr>
          <w:rFonts w:cs="Arial"/>
          <w:color w:val="2D3B45"/>
        </w:rPr>
      </w:pPr>
      <w:r w:rsidRPr="002A1E6F">
        <w:rPr>
          <w:rFonts w:cs="Arial"/>
          <w:b/>
          <w:bCs/>
          <w:color w:val="2D3B45"/>
          <w:shd w:val="clear" w:color="auto" w:fill="FFFFFF"/>
        </w:rPr>
        <w:t>Financial Challenges</w:t>
      </w:r>
      <w:r w:rsidRPr="002A1E6F">
        <w:rPr>
          <w:rFonts w:cs="Arial"/>
          <w:color w:val="2D3B45"/>
          <w:shd w:val="clear" w:color="auto" w:fill="FFFFFF"/>
        </w:rPr>
        <w:t>:</w:t>
      </w:r>
      <w:r w:rsidRPr="0071591F">
        <w:rPr>
          <w:rFonts w:cs="Arial"/>
          <w:color w:val="2D3B45"/>
          <w:shd w:val="clear" w:color="auto" w:fill="FFFFFF"/>
        </w:rPr>
        <w:t xml:space="preserve"> The company is already facing financial troubles with respect to its operations. Though BI solutions can help improve their operational efficiency, they may have a challenge with respect to the high costs associated with it.</w:t>
      </w:r>
    </w:p>
    <w:p w14:paraId="0308DA25" w14:textId="77777777" w:rsidR="0071591F" w:rsidRPr="0071591F" w:rsidRDefault="0071591F" w:rsidP="00D93AFF">
      <w:pPr>
        <w:pStyle w:val="ListParagraph"/>
        <w:jc w:val="both"/>
        <w:rPr>
          <w:rFonts w:cs="Arial"/>
          <w:color w:val="2D3B45"/>
        </w:rPr>
      </w:pPr>
    </w:p>
    <w:p w14:paraId="35F843E9" w14:textId="3DD1E3E9" w:rsidR="0071591F" w:rsidRPr="00DC5FAB" w:rsidRDefault="0071591F" w:rsidP="006868F6">
      <w:pPr>
        <w:pStyle w:val="ListParagraph"/>
        <w:numPr>
          <w:ilvl w:val="0"/>
          <w:numId w:val="10"/>
        </w:numPr>
        <w:jc w:val="both"/>
        <w:rPr>
          <w:rFonts w:cs="Arial"/>
          <w:b/>
          <w:bCs/>
          <w:color w:val="2D3B45"/>
        </w:rPr>
      </w:pPr>
      <w:r w:rsidRPr="00DC5FAB">
        <w:rPr>
          <w:rFonts w:cs="Arial"/>
          <w:b/>
          <w:bCs/>
          <w:color w:val="2D3B45"/>
          <w:shd w:val="clear" w:color="auto" w:fill="FFFFFF"/>
        </w:rPr>
        <w:t xml:space="preserve">Skilled Workforce to Implement a BI Solution: </w:t>
      </w:r>
      <w:r w:rsidRPr="00DC5FAB">
        <w:rPr>
          <w:rFonts w:cs="Arial"/>
          <w:color w:val="2D3B45"/>
          <w:shd w:val="clear" w:color="auto" w:fill="FFFFFF"/>
        </w:rPr>
        <w:t xml:space="preserve">Implementing and maintaining the BI system would require skilled people in the organization. </w:t>
      </w:r>
      <w:r w:rsidR="00DC5FAB">
        <w:rPr>
          <w:rFonts w:cs="Arial"/>
          <w:color w:val="2D3B45"/>
          <w:shd w:val="clear" w:color="auto" w:fill="FFFFFF"/>
        </w:rPr>
        <w:t>Onboarding such resources could be a challenge for the organization.</w:t>
      </w:r>
    </w:p>
    <w:p w14:paraId="62535B16" w14:textId="77777777" w:rsidR="00DC5FAB" w:rsidRPr="00DC5FAB" w:rsidRDefault="00DC5FAB" w:rsidP="00DC5FAB">
      <w:pPr>
        <w:jc w:val="both"/>
        <w:rPr>
          <w:rFonts w:cs="Arial"/>
          <w:b/>
          <w:bCs/>
          <w:color w:val="2D3B45"/>
        </w:rPr>
      </w:pPr>
    </w:p>
    <w:p w14:paraId="10520C91" w14:textId="0DEB8273" w:rsidR="0071591F" w:rsidRPr="0071591F" w:rsidRDefault="0071591F" w:rsidP="00D93AFF">
      <w:pPr>
        <w:pStyle w:val="ListParagraph"/>
        <w:numPr>
          <w:ilvl w:val="0"/>
          <w:numId w:val="10"/>
        </w:numPr>
        <w:shd w:val="clear" w:color="auto" w:fill="FFFFFF"/>
        <w:jc w:val="both"/>
        <w:textAlignment w:val="baseline"/>
        <w:rPr>
          <w:rFonts w:cs="Arial"/>
          <w:color w:val="2D3B45"/>
        </w:rPr>
      </w:pPr>
      <w:r w:rsidRPr="002A1E6F">
        <w:rPr>
          <w:rFonts w:cs="Arial"/>
          <w:b/>
          <w:bCs/>
          <w:color w:val="2D3B45"/>
          <w:shd w:val="clear" w:color="auto" w:fill="FFFFFF"/>
        </w:rPr>
        <w:t>T</w:t>
      </w:r>
      <w:r w:rsidR="00DC5FAB">
        <w:rPr>
          <w:rFonts w:cs="Arial"/>
          <w:b/>
          <w:bCs/>
          <w:color w:val="2D3B45"/>
          <w:shd w:val="clear" w:color="auto" w:fill="FFFFFF"/>
        </w:rPr>
        <w:t>raining the Existing Employees on the New S</w:t>
      </w:r>
      <w:r w:rsidRPr="002A1E6F">
        <w:rPr>
          <w:rFonts w:cs="Arial"/>
          <w:b/>
          <w:bCs/>
          <w:color w:val="2D3B45"/>
          <w:shd w:val="clear" w:color="auto" w:fill="FFFFFF"/>
        </w:rPr>
        <w:t>ystem:</w:t>
      </w:r>
      <w:r w:rsidRPr="0071591F">
        <w:rPr>
          <w:rFonts w:cs="Arial"/>
          <w:b/>
          <w:bCs/>
          <w:color w:val="2D3B45"/>
          <w:shd w:val="clear" w:color="auto" w:fill="FFFFFF"/>
        </w:rPr>
        <w:t xml:space="preserve"> </w:t>
      </w:r>
      <w:r w:rsidRPr="0071591F">
        <w:rPr>
          <w:rFonts w:cs="Arial"/>
          <w:color w:val="2D3B45"/>
          <w:shd w:val="clear" w:color="auto" w:fill="FFFFFF"/>
        </w:rPr>
        <w:t xml:space="preserve">The company’s workforce needs to be trained for using the new system and </w:t>
      </w:r>
      <w:r w:rsidR="00DB28AF">
        <w:rPr>
          <w:rFonts w:cs="Arial"/>
          <w:color w:val="2D3B45"/>
          <w:shd w:val="clear" w:color="auto" w:fill="FFFFFF"/>
        </w:rPr>
        <w:t xml:space="preserve">the </w:t>
      </w:r>
      <w:r w:rsidRPr="0071591F">
        <w:rPr>
          <w:rFonts w:cs="Arial"/>
          <w:color w:val="2D3B45"/>
          <w:shd w:val="clear" w:color="auto" w:fill="FFFFFF"/>
        </w:rPr>
        <w:t xml:space="preserve">dashboards specific to different types of users. This </w:t>
      </w:r>
      <w:r w:rsidR="00B27B76">
        <w:rPr>
          <w:rFonts w:cs="Arial"/>
          <w:color w:val="2D3B45"/>
          <w:shd w:val="clear" w:color="auto" w:fill="FFFFFF"/>
        </w:rPr>
        <w:t>process not only requires financial investment but could also be quite time-consuming.</w:t>
      </w:r>
    </w:p>
    <w:p w14:paraId="36B8D372" w14:textId="77777777" w:rsidR="0071591F" w:rsidRPr="0071591F" w:rsidRDefault="0071591F" w:rsidP="00D93AFF">
      <w:pPr>
        <w:pStyle w:val="ListParagraph"/>
        <w:shd w:val="clear" w:color="auto" w:fill="FFFFFF"/>
        <w:jc w:val="both"/>
        <w:textAlignment w:val="baseline"/>
        <w:rPr>
          <w:rFonts w:cs="Arial"/>
          <w:color w:val="2D3B45"/>
        </w:rPr>
      </w:pPr>
    </w:p>
    <w:p w14:paraId="6B947BCD" w14:textId="77777777" w:rsidR="0071591F" w:rsidRPr="0071591F" w:rsidRDefault="0071591F" w:rsidP="00D93AFF">
      <w:pPr>
        <w:pStyle w:val="ListParagraph"/>
        <w:numPr>
          <w:ilvl w:val="0"/>
          <w:numId w:val="10"/>
        </w:numPr>
        <w:shd w:val="clear" w:color="auto" w:fill="FFFFFF"/>
        <w:jc w:val="both"/>
        <w:textAlignment w:val="baseline"/>
        <w:rPr>
          <w:rFonts w:cs="Arial"/>
          <w:color w:val="2D3B45"/>
        </w:rPr>
      </w:pPr>
      <w:r w:rsidRPr="002A1E6F">
        <w:rPr>
          <w:rFonts w:cs="Arial"/>
          <w:b/>
          <w:bCs/>
          <w:color w:val="2D3B45"/>
          <w:shd w:val="clear" w:color="auto" w:fill="FFFFFF"/>
        </w:rPr>
        <w:t>Data Migration from the Legacy Systems</w:t>
      </w:r>
      <w:r w:rsidRPr="002A1E6F">
        <w:rPr>
          <w:rFonts w:cs="Arial"/>
          <w:color w:val="2D3B45"/>
          <w:shd w:val="clear" w:color="auto" w:fill="FFFFFF"/>
        </w:rPr>
        <w:t xml:space="preserve">: </w:t>
      </w:r>
      <w:r w:rsidRPr="0071591F">
        <w:rPr>
          <w:rFonts w:cs="Arial"/>
          <w:color w:val="2D3B45"/>
          <w:shd w:val="clear" w:color="auto" w:fill="FFFFFF"/>
        </w:rPr>
        <w:t>Since the company is quite old (established in 1978), it might be a challenge to migrate the data from the legacy systems to the newly implemented system.</w:t>
      </w:r>
    </w:p>
    <w:p w14:paraId="3A5E5AF0" w14:textId="77777777" w:rsidR="0071591F" w:rsidRPr="0071591F" w:rsidRDefault="0071591F" w:rsidP="00D93AFF">
      <w:pPr>
        <w:shd w:val="clear" w:color="auto" w:fill="FFFFFF"/>
        <w:jc w:val="both"/>
        <w:textAlignment w:val="baseline"/>
        <w:rPr>
          <w:rFonts w:cs="Arial"/>
          <w:color w:val="2D3B45"/>
        </w:rPr>
      </w:pPr>
    </w:p>
    <w:p w14:paraId="50D37F94" w14:textId="7FBC3832" w:rsidR="0071591F" w:rsidRPr="0071591F" w:rsidRDefault="0071591F" w:rsidP="00D93AFF">
      <w:pPr>
        <w:numPr>
          <w:ilvl w:val="0"/>
          <w:numId w:val="10"/>
        </w:numPr>
        <w:shd w:val="clear" w:color="auto" w:fill="FFFFFF"/>
        <w:spacing w:after="100"/>
        <w:jc w:val="both"/>
        <w:textAlignment w:val="baseline"/>
        <w:rPr>
          <w:rFonts w:cs="Arial"/>
          <w:color w:val="2D3B45"/>
        </w:rPr>
      </w:pPr>
      <w:r w:rsidRPr="002A1E6F">
        <w:rPr>
          <w:rFonts w:cs="Arial"/>
          <w:b/>
          <w:bCs/>
          <w:color w:val="2D3B45"/>
          <w:shd w:val="clear" w:color="auto" w:fill="FFFFFF"/>
        </w:rPr>
        <w:t>Data Security Issues</w:t>
      </w:r>
      <w:r w:rsidRPr="002A1E6F">
        <w:rPr>
          <w:rFonts w:cs="Arial"/>
          <w:color w:val="2D3B45"/>
          <w:shd w:val="clear" w:color="auto" w:fill="FFFFFF"/>
        </w:rPr>
        <w:t>:</w:t>
      </w:r>
      <w:r w:rsidRPr="0071591F">
        <w:rPr>
          <w:rFonts w:cs="Arial"/>
          <w:color w:val="2D3B45"/>
          <w:shd w:val="clear" w:color="auto" w:fill="FFFFFF"/>
        </w:rPr>
        <w:t xml:space="preserve"> A good data warehouse</w:t>
      </w:r>
      <w:r w:rsidR="00D93AFF">
        <w:rPr>
          <w:rFonts w:cs="Arial"/>
          <w:color w:val="2D3B45"/>
          <w:shd w:val="clear" w:color="auto" w:fill="FFFFFF"/>
        </w:rPr>
        <w:t xml:space="preserve"> consisting of health information must</w:t>
      </w:r>
      <w:r w:rsidRPr="0071591F">
        <w:rPr>
          <w:rFonts w:cs="Arial"/>
          <w:color w:val="2D3B45"/>
          <w:shd w:val="clear" w:color="auto" w:fill="FFFFFF"/>
        </w:rPr>
        <w:t xml:space="preserve"> ensure approp</w:t>
      </w:r>
      <w:r w:rsidR="00D93AFF">
        <w:rPr>
          <w:rFonts w:cs="Arial"/>
          <w:color w:val="2D3B45"/>
          <w:shd w:val="clear" w:color="auto" w:fill="FFFFFF"/>
        </w:rPr>
        <w:t xml:space="preserve">riate data access and security. </w:t>
      </w:r>
      <w:r w:rsidRPr="0071591F">
        <w:rPr>
          <w:rFonts w:cs="Arial"/>
          <w:color w:val="2D3B45"/>
          <w:shd w:val="clear" w:color="auto" w:fill="FFFFFF"/>
        </w:rPr>
        <w:t xml:space="preserve">Brookdale Senior Living </w:t>
      </w:r>
      <w:r w:rsidR="00D16F65">
        <w:rPr>
          <w:rFonts w:cs="Arial"/>
          <w:color w:val="2D3B45"/>
          <w:shd w:val="clear" w:color="auto" w:fill="FFFFFF"/>
        </w:rPr>
        <w:t xml:space="preserve">might also have to take considerable steps to ensure </w:t>
      </w:r>
      <w:r w:rsidRPr="0071591F">
        <w:rPr>
          <w:rFonts w:cs="Arial"/>
          <w:color w:val="2D3B45"/>
          <w:shd w:val="clear" w:color="auto" w:fill="FFFFFF"/>
        </w:rPr>
        <w:t>the security</w:t>
      </w:r>
      <w:r w:rsidR="00D16F65">
        <w:rPr>
          <w:rFonts w:cs="Arial"/>
          <w:color w:val="2D3B45"/>
          <w:shd w:val="clear" w:color="auto" w:fill="FFFFFF"/>
        </w:rPr>
        <w:t>, confidentiality and integrity</w:t>
      </w:r>
      <w:r w:rsidRPr="0071591F">
        <w:rPr>
          <w:rFonts w:cs="Arial"/>
          <w:color w:val="2D3B45"/>
          <w:shd w:val="clear" w:color="auto" w:fill="FFFFFF"/>
        </w:rPr>
        <w:t xml:space="preserve"> of the data and </w:t>
      </w:r>
      <w:r w:rsidR="00D16F65">
        <w:rPr>
          <w:rFonts w:cs="Arial"/>
          <w:color w:val="2D3B45"/>
          <w:shd w:val="clear" w:color="auto" w:fill="FFFFFF"/>
        </w:rPr>
        <w:t>to tackle the potential security threats</w:t>
      </w:r>
      <w:r>
        <w:rPr>
          <w:rFonts w:cs="Arial"/>
          <w:color w:val="2D3B45"/>
          <w:shd w:val="clear" w:color="auto" w:fill="FFFFFF"/>
        </w:rPr>
        <w:t xml:space="preserve">, especially </w:t>
      </w:r>
      <w:r w:rsidRPr="0071591F">
        <w:rPr>
          <w:rFonts w:cs="Arial"/>
          <w:color w:val="2D3B45"/>
          <w:shd w:val="clear" w:color="auto" w:fill="FFFFFF"/>
        </w:rPr>
        <w:t>considering the sensitive nature of the data.</w:t>
      </w:r>
    </w:p>
    <w:p w14:paraId="5CD23B2A" w14:textId="77777777" w:rsidR="0071591F" w:rsidRPr="0071591F" w:rsidRDefault="0071591F" w:rsidP="00D93AFF">
      <w:pPr>
        <w:jc w:val="both"/>
        <w:rPr>
          <w:rFonts w:eastAsia="Times New Roman" w:cs="Times New Roman"/>
        </w:rPr>
      </w:pPr>
    </w:p>
    <w:p w14:paraId="08349167" w14:textId="7B1D0D6E" w:rsidR="0071591F" w:rsidRPr="002A1E6F" w:rsidRDefault="0071591F" w:rsidP="00D93AFF">
      <w:pPr>
        <w:shd w:val="clear" w:color="auto" w:fill="FFFFFF"/>
        <w:jc w:val="both"/>
        <w:textAlignment w:val="baseline"/>
        <w:rPr>
          <w:rFonts w:cs="Arial"/>
          <w:b/>
          <w:bCs/>
          <w:color w:val="2D3B45"/>
          <w:u w:val="single"/>
          <w:shd w:val="clear" w:color="auto" w:fill="FFFFFF"/>
        </w:rPr>
      </w:pPr>
      <w:r w:rsidRPr="002A1E6F">
        <w:rPr>
          <w:rFonts w:cs="Arial"/>
          <w:b/>
          <w:bCs/>
          <w:color w:val="2D3B45"/>
          <w:u w:val="single"/>
          <w:shd w:val="clear" w:color="auto" w:fill="FFFFFF"/>
        </w:rPr>
        <w:t>Recomm</w:t>
      </w:r>
      <w:r w:rsidR="002A1E6F" w:rsidRPr="002A1E6F">
        <w:rPr>
          <w:rFonts w:cs="Arial"/>
          <w:b/>
          <w:bCs/>
          <w:color w:val="2D3B45"/>
          <w:u w:val="single"/>
          <w:shd w:val="clear" w:color="auto" w:fill="FFFFFF"/>
        </w:rPr>
        <w:t>endations for BI Implementation</w:t>
      </w:r>
    </w:p>
    <w:p w14:paraId="63BAD968" w14:textId="77777777" w:rsidR="0071591F" w:rsidRPr="0071591F" w:rsidRDefault="0071591F" w:rsidP="00D93AFF">
      <w:pPr>
        <w:shd w:val="clear" w:color="auto" w:fill="FFFFFF"/>
        <w:jc w:val="both"/>
        <w:textAlignment w:val="baseline"/>
        <w:rPr>
          <w:rFonts w:cs="Arial"/>
          <w:b/>
          <w:bCs/>
          <w:color w:val="2D3B45"/>
        </w:rPr>
      </w:pPr>
    </w:p>
    <w:p w14:paraId="12336571" w14:textId="67BED3E0" w:rsidR="0071591F" w:rsidRPr="0071591F" w:rsidRDefault="00D16F65" w:rsidP="00D93AFF">
      <w:pPr>
        <w:pStyle w:val="ListParagraph"/>
        <w:numPr>
          <w:ilvl w:val="0"/>
          <w:numId w:val="8"/>
        </w:numPr>
        <w:shd w:val="clear" w:color="auto" w:fill="FFFFFF"/>
        <w:jc w:val="both"/>
        <w:textAlignment w:val="baseline"/>
        <w:rPr>
          <w:rFonts w:cs="Arial"/>
          <w:b/>
          <w:bCs/>
          <w:color w:val="2D3B45"/>
        </w:rPr>
      </w:pPr>
      <w:r>
        <w:rPr>
          <w:rFonts w:cs="Arial"/>
          <w:b/>
          <w:bCs/>
          <w:color w:val="2D3B45"/>
          <w:shd w:val="clear" w:color="auto" w:fill="FFFFFF"/>
        </w:rPr>
        <w:t>Identify Data S</w:t>
      </w:r>
      <w:r w:rsidR="0071591F" w:rsidRPr="002A1E6F">
        <w:rPr>
          <w:rFonts w:cs="Arial"/>
          <w:b/>
          <w:bCs/>
          <w:color w:val="2D3B45"/>
          <w:shd w:val="clear" w:color="auto" w:fill="FFFFFF"/>
        </w:rPr>
        <w:t>ource:</w:t>
      </w:r>
      <w:r w:rsidR="0071591F" w:rsidRPr="0071591F">
        <w:rPr>
          <w:rFonts w:cs="Arial"/>
          <w:b/>
          <w:bCs/>
          <w:color w:val="2D3B45"/>
          <w:shd w:val="clear" w:color="auto" w:fill="FFFFFF"/>
        </w:rPr>
        <w:t xml:space="preserve"> </w:t>
      </w:r>
      <w:r w:rsidR="0071591F" w:rsidRPr="0071591F">
        <w:rPr>
          <w:rFonts w:cs="Arial"/>
          <w:color w:val="2D3B45"/>
          <w:shd w:val="clear" w:color="auto" w:fill="FFFFFF"/>
        </w:rPr>
        <w:t>The success or failure of any business intelligence system depends on the availability of data. While it can be easy to try and load all the data from the various ERP and CRM sources into a data warehouse, it will be more productive to first understand the data sources which can help them answer their key BI questions and design systems that focus on these data sources.</w:t>
      </w:r>
    </w:p>
    <w:p w14:paraId="58C760CA" w14:textId="77777777" w:rsidR="0071591F" w:rsidRPr="0071591F" w:rsidRDefault="0071591F" w:rsidP="00D93AFF">
      <w:pPr>
        <w:pStyle w:val="ListParagraph"/>
        <w:shd w:val="clear" w:color="auto" w:fill="FFFFFF"/>
        <w:jc w:val="both"/>
        <w:textAlignment w:val="baseline"/>
        <w:rPr>
          <w:rFonts w:cs="Arial"/>
          <w:b/>
          <w:bCs/>
          <w:color w:val="2D3B45"/>
        </w:rPr>
      </w:pPr>
    </w:p>
    <w:p w14:paraId="73D8FCD2" w14:textId="3C9ECB69" w:rsidR="0071591F" w:rsidRPr="0071591F" w:rsidRDefault="00D16F65" w:rsidP="00D93AFF">
      <w:pPr>
        <w:pStyle w:val="ListParagraph"/>
        <w:numPr>
          <w:ilvl w:val="0"/>
          <w:numId w:val="8"/>
        </w:numPr>
        <w:shd w:val="clear" w:color="auto" w:fill="FFFFFF"/>
        <w:jc w:val="both"/>
        <w:textAlignment w:val="baseline"/>
        <w:rPr>
          <w:rFonts w:cs="Arial"/>
          <w:b/>
          <w:bCs/>
          <w:color w:val="2D3B45"/>
        </w:rPr>
      </w:pPr>
      <w:r>
        <w:rPr>
          <w:rFonts w:cs="Arial"/>
          <w:b/>
          <w:bCs/>
          <w:color w:val="2D3B45"/>
          <w:shd w:val="clear" w:color="auto" w:fill="FFFFFF"/>
        </w:rPr>
        <w:t>Identify Key M</w:t>
      </w:r>
      <w:r w:rsidR="0071591F" w:rsidRPr="002A1E6F">
        <w:rPr>
          <w:rFonts w:cs="Arial"/>
          <w:b/>
          <w:bCs/>
          <w:color w:val="2D3B45"/>
          <w:shd w:val="clear" w:color="auto" w:fill="FFFFFF"/>
        </w:rPr>
        <w:t xml:space="preserve">etrics: </w:t>
      </w:r>
      <w:r w:rsidR="0071591F" w:rsidRPr="002A1E6F">
        <w:rPr>
          <w:rFonts w:cs="Arial"/>
          <w:color w:val="2D3B45"/>
          <w:shd w:val="clear" w:color="auto" w:fill="FFFFFF"/>
        </w:rPr>
        <w:t> </w:t>
      </w:r>
      <w:r w:rsidR="0071591F" w:rsidRPr="0071591F">
        <w:rPr>
          <w:rFonts w:cs="Arial"/>
          <w:color w:val="2D3B45"/>
          <w:shd w:val="clear" w:color="auto" w:fill="FFFFFF"/>
        </w:rPr>
        <w:t>Once the data sources are identified</w:t>
      </w:r>
      <w:r>
        <w:rPr>
          <w:rFonts w:cs="Arial"/>
          <w:color w:val="2D3B45"/>
          <w:shd w:val="clear" w:color="auto" w:fill="FFFFFF"/>
        </w:rPr>
        <w:t>,</w:t>
      </w:r>
      <w:r w:rsidR="0071591F" w:rsidRPr="0071591F">
        <w:rPr>
          <w:rFonts w:cs="Arial"/>
          <w:color w:val="2D3B45"/>
          <w:shd w:val="clear" w:color="auto" w:fill="FFFFFF"/>
        </w:rPr>
        <w:t xml:space="preserve"> it is important to list down the key metrics that will not only determine the data we need but also help us answering the business problem. Identifying these metrics will help us understand the a</w:t>
      </w:r>
      <w:r w:rsidR="00D93AFF">
        <w:rPr>
          <w:rFonts w:cs="Arial"/>
          <w:color w:val="2D3B45"/>
          <w:shd w:val="clear" w:color="auto" w:fill="FFFFFF"/>
        </w:rPr>
        <w:t>reas that matter the most to the organization</w:t>
      </w:r>
      <w:r>
        <w:rPr>
          <w:rFonts w:cs="Arial"/>
          <w:color w:val="2D3B45"/>
          <w:shd w:val="clear" w:color="auto" w:fill="FFFFFF"/>
        </w:rPr>
        <w:t>’</w:t>
      </w:r>
      <w:r w:rsidR="00D93AFF">
        <w:rPr>
          <w:rFonts w:cs="Arial"/>
          <w:color w:val="2D3B45"/>
          <w:shd w:val="clear" w:color="auto" w:fill="FFFFFF"/>
        </w:rPr>
        <w:t>s</w:t>
      </w:r>
      <w:r w:rsidR="0071591F" w:rsidRPr="0071591F">
        <w:rPr>
          <w:rFonts w:cs="Arial"/>
          <w:color w:val="2D3B45"/>
          <w:shd w:val="clear" w:color="auto" w:fill="FFFFFF"/>
        </w:rPr>
        <w:t xml:space="preserve"> </w:t>
      </w:r>
      <w:r w:rsidR="00D93AFF">
        <w:rPr>
          <w:rFonts w:cs="Arial"/>
          <w:color w:val="2D3B45"/>
          <w:shd w:val="clear" w:color="auto" w:fill="FFFFFF"/>
        </w:rPr>
        <w:t>strategies</w:t>
      </w:r>
      <w:r w:rsidR="0071591F" w:rsidRPr="0071591F">
        <w:rPr>
          <w:rFonts w:cs="Arial"/>
          <w:color w:val="2D3B45"/>
          <w:shd w:val="clear" w:color="auto" w:fill="FFFFFF"/>
        </w:rPr>
        <w:t xml:space="preserve"> and customer needs.</w:t>
      </w:r>
    </w:p>
    <w:p w14:paraId="66680384" w14:textId="77777777" w:rsidR="0071591F" w:rsidRPr="0071591F" w:rsidRDefault="0071591F" w:rsidP="00D93AFF">
      <w:pPr>
        <w:shd w:val="clear" w:color="auto" w:fill="FFFFFF"/>
        <w:jc w:val="both"/>
        <w:textAlignment w:val="baseline"/>
        <w:rPr>
          <w:rFonts w:cs="Arial"/>
          <w:b/>
          <w:bCs/>
          <w:color w:val="2D3B45"/>
        </w:rPr>
      </w:pPr>
    </w:p>
    <w:p w14:paraId="3F5BC947" w14:textId="38676CAF" w:rsidR="0073208E" w:rsidRPr="00D16F65" w:rsidRDefault="00D16F65" w:rsidP="0073208E">
      <w:pPr>
        <w:pStyle w:val="ListParagraph"/>
        <w:numPr>
          <w:ilvl w:val="0"/>
          <w:numId w:val="8"/>
        </w:numPr>
        <w:shd w:val="clear" w:color="auto" w:fill="FFFFFF"/>
        <w:spacing w:after="100"/>
        <w:jc w:val="both"/>
        <w:textAlignment w:val="baseline"/>
        <w:rPr>
          <w:rFonts w:cs="Arial"/>
          <w:b/>
          <w:bCs/>
          <w:color w:val="2D3B45"/>
        </w:rPr>
      </w:pPr>
      <w:r>
        <w:rPr>
          <w:rFonts w:cs="Arial"/>
          <w:b/>
          <w:bCs/>
          <w:color w:val="2D3B45"/>
          <w:shd w:val="clear" w:color="auto" w:fill="FFFFFF"/>
        </w:rPr>
        <w:t>Setting the Right E</w:t>
      </w:r>
      <w:r w:rsidR="0071591F" w:rsidRPr="002A1E6F">
        <w:rPr>
          <w:rFonts w:cs="Arial"/>
          <w:b/>
          <w:bCs/>
          <w:color w:val="2D3B45"/>
          <w:shd w:val="clear" w:color="auto" w:fill="FFFFFF"/>
        </w:rPr>
        <w:t>xpectation:</w:t>
      </w:r>
      <w:r w:rsidR="0071591F" w:rsidRPr="0071591F">
        <w:rPr>
          <w:rFonts w:cs="Arial"/>
          <w:b/>
          <w:bCs/>
          <w:color w:val="2D3B45"/>
          <w:shd w:val="clear" w:color="auto" w:fill="FFFFFF"/>
        </w:rPr>
        <w:t xml:space="preserve"> </w:t>
      </w:r>
      <w:r w:rsidR="0071591F" w:rsidRPr="0071591F">
        <w:rPr>
          <w:rFonts w:cs="Arial"/>
          <w:color w:val="2D3B45"/>
          <w:shd w:val="clear" w:color="auto" w:fill="FFFFFF"/>
        </w:rPr>
        <w:t>It is important to under</w:t>
      </w:r>
      <w:r w:rsidR="00D93AFF">
        <w:rPr>
          <w:rFonts w:cs="Arial"/>
          <w:color w:val="2D3B45"/>
          <w:shd w:val="clear" w:color="auto" w:fill="FFFFFF"/>
        </w:rPr>
        <w:t>stand how a BI system works. T</w:t>
      </w:r>
      <w:r w:rsidR="0071591F" w:rsidRPr="0071591F">
        <w:rPr>
          <w:rFonts w:cs="Arial"/>
          <w:color w:val="2D3B45"/>
          <w:shd w:val="clear" w:color="auto" w:fill="FFFFFF"/>
        </w:rPr>
        <w:t>hus</w:t>
      </w:r>
      <w:r w:rsidR="00D93AFF">
        <w:rPr>
          <w:rFonts w:cs="Arial"/>
          <w:color w:val="2D3B45"/>
          <w:shd w:val="clear" w:color="auto" w:fill="FFFFFF"/>
        </w:rPr>
        <w:t>,</w:t>
      </w:r>
      <w:r w:rsidR="0071591F" w:rsidRPr="0071591F">
        <w:rPr>
          <w:rFonts w:cs="Arial"/>
          <w:color w:val="2D3B45"/>
          <w:shd w:val="clear" w:color="auto" w:fill="FFFFFF"/>
        </w:rPr>
        <w:t xml:space="preserve"> setting the righ</w:t>
      </w:r>
      <w:r w:rsidR="00D93AFF">
        <w:rPr>
          <w:rFonts w:cs="Arial"/>
          <w:color w:val="2D3B45"/>
          <w:shd w:val="clear" w:color="auto" w:fill="FFFFFF"/>
        </w:rPr>
        <w:t xml:space="preserve">t </w:t>
      </w:r>
      <w:r>
        <w:rPr>
          <w:rFonts w:cs="Arial"/>
          <w:color w:val="2D3B45"/>
          <w:shd w:val="clear" w:color="auto" w:fill="FFFFFF"/>
        </w:rPr>
        <w:t>expectation after implementing</w:t>
      </w:r>
      <w:r w:rsidR="0071591F" w:rsidRPr="0071591F">
        <w:rPr>
          <w:rFonts w:cs="Arial"/>
          <w:color w:val="2D3B45"/>
          <w:shd w:val="clear" w:color="auto" w:fill="FFFFFF"/>
        </w:rPr>
        <w:t xml:space="preserve"> it is </w:t>
      </w:r>
      <w:r w:rsidR="00D93AFF">
        <w:rPr>
          <w:rFonts w:cs="Arial"/>
          <w:color w:val="2D3B45"/>
          <w:shd w:val="clear" w:color="auto" w:fill="FFFFFF"/>
        </w:rPr>
        <w:t>crucial</w:t>
      </w:r>
      <w:r w:rsidR="0071591F" w:rsidRPr="0071591F">
        <w:rPr>
          <w:rFonts w:cs="Arial"/>
          <w:color w:val="2D3B45"/>
          <w:shd w:val="clear" w:color="auto" w:fill="FFFFFF"/>
        </w:rPr>
        <w:t>. Identifying da</w:t>
      </w:r>
      <w:r w:rsidR="0073208E">
        <w:rPr>
          <w:rFonts w:cs="Arial"/>
          <w:color w:val="2D3B45"/>
          <w:shd w:val="clear" w:color="auto" w:fill="FFFFFF"/>
        </w:rPr>
        <w:t>ta sources and metrics is just the</w:t>
      </w:r>
      <w:r w:rsidR="0071591F" w:rsidRPr="0071591F">
        <w:rPr>
          <w:rFonts w:cs="Arial"/>
          <w:color w:val="2D3B45"/>
          <w:shd w:val="clear" w:color="auto" w:fill="FFFFFF"/>
        </w:rPr>
        <w:t xml:space="preserve"> beginning</w:t>
      </w:r>
      <w:r w:rsidR="0073208E">
        <w:rPr>
          <w:rFonts w:cs="Arial"/>
          <w:color w:val="2D3B45"/>
          <w:shd w:val="clear" w:color="auto" w:fill="FFFFFF"/>
        </w:rPr>
        <w:t>. The organization must understand that a Business Intelligence implementation is a long term investment, the impact of which may not be felt immediately. In such situations, it is imperative for the management to effectively utilize the system with a vision to succeed in the future.</w:t>
      </w:r>
    </w:p>
    <w:p w14:paraId="72C147B1" w14:textId="77777777" w:rsidR="00D16F65" w:rsidRPr="00D16F65" w:rsidRDefault="00D16F65" w:rsidP="00D16F65">
      <w:pPr>
        <w:shd w:val="clear" w:color="auto" w:fill="FFFFFF"/>
        <w:spacing w:after="100"/>
        <w:jc w:val="both"/>
        <w:textAlignment w:val="baseline"/>
        <w:rPr>
          <w:rFonts w:cs="Arial"/>
          <w:b/>
          <w:bCs/>
          <w:color w:val="2D3B45"/>
        </w:rPr>
      </w:pPr>
    </w:p>
    <w:sdt>
      <w:sdtPr>
        <w:rPr>
          <w:rFonts w:asciiTheme="minorHAnsi" w:hAnsiTheme="minorHAnsi" w:cstheme="minorBidi"/>
          <w:b w:val="0"/>
          <w:bCs w:val="0"/>
          <w:kern w:val="0"/>
          <w:sz w:val="24"/>
          <w:szCs w:val="24"/>
        </w:rPr>
        <w:id w:val="1030679511"/>
        <w:docPartObj>
          <w:docPartGallery w:val="Bibliographies"/>
          <w:docPartUnique/>
        </w:docPartObj>
      </w:sdtPr>
      <w:sdtEndPr/>
      <w:sdtContent>
        <w:p w14:paraId="3F4578F7" w14:textId="77777777" w:rsidR="0073208E" w:rsidRPr="0073208E" w:rsidRDefault="0073208E">
          <w:pPr>
            <w:pStyle w:val="Heading1"/>
            <w:rPr>
              <w:sz w:val="24"/>
              <w:szCs w:val="24"/>
            </w:rPr>
          </w:pPr>
          <w:r w:rsidRPr="0073208E">
            <w:rPr>
              <w:sz w:val="24"/>
              <w:szCs w:val="24"/>
            </w:rPr>
            <w:t>References</w:t>
          </w:r>
        </w:p>
        <w:sdt>
          <w:sdtPr>
            <w:id w:val="111145805"/>
            <w:bibliography/>
          </w:sdtPr>
          <w:sdtEndPr/>
          <w:sdtContent>
            <w:p w14:paraId="673E8334" w14:textId="77777777" w:rsidR="0073208E" w:rsidRDefault="0073208E" w:rsidP="0073208E">
              <w:pPr>
                <w:pStyle w:val="Bibliography"/>
                <w:ind w:left="720" w:hanging="720"/>
                <w:rPr>
                  <w:noProof/>
                </w:rPr>
              </w:pPr>
              <w:r>
                <w:fldChar w:fldCharType="begin"/>
              </w:r>
              <w:r>
                <w:instrText xml:space="preserve"> BIBLIOGRAPHY </w:instrText>
              </w:r>
              <w:r>
                <w:fldChar w:fldCharType="separate"/>
              </w:r>
              <w:r>
                <w:rPr>
                  <w:i/>
                  <w:iCs/>
                  <w:noProof/>
                </w:rPr>
                <w:t>Brookdale Senior Living.</w:t>
              </w:r>
              <w:r>
                <w:rPr>
                  <w:noProof/>
                </w:rPr>
                <w:t xml:space="preserve"> (n.d.). Retrieved from Wikipedia: https://en.wikipedia.org/wiki/Brookdale_Senior_Living</w:t>
              </w:r>
            </w:p>
            <w:p w14:paraId="643C5C2C" w14:textId="77777777" w:rsidR="0073208E" w:rsidRDefault="0073208E" w:rsidP="0073208E">
              <w:pPr>
                <w:pStyle w:val="Bibliography"/>
                <w:ind w:left="720" w:hanging="720"/>
                <w:rPr>
                  <w:noProof/>
                </w:rPr>
              </w:pPr>
              <w:r>
                <w:rPr>
                  <w:noProof/>
                </w:rPr>
                <w:t xml:space="preserve">Crane, M. (n.d.). </w:t>
              </w:r>
              <w:r>
                <w:rPr>
                  <w:i/>
                  <w:iCs/>
                  <w:noProof/>
                </w:rPr>
                <w:t>How To Run A Senior Living Home: Metrics.</w:t>
              </w:r>
              <w:r>
                <w:rPr>
                  <w:noProof/>
                </w:rPr>
                <w:t xml:space="preserve"> Retrieved from Forbes: http://www.forbes.com/2007/02/28/alzheimers-assisted-living-ent-manage-cx_mc_0228assistmetrics.html</w:t>
              </w:r>
            </w:p>
            <w:p w14:paraId="7AA8EE9B" w14:textId="77777777" w:rsidR="0073208E" w:rsidRDefault="0073208E" w:rsidP="0073208E">
              <w:pPr>
                <w:pStyle w:val="Bibliography"/>
                <w:ind w:left="720" w:hanging="720"/>
                <w:rPr>
                  <w:noProof/>
                </w:rPr>
              </w:pPr>
              <w:r>
                <w:rPr>
                  <w:noProof/>
                </w:rPr>
                <w:t xml:space="preserve">Kent, L. (n.d.). </w:t>
              </w:r>
              <w:r>
                <w:rPr>
                  <w:i/>
                  <w:iCs/>
                  <w:noProof/>
                </w:rPr>
                <w:t>Where do the oldest Americans Live.</w:t>
              </w:r>
              <w:r>
                <w:rPr>
                  <w:noProof/>
                </w:rPr>
                <w:t xml:space="preserve"> Retrieved from pewresearch: http://www.pewresearch.org/fact-tank/2015/07/09/where-do-the-oldest-americans-live/</w:t>
              </w:r>
            </w:p>
            <w:p w14:paraId="3DD69C5B" w14:textId="77777777" w:rsidR="0073208E" w:rsidRDefault="0073208E" w:rsidP="0073208E">
              <w:pPr>
                <w:pStyle w:val="Bibliography"/>
                <w:ind w:left="720" w:hanging="720"/>
                <w:rPr>
                  <w:noProof/>
                </w:rPr>
              </w:pPr>
              <w:r>
                <w:rPr>
                  <w:i/>
                  <w:iCs/>
                  <w:noProof/>
                </w:rPr>
                <w:t>Our Company.</w:t>
              </w:r>
              <w:r>
                <w:rPr>
                  <w:noProof/>
                </w:rPr>
                <w:t xml:space="preserve"> (n.d.). Retrieved from Brookdale: https://www.brookdale.com/en/our-company.html</w:t>
              </w:r>
            </w:p>
            <w:p w14:paraId="6D392633" w14:textId="77777777" w:rsidR="0073208E" w:rsidRDefault="0073208E" w:rsidP="0073208E">
              <w:r>
                <w:rPr>
                  <w:b/>
                  <w:bCs/>
                  <w:noProof/>
                </w:rPr>
                <w:fldChar w:fldCharType="end"/>
              </w:r>
            </w:p>
          </w:sdtContent>
        </w:sdt>
      </w:sdtContent>
    </w:sdt>
    <w:p w14:paraId="447B55E2" w14:textId="77777777" w:rsidR="005321F1" w:rsidRPr="0071591F" w:rsidRDefault="005321F1" w:rsidP="0073208E">
      <w:pPr>
        <w:ind w:left="360"/>
        <w:jc w:val="both"/>
      </w:pPr>
    </w:p>
    <w:sectPr w:rsidR="005321F1" w:rsidRPr="0071591F" w:rsidSect="002140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D1EBC"/>
    <w:multiLevelType w:val="hybridMultilevel"/>
    <w:tmpl w:val="B322C18C"/>
    <w:lvl w:ilvl="0" w:tplc="9DAEAE3C">
      <w:start w:val="1"/>
      <w:numFmt w:val="decimal"/>
      <w:lvlText w:val="%1."/>
      <w:lvlJc w:val="left"/>
      <w:pPr>
        <w:ind w:left="720" w:hanging="360"/>
      </w:pPr>
      <w:rPr>
        <w:rFonts w:cs="Arial" w:hint="default"/>
        <w:b w:val="0"/>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B568E"/>
    <w:multiLevelType w:val="hybridMultilevel"/>
    <w:tmpl w:val="B1F6CB98"/>
    <w:lvl w:ilvl="0" w:tplc="7D14DF44">
      <w:start w:val="1"/>
      <w:numFmt w:val="decimal"/>
      <w:lvlText w:val="%1."/>
      <w:lvlJc w:val="left"/>
      <w:pPr>
        <w:ind w:left="720" w:hanging="360"/>
      </w:pPr>
      <w:rPr>
        <w:rFonts w:cs="Arial"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40664"/>
    <w:multiLevelType w:val="multilevel"/>
    <w:tmpl w:val="9768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E02250"/>
    <w:multiLevelType w:val="multilevel"/>
    <w:tmpl w:val="057E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E382E"/>
    <w:multiLevelType w:val="multilevel"/>
    <w:tmpl w:val="C79C4DBA"/>
    <w:lvl w:ilvl="0">
      <w:start w:val="1"/>
      <w:numFmt w:val="decimal"/>
      <w:lvlText w:val="%1."/>
      <w:lvlJc w:val="left"/>
      <w:pPr>
        <w:tabs>
          <w:tab w:val="num" w:pos="720"/>
        </w:tabs>
        <w:ind w:left="720" w:hanging="360"/>
      </w:pPr>
      <w:rPr>
        <w:rFonts w:asciiTheme="minorHAnsi" w:eastAsiaTheme="minorHAnsi" w:hAnsiTheme="minorHAnsi"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A807D7"/>
    <w:multiLevelType w:val="multilevel"/>
    <w:tmpl w:val="E246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AA7A39"/>
    <w:multiLevelType w:val="multilevel"/>
    <w:tmpl w:val="0754A61A"/>
    <w:lvl w:ilvl="0">
      <w:start w:val="1"/>
      <w:numFmt w:val="decimal"/>
      <w:lvlText w:val="%1."/>
      <w:lvlJc w:val="left"/>
      <w:pPr>
        <w:tabs>
          <w:tab w:val="num" w:pos="720"/>
        </w:tabs>
        <w:ind w:left="720" w:hanging="360"/>
      </w:pPr>
      <w:rPr>
        <w:rFonts w:asciiTheme="minorHAnsi" w:eastAsiaTheme="minorHAnsi" w:hAnsiTheme="min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2E134A"/>
    <w:multiLevelType w:val="multilevel"/>
    <w:tmpl w:val="72DA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EB0A2E"/>
    <w:multiLevelType w:val="multilevel"/>
    <w:tmpl w:val="5C1A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C46B11"/>
    <w:multiLevelType w:val="multilevel"/>
    <w:tmpl w:val="78B65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6"/>
  </w:num>
  <w:num w:numId="4">
    <w:abstractNumId w:val="5"/>
  </w:num>
  <w:num w:numId="5">
    <w:abstractNumId w:val="9"/>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1F"/>
    <w:rsid w:val="001E7678"/>
    <w:rsid w:val="00214016"/>
    <w:rsid w:val="002A1E6F"/>
    <w:rsid w:val="002B34E6"/>
    <w:rsid w:val="00310507"/>
    <w:rsid w:val="003C5D03"/>
    <w:rsid w:val="005321F1"/>
    <w:rsid w:val="0054639B"/>
    <w:rsid w:val="00577935"/>
    <w:rsid w:val="006D62EF"/>
    <w:rsid w:val="0071591F"/>
    <w:rsid w:val="0073208E"/>
    <w:rsid w:val="00787C19"/>
    <w:rsid w:val="00AA04A4"/>
    <w:rsid w:val="00B27B76"/>
    <w:rsid w:val="00CA2353"/>
    <w:rsid w:val="00D16F65"/>
    <w:rsid w:val="00D63CBA"/>
    <w:rsid w:val="00D85B95"/>
    <w:rsid w:val="00D93AFF"/>
    <w:rsid w:val="00DB28AF"/>
    <w:rsid w:val="00DC5FAB"/>
    <w:rsid w:val="00F104FA"/>
    <w:rsid w:val="00F50EA7"/>
    <w:rsid w:val="00F73E15"/>
    <w:rsid w:val="00FB7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5BD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1591F"/>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1F"/>
    <w:rPr>
      <w:rFonts w:ascii="Times New Roman" w:hAnsi="Times New Roman" w:cs="Times New Roman"/>
      <w:b/>
      <w:bCs/>
      <w:kern w:val="36"/>
      <w:sz w:val="48"/>
      <w:szCs w:val="48"/>
    </w:rPr>
  </w:style>
  <w:style w:type="paragraph" w:styleId="NormalWeb">
    <w:name w:val="Normal (Web)"/>
    <w:basedOn w:val="Normal"/>
    <w:uiPriority w:val="99"/>
    <w:semiHidden/>
    <w:unhideWhenUsed/>
    <w:rsid w:val="0071591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71591F"/>
    <w:rPr>
      <w:color w:val="0000FF"/>
      <w:u w:val="single"/>
    </w:rPr>
  </w:style>
  <w:style w:type="character" w:customStyle="1" w:styleId="apple-tab-span">
    <w:name w:val="apple-tab-span"/>
    <w:basedOn w:val="DefaultParagraphFont"/>
    <w:rsid w:val="0071591F"/>
  </w:style>
  <w:style w:type="paragraph" w:styleId="ListParagraph">
    <w:name w:val="List Paragraph"/>
    <w:basedOn w:val="Normal"/>
    <w:uiPriority w:val="34"/>
    <w:qFormat/>
    <w:rsid w:val="0071591F"/>
    <w:pPr>
      <w:ind w:left="720"/>
      <w:contextualSpacing/>
    </w:pPr>
  </w:style>
  <w:style w:type="paragraph" w:styleId="Bibliography">
    <w:name w:val="Bibliography"/>
    <w:basedOn w:val="Normal"/>
    <w:next w:val="Normal"/>
    <w:uiPriority w:val="37"/>
    <w:unhideWhenUsed/>
    <w:rsid w:val="0073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898">
      <w:bodyDiv w:val="1"/>
      <w:marLeft w:val="0"/>
      <w:marRight w:val="0"/>
      <w:marTop w:val="0"/>
      <w:marBottom w:val="0"/>
      <w:divBdr>
        <w:top w:val="none" w:sz="0" w:space="0" w:color="auto"/>
        <w:left w:val="none" w:sz="0" w:space="0" w:color="auto"/>
        <w:bottom w:val="none" w:sz="0" w:space="0" w:color="auto"/>
        <w:right w:val="none" w:sz="0" w:space="0" w:color="auto"/>
      </w:divBdr>
    </w:div>
    <w:div w:id="175656842">
      <w:bodyDiv w:val="1"/>
      <w:marLeft w:val="0"/>
      <w:marRight w:val="0"/>
      <w:marTop w:val="0"/>
      <w:marBottom w:val="0"/>
      <w:divBdr>
        <w:top w:val="none" w:sz="0" w:space="0" w:color="auto"/>
        <w:left w:val="none" w:sz="0" w:space="0" w:color="auto"/>
        <w:bottom w:val="none" w:sz="0" w:space="0" w:color="auto"/>
        <w:right w:val="none" w:sz="0" w:space="0" w:color="auto"/>
      </w:divBdr>
    </w:div>
    <w:div w:id="334116829">
      <w:bodyDiv w:val="1"/>
      <w:marLeft w:val="0"/>
      <w:marRight w:val="0"/>
      <w:marTop w:val="0"/>
      <w:marBottom w:val="0"/>
      <w:divBdr>
        <w:top w:val="none" w:sz="0" w:space="0" w:color="auto"/>
        <w:left w:val="none" w:sz="0" w:space="0" w:color="auto"/>
        <w:bottom w:val="none" w:sz="0" w:space="0" w:color="auto"/>
        <w:right w:val="none" w:sz="0" w:space="0" w:color="auto"/>
      </w:divBdr>
    </w:div>
    <w:div w:id="524442081">
      <w:bodyDiv w:val="1"/>
      <w:marLeft w:val="0"/>
      <w:marRight w:val="0"/>
      <w:marTop w:val="0"/>
      <w:marBottom w:val="0"/>
      <w:divBdr>
        <w:top w:val="none" w:sz="0" w:space="0" w:color="auto"/>
        <w:left w:val="none" w:sz="0" w:space="0" w:color="auto"/>
        <w:bottom w:val="none" w:sz="0" w:space="0" w:color="auto"/>
        <w:right w:val="none" w:sz="0" w:space="0" w:color="auto"/>
      </w:divBdr>
    </w:div>
    <w:div w:id="1101607879">
      <w:bodyDiv w:val="1"/>
      <w:marLeft w:val="0"/>
      <w:marRight w:val="0"/>
      <w:marTop w:val="0"/>
      <w:marBottom w:val="0"/>
      <w:divBdr>
        <w:top w:val="none" w:sz="0" w:space="0" w:color="auto"/>
        <w:left w:val="none" w:sz="0" w:space="0" w:color="auto"/>
        <w:bottom w:val="none" w:sz="0" w:space="0" w:color="auto"/>
        <w:right w:val="none" w:sz="0" w:space="0" w:color="auto"/>
      </w:divBdr>
    </w:div>
    <w:div w:id="1211765054">
      <w:bodyDiv w:val="1"/>
      <w:marLeft w:val="0"/>
      <w:marRight w:val="0"/>
      <w:marTop w:val="0"/>
      <w:marBottom w:val="0"/>
      <w:divBdr>
        <w:top w:val="none" w:sz="0" w:space="0" w:color="auto"/>
        <w:left w:val="none" w:sz="0" w:space="0" w:color="auto"/>
        <w:bottom w:val="none" w:sz="0" w:space="0" w:color="auto"/>
        <w:right w:val="none" w:sz="0" w:space="0" w:color="auto"/>
      </w:divBdr>
    </w:div>
    <w:div w:id="1298955577">
      <w:bodyDiv w:val="1"/>
      <w:marLeft w:val="0"/>
      <w:marRight w:val="0"/>
      <w:marTop w:val="0"/>
      <w:marBottom w:val="0"/>
      <w:divBdr>
        <w:top w:val="none" w:sz="0" w:space="0" w:color="auto"/>
        <w:left w:val="none" w:sz="0" w:space="0" w:color="auto"/>
        <w:bottom w:val="none" w:sz="0" w:space="0" w:color="auto"/>
        <w:right w:val="none" w:sz="0" w:space="0" w:color="auto"/>
      </w:divBdr>
    </w:div>
    <w:div w:id="1505631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Retirement_community" TargetMode="External"/><Relationship Id="rId7" Type="http://schemas.openxmlformats.org/officeDocument/2006/relationships/hyperlink" Target="https://en.wikipedia.org/wiki/Alzheimer%27s_disease" TargetMode="External"/><Relationship Id="rId8" Type="http://schemas.openxmlformats.org/officeDocument/2006/relationships/hyperlink" Target="https://en.wikipedia.org/wiki/Dementia" TargetMode="External"/><Relationship Id="rId9" Type="http://schemas.openxmlformats.org/officeDocument/2006/relationships/hyperlink" Target="https://en.wikipedia.org/wiki/Brentwood,_Tennesse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Bro</b:Tag>
    <b:SourceType>DocumentFromInternetSite</b:SourceType>
    <b:Guid>{2EEB33BE-FBBC-1D4F-981C-E56B33571F2F}</b:Guid>
    <b:Title>Brookdale Senior Living</b:Title>
    <b:InternetSiteTitle>Wikipedia</b:InternetSiteTitle>
    <b:URL>https://en.wikipedia.org/wiki/Brookdale_Senior_Living</b:URL>
    <b:RefOrder>2</b:RefOrder>
  </b:Source>
  <b:Source>
    <b:Tag>Our</b:Tag>
    <b:SourceType>DocumentFromInternetSite</b:SourceType>
    <b:Guid>{21398757-F506-2E4D-A744-CA29AF52A18F}</b:Guid>
    <b:Title>Our Company</b:Title>
    <b:InternetSiteTitle>Brookdale</b:InternetSiteTitle>
    <b:URL>https://www.brookdale.com/en/our-company.html</b:URL>
    <b:RefOrder>3</b:RefOrder>
  </b:Source>
  <b:Source>
    <b:Tag>Lau</b:Tag>
    <b:SourceType>DocumentFromInternetSite</b:SourceType>
    <b:Guid>{1762D108-4393-CF4D-8615-BF2B437893D9}</b:Guid>
    <b:Author>
      <b:Author>
        <b:NameList>
          <b:Person>
            <b:Last>Kent</b:Last>
            <b:First>Lauren</b:First>
          </b:Person>
        </b:NameList>
      </b:Author>
    </b:Author>
    <b:Title>Where do the oldest Americans Live</b:Title>
    <b:InternetSiteTitle>pewresearch</b:InternetSiteTitle>
    <b:URL>http://www.pewresearch.org/fact-tank/2015/07/09/where-do-the-oldest-americans-live/</b:URL>
    <b:RefOrder>4</b:RefOrder>
  </b:Source>
  <b:Source>
    <b:Tag>Mar1</b:Tag>
    <b:SourceType>DocumentFromInternetSite</b:SourceType>
    <b:Guid>{35762B72-69A6-8441-A4FF-950A38853D60}</b:Guid>
    <b:Author>
      <b:Author>
        <b:NameList>
          <b:Person>
            <b:Last>Crane</b:Last>
            <b:First>Mary</b:First>
          </b:Person>
        </b:NameList>
      </b:Author>
    </b:Author>
    <b:Title>How To Run A Senior Living Home: Metrics</b:Title>
    <b:InternetSiteTitle>Forbes</b:InternetSiteTitle>
    <b:URL>http://www.forbes.com/2007/02/28/alzheimers-assisted-living-ent-manage-cx_mc_0228assistmetrics.html</b:URL>
    <b:RefOrder>1</b:RefOrder>
  </b:Source>
</b:Sources>
</file>

<file path=customXml/itemProps1.xml><?xml version="1.0" encoding="utf-8"?>
<ds:datastoreItem xmlns:ds="http://schemas.openxmlformats.org/officeDocument/2006/customXml" ds:itemID="{4C20FC14-6C68-9849-A0BD-8332EA2A2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1311</Words>
  <Characters>8371</Characters>
  <Application>Microsoft Macintosh Word</Application>
  <DocSecurity>0</DocSecurity>
  <Lines>137</Lines>
  <Paragraphs>125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Company Overview</vt:lpstr>
      <vt:lpstr>References</vt:lpstr>
    </vt:vector>
  </TitlesOfParts>
  <LinksUpToDate>false</LinksUpToDate>
  <CharactersWithSpaces>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Shibashish Hota</dc:creator>
  <cp:keywords/>
  <dc:description/>
  <cp:lastModifiedBy>Shipra Gupta</cp:lastModifiedBy>
  <cp:revision>2</cp:revision>
  <dcterms:created xsi:type="dcterms:W3CDTF">2017-05-06T06:50:00Z</dcterms:created>
  <dcterms:modified xsi:type="dcterms:W3CDTF">2017-05-06T06:50:00Z</dcterms:modified>
</cp:coreProperties>
</file>