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Finish the incomplete test cases for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Order.java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/>
      </w:pP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rtl w:val="0"/>
        </w:rPr>
        <w:t xml:space="preserve">package test.java.demo.domain;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demo.domain.Order;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OrderTest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private Order order;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@BeforeEach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void setup(){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this.order = new Order(20,"Item1",500.0);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public void testSetQuantity()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int expectedQuantity = 20;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Order recommendedOrder=order.setQuantity(expectedQuantity);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assertEquals(order,recommendedOrder);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public void testGetQuantity()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int expectedQuantity=20;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int actual=order.getQuantity();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assertEquals(expectedQuantity,actual);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public void testSetItemName()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String expectedName = "Item2";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Order recommendedOrder = order.setItemName(expectedName);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assertEquals(order,recommendedOrder);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public void testGetItem()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String expectedName= "Item1";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String actual = order.getItemName();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assertEquals(expectedName,actual);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public void testGetPrice()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double expectedPrice = 500.0;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double actualPrice=order.getPrice();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assertEquals(expectedPrice,actualPrice);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public void testSetPrice()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double expectedPrice = 300.0;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Order actualOrder = order.setPrice(expectedPrice);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assertEquals(order,actualOrder);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public void testGetPriceWithTex()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double expectedPriceWithTax=0.0;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double actualPriceWithTax = new Order().getPriceWithTex();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assertEquals(expectedPriceWithTax,actualPriceWithTax);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public void testSetPriceWithTex()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//given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double expectedPriceWithTax=0.0;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//when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Order actualPriceWithTax=order.setPriceWithTex(expectedPriceWithTax);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//then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assertEquals(order,actualPriceWithTax);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EmailService.java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package test.java.demo.service;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main.java.demo.service.EmailService;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org.junit.jupiter.api.function.Executable;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EmailServiceTest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public void testSingleton()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EmailService instance1 = EmailService.getInstance();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EmailService instance2 = EmailService.getInstance();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System.out.println("checking singleton objects equality");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boolean actualValue = (instance1 == instance2);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assertEquals(true, actualValue);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public void whenExceptionThrown_thenAssertionSucceeds(){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demo.domain.Order order = new demo.domain.Order();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Executable executable = () -&gt; EmailService.getInstance().sendEmail(order);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Exception exception = assertThrows(RuntimeException.class, executable);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void isEmailSent(){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String emailStatus = "Email sent successfully";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demo.domain.Order order = new demo.domain.Order();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assertTrue(EmailService.getInstance().sendEmail((demo.domain.Order) order,emailStatus));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