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DA2A9" w14:textId="77777777" w:rsidR="0050159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qlzozhuwveig" w:colFirst="0" w:colLast="0"/>
      <w:bookmarkEnd w:id="0"/>
      <w:r>
        <w:rPr>
          <w:b/>
          <w:sz w:val="46"/>
          <w:szCs w:val="46"/>
        </w:rPr>
        <w:t>Implementing Service Worker Events (Fetch, Sync, Push) for E-Commerce PWA</w:t>
      </w:r>
    </w:p>
    <w:p w14:paraId="23C60969" w14:textId="77777777" w:rsidR="00501593" w:rsidRDefault="00000000">
      <w:pPr>
        <w:spacing w:before="240" w:after="240"/>
      </w:pPr>
      <w:r>
        <w:t xml:space="preserve">Progressive Web Apps (PWAs) are web applications that offer app-like experiences through modern web capabilities. One of the key components of a PWA is the service worker, which enables features like offline access, background sync, and push notifications. In this document, we will explore how to implement service worker events such as </w:t>
      </w:r>
      <w:r>
        <w:rPr>
          <w:rFonts w:ascii="Roboto Mono" w:eastAsia="Roboto Mono" w:hAnsi="Roboto Mono" w:cs="Roboto Mono"/>
        </w:rPr>
        <w:t>fetch</w:t>
      </w:r>
      <w:r>
        <w:t xml:space="preserve">, </w:t>
      </w:r>
      <w:r>
        <w:rPr>
          <w:rFonts w:ascii="Roboto Mono" w:eastAsia="Roboto Mono" w:hAnsi="Roboto Mono" w:cs="Roboto Mono"/>
        </w:rPr>
        <w:t>sync</w:t>
      </w:r>
      <w:r>
        <w:t xml:space="preserve">, and </w:t>
      </w:r>
      <w:r>
        <w:rPr>
          <w:rFonts w:ascii="Roboto Mono" w:eastAsia="Roboto Mono" w:hAnsi="Roboto Mono" w:cs="Roboto Mono"/>
        </w:rPr>
        <w:t>push</w:t>
      </w:r>
      <w:r>
        <w:t xml:space="preserve"> in the context of an e-commerce application. Below is a sample implementation.</w:t>
      </w:r>
    </w:p>
    <w:p w14:paraId="7F63B6B7" w14:textId="77777777" w:rsidR="00501593" w:rsidRDefault="00000000">
      <w:r>
        <w:pict w14:anchorId="538DC1FB">
          <v:rect id="_x0000_i1025" style="width:0;height:1.5pt" o:hralign="center" o:hrstd="t" o:hr="t" fillcolor="#a0a0a0" stroked="f"/>
        </w:pict>
      </w:r>
    </w:p>
    <w:p w14:paraId="2F6585D0" w14:textId="77777777" w:rsidR="005015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v3n2iob8u3a" w:colFirst="0" w:colLast="0"/>
      <w:bookmarkEnd w:id="1"/>
      <w:r>
        <w:rPr>
          <w:b/>
          <w:sz w:val="34"/>
          <w:szCs w:val="34"/>
        </w:rPr>
        <w:t>1. Caching Static Assets Using Install Event</w:t>
      </w:r>
    </w:p>
    <w:p w14:paraId="64CB55CD" w14:textId="77777777" w:rsidR="00501593" w:rsidRDefault="00000000">
      <w:pPr>
        <w:spacing w:before="240" w:after="240"/>
      </w:pPr>
      <w:r>
        <w:t xml:space="preserve">The </w:t>
      </w:r>
      <w:r>
        <w:rPr>
          <w:rFonts w:ascii="Roboto Mono" w:eastAsia="Roboto Mono" w:hAnsi="Roboto Mono" w:cs="Roboto Mono"/>
        </w:rPr>
        <w:t>install</w:t>
      </w:r>
      <w:r>
        <w:t xml:space="preserve"> event is triggered when the service worker is installed. During this phase, essential files are cached to enable offline access.</w:t>
      </w:r>
    </w:p>
    <w:p w14:paraId="67A7801F" w14:textId="77777777" w:rsidR="00501593" w:rsidRDefault="00000000">
      <w:r>
        <w:t>const CACHE_NAME = "campquest-v1";</w:t>
      </w:r>
    </w:p>
    <w:p w14:paraId="1FEB1F9F" w14:textId="77777777" w:rsidR="00501593" w:rsidRDefault="00000000">
      <w:r>
        <w:t>const ASSETS_TO_CACHE = [</w:t>
      </w:r>
    </w:p>
    <w:p w14:paraId="1A28E1FE" w14:textId="77777777" w:rsidR="00501593" w:rsidRDefault="00000000">
      <w:r>
        <w:t xml:space="preserve">  "/",</w:t>
      </w:r>
    </w:p>
    <w:p w14:paraId="2D728ED6" w14:textId="77777777" w:rsidR="00501593" w:rsidRDefault="00000000">
      <w:r>
        <w:t xml:space="preserve">  "/index.html",</w:t>
      </w:r>
    </w:p>
    <w:p w14:paraId="1EDE7F1C" w14:textId="77777777" w:rsidR="00501593" w:rsidRDefault="00000000">
      <w:r>
        <w:t xml:space="preserve">  "/</w:t>
      </w:r>
      <w:proofErr w:type="spellStart"/>
      <w:r>
        <w:t>src</w:t>
      </w:r>
      <w:proofErr w:type="spellEnd"/>
      <w:r>
        <w:t>/</w:t>
      </w:r>
      <w:proofErr w:type="spellStart"/>
      <w:r>
        <w:t>main.jsx</w:t>
      </w:r>
      <w:proofErr w:type="spellEnd"/>
      <w:r>
        <w:t>",</w:t>
      </w:r>
    </w:p>
    <w:p w14:paraId="58BF2711" w14:textId="77777777" w:rsidR="00501593" w:rsidRDefault="00000000">
      <w:r>
        <w:t xml:space="preserve">  "/</w:t>
      </w:r>
      <w:proofErr w:type="spellStart"/>
      <w:r>
        <w:t>CampQuest.svg</w:t>
      </w:r>
      <w:proofErr w:type="spellEnd"/>
      <w:r>
        <w:t>",</w:t>
      </w:r>
    </w:p>
    <w:p w14:paraId="384AA579" w14:textId="77777777" w:rsidR="00501593" w:rsidRDefault="00000000">
      <w:r>
        <w:t xml:space="preserve">  "/</w:t>
      </w:r>
      <w:proofErr w:type="spellStart"/>
      <w:proofErr w:type="gramStart"/>
      <w:r>
        <w:t>manifest.json</w:t>
      </w:r>
      <w:proofErr w:type="spellEnd"/>
      <w:proofErr w:type="gramEnd"/>
      <w:r>
        <w:t>",</w:t>
      </w:r>
    </w:p>
    <w:p w14:paraId="22BAD4D2" w14:textId="77777777" w:rsidR="00501593" w:rsidRDefault="00000000">
      <w:r>
        <w:t>];</w:t>
      </w:r>
    </w:p>
    <w:p w14:paraId="7483492A" w14:textId="77777777" w:rsidR="00501593" w:rsidRDefault="00501593"/>
    <w:p w14:paraId="6B9AB808" w14:textId="77777777" w:rsidR="00501593" w:rsidRDefault="00000000">
      <w:proofErr w:type="spellStart"/>
      <w:proofErr w:type="gramStart"/>
      <w:r>
        <w:t>self.addEventListener</w:t>
      </w:r>
      <w:proofErr w:type="spellEnd"/>
      <w:proofErr w:type="gramEnd"/>
      <w:r>
        <w:t>("install", (event) =&gt; {</w:t>
      </w:r>
    </w:p>
    <w:p w14:paraId="2992FAC7" w14:textId="77777777" w:rsidR="00501593" w:rsidRDefault="00000000">
      <w:r>
        <w:t xml:space="preserve">  </w:t>
      </w:r>
      <w:proofErr w:type="spellStart"/>
      <w:proofErr w:type="gramStart"/>
      <w:r>
        <w:t>event.waitUntil</w:t>
      </w:r>
      <w:proofErr w:type="spellEnd"/>
      <w:proofErr w:type="gramEnd"/>
      <w:r>
        <w:t>(</w:t>
      </w:r>
    </w:p>
    <w:p w14:paraId="06AB5F1E" w14:textId="77777777" w:rsidR="00501593" w:rsidRDefault="00000000">
      <w:r>
        <w:t xml:space="preserve">    </w:t>
      </w:r>
      <w:proofErr w:type="spellStart"/>
      <w:proofErr w:type="gramStart"/>
      <w:r>
        <w:t>caches.open</w:t>
      </w:r>
      <w:proofErr w:type="spellEnd"/>
      <w:proofErr w:type="gramEnd"/>
      <w:r>
        <w:t>(CACHE_NAME</w:t>
      </w:r>
      <w:proofErr w:type="gramStart"/>
      <w:r>
        <w:t>).then</w:t>
      </w:r>
      <w:proofErr w:type="gramEnd"/>
      <w:r>
        <w:t>((cache) =&gt; {</w:t>
      </w:r>
    </w:p>
    <w:p w14:paraId="776CA590" w14:textId="77777777" w:rsidR="00501593" w:rsidRDefault="00000000">
      <w:r>
        <w:t xml:space="preserve">      return </w:t>
      </w:r>
      <w:proofErr w:type="spellStart"/>
      <w:proofErr w:type="gramStart"/>
      <w:r>
        <w:t>cache.addAll</w:t>
      </w:r>
      <w:proofErr w:type="spellEnd"/>
      <w:proofErr w:type="gramEnd"/>
      <w:r>
        <w:t>(ASSETS_TO_CACHE);</w:t>
      </w:r>
    </w:p>
    <w:p w14:paraId="1E1870D6" w14:textId="77777777" w:rsidR="00501593" w:rsidRDefault="00000000">
      <w:r>
        <w:t xml:space="preserve">    })</w:t>
      </w:r>
    </w:p>
    <w:p w14:paraId="2AAD8E65" w14:textId="77777777" w:rsidR="00501593" w:rsidRDefault="00000000">
      <w:r>
        <w:t xml:space="preserve">  );</w:t>
      </w:r>
    </w:p>
    <w:p w14:paraId="5F3C8B8F" w14:textId="77777777" w:rsidR="00501593" w:rsidRDefault="00000000">
      <w:r>
        <w:t>});</w:t>
      </w:r>
    </w:p>
    <w:p w14:paraId="30C2E91B" w14:textId="77777777" w:rsidR="00501593" w:rsidRDefault="00501593"/>
    <w:p w14:paraId="407589D3" w14:textId="2B51A89C" w:rsidR="00501593" w:rsidRDefault="00E64626">
      <w:pPr>
        <w:spacing w:before="240" w:after="240"/>
        <w:ind w:right="600"/>
      </w:pPr>
      <w:r>
        <w:rPr>
          <w:noProof/>
        </w:rPr>
        <w:lastRenderedPageBreak/>
        <w:drawing>
          <wp:inline distT="0" distB="0" distL="0" distR="0" wp14:anchorId="50AC928A" wp14:editId="7D9DD718">
            <wp:extent cx="5943600" cy="3176270"/>
            <wp:effectExtent l="0" t="0" r="0" b="5080"/>
            <wp:docPr id="43400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04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3565" w14:textId="77777777" w:rsidR="00501593" w:rsidRDefault="00000000">
      <w:r>
        <w:pict w14:anchorId="7C0B98BD">
          <v:rect id="_x0000_i1026" style="width:0;height:1.5pt" o:hralign="center" o:hrstd="t" o:hr="t" fillcolor="#a0a0a0" stroked="f"/>
        </w:pict>
      </w:r>
    </w:p>
    <w:p w14:paraId="2C4E6A6A" w14:textId="77777777" w:rsidR="00501593" w:rsidRDefault="00501593"/>
    <w:p w14:paraId="57552EC3" w14:textId="77777777" w:rsidR="00501593" w:rsidRDefault="00501593"/>
    <w:p w14:paraId="79EFC8E7" w14:textId="77777777" w:rsidR="005015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6l8x5fwvjnvx" w:colFirst="0" w:colLast="0"/>
      <w:bookmarkEnd w:id="2"/>
      <w:r>
        <w:rPr>
          <w:b/>
          <w:sz w:val="34"/>
          <w:szCs w:val="34"/>
        </w:rPr>
        <w:t>2. Handling Fetch Requests</w:t>
      </w:r>
    </w:p>
    <w:p w14:paraId="7EFB2C7E" w14:textId="77777777" w:rsidR="00501593" w:rsidRDefault="00000000">
      <w:pPr>
        <w:spacing w:before="240" w:after="240"/>
      </w:pPr>
      <w:r>
        <w:t xml:space="preserve">The </w:t>
      </w:r>
      <w:r>
        <w:rPr>
          <w:rFonts w:ascii="Roboto Mono" w:eastAsia="Roboto Mono" w:hAnsi="Roboto Mono" w:cs="Roboto Mono"/>
        </w:rPr>
        <w:t>fetch</w:t>
      </w:r>
      <w:r>
        <w:t xml:space="preserve"> event intercepts network requests. We use this event to implement a cache-first or network-first strategy depending on the URL path.</w:t>
      </w:r>
    </w:p>
    <w:p w14:paraId="04E6D13E" w14:textId="77777777" w:rsidR="00501593" w:rsidRDefault="00000000">
      <w:proofErr w:type="spellStart"/>
      <w:proofErr w:type="gramStart"/>
      <w:r>
        <w:t>self.addEventListener</w:t>
      </w:r>
      <w:proofErr w:type="spellEnd"/>
      <w:proofErr w:type="gramEnd"/>
      <w:r>
        <w:t>("fetch", (event) =&gt; {</w:t>
      </w:r>
    </w:p>
    <w:p w14:paraId="25F5E78E" w14:textId="77777777" w:rsidR="00501593" w:rsidRDefault="00000000">
      <w:r>
        <w:t xml:space="preserve">  const </w:t>
      </w:r>
      <w:proofErr w:type="spellStart"/>
      <w:r>
        <w:t>url</w:t>
      </w:r>
      <w:proofErr w:type="spellEnd"/>
      <w:r>
        <w:t xml:space="preserve"> = new </w:t>
      </w:r>
      <w:proofErr w:type="gramStart"/>
      <w:r>
        <w:t>URL(</w:t>
      </w:r>
      <w:proofErr w:type="gramEnd"/>
      <w:r>
        <w:t>event.request.url);</w:t>
      </w:r>
    </w:p>
    <w:p w14:paraId="65C0F69E" w14:textId="77777777" w:rsidR="00501593" w:rsidRDefault="00000000">
      <w:r>
        <w:t xml:space="preserve">  if (</w:t>
      </w:r>
      <w:proofErr w:type="spellStart"/>
      <w:proofErr w:type="gramStart"/>
      <w:r>
        <w:t>url.pathname</w:t>
      </w:r>
      <w:proofErr w:type="gramEnd"/>
      <w:r>
        <w:t>.startsWith</w:t>
      </w:r>
      <w:proofErr w:type="spellEnd"/>
      <w:r>
        <w:t>("/campgrounds")) {</w:t>
      </w:r>
    </w:p>
    <w:p w14:paraId="36C208E7" w14:textId="77777777" w:rsidR="00501593" w:rsidRDefault="00000000">
      <w:r>
        <w:t xml:space="preserve">    </w:t>
      </w:r>
      <w:proofErr w:type="spellStart"/>
      <w:proofErr w:type="gramStart"/>
      <w:r>
        <w:t>event.respondWith</w:t>
      </w:r>
      <w:proofErr w:type="spellEnd"/>
      <w:proofErr w:type="gramEnd"/>
      <w:r>
        <w:t>(</w:t>
      </w:r>
    </w:p>
    <w:p w14:paraId="4CDC6946" w14:textId="77777777" w:rsidR="00501593" w:rsidRDefault="00000000">
      <w:r>
        <w:t xml:space="preserve">      fetch(</w:t>
      </w:r>
      <w:proofErr w:type="spellStart"/>
      <w:proofErr w:type="gramStart"/>
      <w:r>
        <w:t>event.request</w:t>
      </w:r>
      <w:proofErr w:type="spellEnd"/>
      <w:proofErr w:type="gramEnd"/>
      <w:r>
        <w:t>)</w:t>
      </w:r>
    </w:p>
    <w:p w14:paraId="3EBF76B9" w14:textId="77777777" w:rsidR="00501593" w:rsidRDefault="00000000">
      <w:r>
        <w:t xml:space="preserve">        </w:t>
      </w:r>
      <w:proofErr w:type="gramStart"/>
      <w:r>
        <w:t>.then</w:t>
      </w:r>
      <w:proofErr w:type="gramEnd"/>
      <w:r>
        <w:t>((response) =&gt; {</w:t>
      </w:r>
    </w:p>
    <w:p w14:paraId="523A7E4F" w14:textId="77777777" w:rsidR="00501593" w:rsidRDefault="00000000">
      <w:r>
        <w:t xml:space="preserve">          const </w:t>
      </w:r>
      <w:proofErr w:type="spellStart"/>
      <w:r>
        <w:t>responseClone</w:t>
      </w:r>
      <w:proofErr w:type="spellEnd"/>
      <w:r>
        <w:t xml:space="preserve"> = </w:t>
      </w:r>
      <w:proofErr w:type="spellStart"/>
      <w:proofErr w:type="gramStart"/>
      <w:r>
        <w:t>response.clone</w:t>
      </w:r>
      <w:proofErr w:type="spellEnd"/>
      <w:proofErr w:type="gramEnd"/>
      <w:r>
        <w:t>();</w:t>
      </w:r>
    </w:p>
    <w:p w14:paraId="290C7424" w14:textId="77777777" w:rsidR="00501593" w:rsidRDefault="00000000">
      <w:r>
        <w:t xml:space="preserve">          </w:t>
      </w:r>
      <w:proofErr w:type="spellStart"/>
      <w:proofErr w:type="gramStart"/>
      <w:r>
        <w:t>caches.open</w:t>
      </w:r>
      <w:proofErr w:type="spellEnd"/>
      <w:proofErr w:type="gramEnd"/>
      <w:r>
        <w:t>(CACHE_NAME</w:t>
      </w:r>
      <w:proofErr w:type="gramStart"/>
      <w:r>
        <w:t>).then</w:t>
      </w:r>
      <w:proofErr w:type="gramEnd"/>
      <w:r>
        <w:t>((cache) =&gt; {</w:t>
      </w:r>
    </w:p>
    <w:p w14:paraId="5DD061F1" w14:textId="77777777" w:rsidR="00501593" w:rsidRDefault="00000000">
      <w:r>
        <w:t xml:space="preserve">            </w:t>
      </w:r>
      <w:proofErr w:type="spellStart"/>
      <w:proofErr w:type="gramStart"/>
      <w:r>
        <w:t>cache.put</w:t>
      </w:r>
      <w:proofErr w:type="spellEnd"/>
      <w:r>
        <w:t>(</w:t>
      </w:r>
      <w:proofErr w:type="spellStart"/>
      <w:r>
        <w:t>event.request</w:t>
      </w:r>
      <w:proofErr w:type="spellEnd"/>
      <w:proofErr w:type="gramEnd"/>
      <w:r>
        <w:t xml:space="preserve">, </w:t>
      </w:r>
      <w:proofErr w:type="spellStart"/>
      <w:r>
        <w:t>responseClone</w:t>
      </w:r>
      <w:proofErr w:type="spellEnd"/>
      <w:r>
        <w:t>);</w:t>
      </w:r>
    </w:p>
    <w:p w14:paraId="1E4A44BA" w14:textId="77777777" w:rsidR="00501593" w:rsidRDefault="00000000">
      <w:r>
        <w:t xml:space="preserve">          });</w:t>
      </w:r>
    </w:p>
    <w:p w14:paraId="223B55CF" w14:textId="77777777" w:rsidR="00501593" w:rsidRDefault="00000000">
      <w:r>
        <w:t xml:space="preserve">          return response;</w:t>
      </w:r>
    </w:p>
    <w:p w14:paraId="5957AF8E" w14:textId="77777777" w:rsidR="00501593" w:rsidRDefault="00000000">
      <w:r>
        <w:t xml:space="preserve">        })</w:t>
      </w:r>
    </w:p>
    <w:p w14:paraId="13F6ADC2" w14:textId="77777777" w:rsidR="00501593" w:rsidRDefault="00000000">
      <w:r>
        <w:t xml:space="preserve">        </w:t>
      </w:r>
      <w:proofErr w:type="gramStart"/>
      <w:r>
        <w:t>.catch</w:t>
      </w:r>
      <w:proofErr w:type="gramEnd"/>
      <w:r>
        <w:t>(() =&gt; {</w:t>
      </w:r>
    </w:p>
    <w:p w14:paraId="7974B6C7" w14:textId="77777777" w:rsidR="00501593" w:rsidRDefault="00000000">
      <w:r>
        <w:t xml:space="preserve">          return </w:t>
      </w:r>
      <w:proofErr w:type="spellStart"/>
      <w:proofErr w:type="gramStart"/>
      <w:r>
        <w:t>caches.match</w:t>
      </w:r>
      <w:proofErr w:type="spellEnd"/>
      <w:proofErr w:type="gramEnd"/>
      <w:r>
        <w:t>(</w:t>
      </w:r>
      <w:proofErr w:type="spellStart"/>
      <w:proofErr w:type="gramStart"/>
      <w:r>
        <w:t>event.request</w:t>
      </w:r>
      <w:proofErr w:type="spellEnd"/>
      <w:proofErr w:type="gramEnd"/>
      <w:r>
        <w:t>);</w:t>
      </w:r>
    </w:p>
    <w:p w14:paraId="0D94DF31" w14:textId="77777777" w:rsidR="00501593" w:rsidRDefault="00000000">
      <w:r>
        <w:t xml:space="preserve">        })</w:t>
      </w:r>
    </w:p>
    <w:p w14:paraId="234307AF" w14:textId="77777777" w:rsidR="00501593" w:rsidRDefault="00000000">
      <w:r>
        <w:t xml:space="preserve">    );</w:t>
      </w:r>
    </w:p>
    <w:p w14:paraId="5D8A96D8" w14:textId="77777777" w:rsidR="00501593" w:rsidRDefault="00000000">
      <w:r>
        <w:lastRenderedPageBreak/>
        <w:t xml:space="preserve">  } else {</w:t>
      </w:r>
    </w:p>
    <w:p w14:paraId="28C9C73E" w14:textId="77777777" w:rsidR="00501593" w:rsidRDefault="00000000">
      <w:r>
        <w:t xml:space="preserve">    </w:t>
      </w:r>
      <w:proofErr w:type="spellStart"/>
      <w:proofErr w:type="gramStart"/>
      <w:r>
        <w:t>event.respondWith</w:t>
      </w:r>
      <w:proofErr w:type="spellEnd"/>
      <w:proofErr w:type="gramEnd"/>
      <w:r>
        <w:t>(</w:t>
      </w:r>
    </w:p>
    <w:p w14:paraId="5FED6924" w14:textId="77777777" w:rsidR="00501593" w:rsidRDefault="00000000">
      <w:r>
        <w:t xml:space="preserve">      </w:t>
      </w:r>
      <w:proofErr w:type="spellStart"/>
      <w:proofErr w:type="gramStart"/>
      <w:r>
        <w:t>caches.match</w:t>
      </w:r>
      <w:proofErr w:type="spellEnd"/>
      <w:proofErr w:type="gramEnd"/>
      <w:r>
        <w:t>(</w:t>
      </w:r>
      <w:proofErr w:type="spellStart"/>
      <w:proofErr w:type="gramStart"/>
      <w:r>
        <w:t>event.request</w:t>
      </w:r>
      <w:proofErr w:type="spellEnd"/>
      <w:r>
        <w:t>).then</w:t>
      </w:r>
      <w:proofErr w:type="gramEnd"/>
      <w:r>
        <w:t>((response) =&gt; {</w:t>
      </w:r>
    </w:p>
    <w:p w14:paraId="31E77F31" w14:textId="77777777" w:rsidR="00501593" w:rsidRDefault="00000000">
      <w:r>
        <w:t xml:space="preserve">        return response || fetch(</w:t>
      </w:r>
      <w:proofErr w:type="spellStart"/>
      <w:proofErr w:type="gramStart"/>
      <w:r>
        <w:t>event.request</w:t>
      </w:r>
      <w:proofErr w:type="spellEnd"/>
      <w:proofErr w:type="gramEnd"/>
      <w:r>
        <w:t>);</w:t>
      </w:r>
    </w:p>
    <w:p w14:paraId="190750F9" w14:textId="77777777" w:rsidR="00501593" w:rsidRDefault="00000000">
      <w:r>
        <w:t xml:space="preserve">      })</w:t>
      </w:r>
    </w:p>
    <w:p w14:paraId="48BA0F96" w14:textId="77777777" w:rsidR="00501593" w:rsidRDefault="00000000">
      <w:r>
        <w:t xml:space="preserve">    );</w:t>
      </w:r>
    </w:p>
    <w:p w14:paraId="24F4D100" w14:textId="77777777" w:rsidR="00501593" w:rsidRDefault="00000000">
      <w:r>
        <w:t xml:space="preserve">  }</w:t>
      </w:r>
    </w:p>
    <w:p w14:paraId="5F02A8DE" w14:textId="77777777" w:rsidR="00501593" w:rsidRDefault="00000000">
      <w:r>
        <w:t>});</w:t>
      </w:r>
    </w:p>
    <w:p w14:paraId="04152B83" w14:textId="77777777" w:rsidR="00501593" w:rsidRDefault="00501593"/>
    <w:p w14:paraId="3B32F26B" w14:textId="066F5196" w:rsidR="00501593" w:rsidRDefault="00E64626">
      <w:pPr>
        <w:spacing w:before="240" w:after="240"/>
        <w:ind w:left="600" w:right="600"/>
      </w:pPr>
      <w:r>
        <w:rPr>
          <w:noProof/>
        </w:rPr>
        <w:drawing>
          <wp:inline distT="0" distB="0" distL="0" distR="0" wp14:anchorId="2E864DB5" wp14:editId="488A8DD0">
            <wp:extent cx="5943600" cy="3188335"/>
            <wp:effectExtent l="0" t="0" r="0" b="0"/>
            <wp:docPr id="7505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1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4B2" w14:textId="77777777" w:rsidR="005015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rlad5n1y4bih" w:colFirst="0" w:colLast="0"/>
      <w:bookmarkEnd w:id="3"/>
      <w:r>
        <w:rPr>
          <w:b/>
          <w:sz w:val="34"/>
          <w:szCs w:val="34"/>
        </w:rPr>
        <w:t>3. Background Sync (Conceptual Example)</w:t>
      </w:r>
    </w:p>
    <w:p w14:paraId="62A8A1A0" w14:textId="77777777" w:rsidR="00501593" w:rsidRDefault="00000000">
      <w:pPr>
        <w:spacing w:before="240" w:after="240"/>
      </w:pPr>
      <w:r>
        <w:t xml:space="preserve">The </w:t>
      </w:r>
      <w:r>
        <w:rPr>
          <w:rFonts w:ascii="Roboto Mono" w:eastAsia="Roboto Mono" w:hAnsi="Roboto Mono" w:cs="Roboto Mono"/>
        </w:rPr>
        <w:t>sync</w:t>
      </w:r>
      <w:r>
        <w:t xml:space="preserve"> event is used to defer actions until the user has stable connectivity. For an e-commerce app, you could use this to sync cart data or orders.</w:t>
      </w:r>
    </w:p>
    <w:p w14:paraId="7A4D6378" w14:textId="77777777" w:rsidR="00501593" w:rsidRDefault="00000000">
      <w:proofErr w:type="spellStart"/>
      <w:proofErr w:type="gramStart"/>
      <w:r>
        <w:t>self.addEventListener</w:t>
      </w:r>
      <w:proofErr w:type="spellEnd"/>
      <w:proofErr w:type="gramEnd"/>
      <w:r>
        <w:t>("sync", (event) =&gt; {</w:t>
      </w:r>
    </w:p>
    <w:p w14:paraId="05EDE576" w14:textId="77777777" w:rsidR="00501593" w:rsidRDefault="00000000">
      <w:r>
        <w:t xml:space="preserve">  if (</w:t>
      </w:r>
      <w:proofErr w:type="spellStart"/>
      <w:r>
        <w:t>event.tag</w:t>
      </w:r>
      <w:proofErr w:type="spellEnd"/>
      <w:r>
        <w:t xml:space="preserve"> === "sync-cart") {</w:t>
      </w:r>
    </w:p>
    <w:p w14:paraId="1288A4E1" w14:textId="77777777" w:rsidR="00501593" w:rsidRDefault="00000000">
      <w:r>
        <w:t xml:space="preserve">    </w:t>
      </w:r>
      <w:proofErr w:type="spellStart"/>
      <w:proofErr w:type="gramStart"/>
      <w:r>
        <w:t>event.waitUntil</w:t>
      </w:r>
      <w:proofErr w:type="spellEnd"/>
      <w:proofErr w:type="gramEnd"/>
      <w:r>
        <w:t>(</w:t>
      </w:r>
    </w:p>
    <w:p w14:paraId="1F2A0A61" w14:textId="77777777" w:rsidR="00501593" w:rsidRDefault="00000000">
      <w:r>
        <w:t xml:space="preserve">      // Logic to sync cart data with server</w:t>
      </w:r>
    </w:p>
    <w:p w14:paraId="2ADCFF62" w14:textId="77777777" w:rsidR="00501593" w:rsidRDefault="00000000">
      <w:r>
        <w:t xml:space="preserve">    );</w:t>
      </w:r>
    </w:p>
    <w:p w14:paraId="7B3E2BC3" w14:textId="77777777" w:rsidR="00501593" w:rsidRDefault="00000000">
      <w:r>
        <w:t xml:space="preserve">  }</w:t>
      </w:r>
    </w:p>
    <w:p w14:paraId="1B21DDE4" w14:textId="77777777" w:rsidR="00501593" w:rsidRDefault="00000000">
      <w:r>
        <w:t>});</w:t>
      </w:r>
    </w:p>
    <w:p w14:paraId="7D4A25A7" w14:textId="77777777" w:rsidR="00501593" w:rsidRDefault="00501593"/>
    <w:p w14:paraId="5C817AC1" w14:textId="77777777" w:rsidR="00E64626" w:rsidRDefault="00E64626"/>
    <w:p w14:paraId="20936FDB" w14:textId="77777777" w:rsidR="005015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jmh8wrx8tptv" w:colFirst="0" w:colLast="0"/>
      <w:bookmarkEnd w:id="4"/>
      <w:r>
        <w:rPr>
          <w:b/>
          <w:sz w:val="34"/>
          <w:szCs w:val="34"/>
        </w:rPr>
        <w:lastRenderedPageBreak/>
        <w:t>4. Push Notifications (Conceptual Example)</w:t>
      </w:r>
    </w:p>
    <w:p w14:paraId="5336E585" w14:textId="77777777" w:rsidR="00501593" w:rsidRDefault="00000000">
      <w:pPr>
        <w:spacing w:before="240" w:after="240"/>
      </w:pPr>
      <w:r>
        <w:t xml:space="preserve">The </w:t>
      </w:r>
      <w:r>
        <w:rPr>
          <w:rFonts w:ascii="Roboto Mono" w:eastAsia="Roboto Mono" w:hAnsi="Roboto Mono" w:cs="Roboto Mono"/>
        </w:rPr>
        <w:t>push</w:t>
      </w:r>
      <w:r>
        <w:t xml:space="preserve"> event is triggered when a push message is received. This could be used to notify users of new deals or order status updates.</w:t>
      </w:r>
    </w:p>
    <w:p w14:paraId="7C100BA9" w14:textId="77777777" w:rsidR="00501593" w:rsidRDefault="00000000">
      <w:proofErr w:type="spellStart"/>
      <w:proofErr w:type="gramStart"/>
      <w:r>
        <w:t>self.addEventListener</w:t>
      </w:r>
      <w:proofErr w:type="spellEnd"/>
      <w:proofErr w:type="gramEnd"/>
      <w:r>
        <w:t>("push", (event) =&gt; {</w:t>
      </w:r>
    </w:p>
    <w:p w14:paraId="0E9C4543" w14:textId="77777777" w:rsidR="00501593" w:rsidRDefault="00000000">
      <w:r>
        <w:t xml:space="preserve">  const data = </w:t>
      </w:r>
      <w:proofErr w:type="spellStart"/>
      <w:r>
        <w:t>event.</w:t>
      </w:r>
      <w:proofErr w:type="gramStart"/>
      <w:r>
        <w:t>data.json</w:t>
      </w:r>
      <w:proofErr w:type="spellEnd"/>
      <w:proofErr w:type="gramEnd"/>
      <w:r>
        <w:t>();</w:t>
      </w:r>
    </w:p>
    <w:p w14:paraId="1C19E05A" w14:textId="77777777" w:rsidR="00501593" w:rsidRDefault="00000000">
      <w:r>
        <w:t xml:space="preserve">  const options = {</w:t>
      </w:r>
    </w:p>
    <w:p w14:paraId="27C09B56" w14:textId="77777777" w:rsidR="00501593" w:rsidRDefault="00000000">
      <w:r>
        <w:t xml:space="preserve">    body: </w:t>
      </w:r>
      <w:proofErr w:type="spellStart"/>
      <w:proofErr w:type="gramStart"/>
      <w:r>
        <w:t>data.body</w:t>
      </w:r>
      <w:proofErr w:type="spellEnd"/>
      <w:proofErr w:type="gramEnd"/>
      <w:r>
        <w:t>,</w:t>
      </w:r>
    </w:p>
    <w:p w14:paraId="23140664" w14:textId="77777777" w:rsidR="00501593" w:rsidRDefault="00000000">
      <w:r>
        <w:t xml:space="preserve">    icon: "/icon.png",</w:t>
      </w:r>
    </w:p>
    <w:p w14:paraId="5245DD21" w14:textId="77777777" w:rsidR="00501593" w:rsidRDefault="00000000">
      <w:r>
        <w:t xml:space="preserve">  };</w:t>
      </w:r>
    </w:p>
    <w:p w14:paraId="5D411AAC" w14:textId="77777777" w:rsidR="00501593" w:rsidRDefault="00000000">
      <w:r>
        <w:t xml:space="preserve">  </w:t>
      </w:r>
      <w:proofErr w:type="spellStart"/>
      <w:proofErr w:type="gramStart"/>
      <w:r>
        <w:t>event.waitUntil</w:t>
      </w:r>
      <w:proofErr w:type="spellEnd"/>
      <w:proofErr w:type="gramEnd"/>
      <w:r>
        <w:t>(</w:t>
      </w:r>
    </w:p>
    <w:p w14:paraId="25A9109A" w14:textId="77777777" w:rsidR="00501593" w:rsidRDefault="00000000">
      <w:r>
        <w:t xml:space="preserve">    </w:t>
      </w:r>
      <w:proofErr w:type="spellStart"/>
      <w:proofErr w:type="gramStart"/>
      <w:r>
        <w:t>self.registration</w:t>
      </w:r>
      <w:proofErr w:type="gramEnd"/>
      <w:r>
        <w:t>.</w:t>
      </w:r>
      <w:proofErr w:type="gramStart"/>
      <w:r>
        <w:t>showNotification</w:t>
      </w:r>
      <w:proofErr w:type="spellEnd"/>
      <w:r>
        <w:t>(</w:t>
      </w:r>
      <w:proofErr w:type="spellStart"/>
      <w:r>
        <w:t>data.title</w:t>
      </w:r>
      <w:proofErr w:type="spellEnd"/>
      <w:proofErr w:type="gramEnd"/>
      <w:r>
        <w:t>, options)</w:t>
      </w:r>
    </w:p>
    <w:p w14:paraId="61EEAECC" w14:textId="77777777" w:rsidR="00501593" w:rsidRDefault="00000000">
      <w:r>
        <w:t xml:space="preserve">  );</w:t>
      </w:r>
    </w:p>
    <w:p w14:paraId="1CB4B38F" w14:textId="77777777" w:rsidR="00501593" w:rsidRDefault="00000000">
      <w:r>
        <w:t>});</w:t>
      </w:r>
    </w:p>
    <w:p w14:paraId="5B593A8E" w14:textId="2B176659" w:rsidR="00501593" w:rsidRDefault="00E64626">
      <w:pPr>
        <w:spacing w:before="240" w:after="240"/>
        <w:ind w:right="600"/>
      </w:pPr>
      <w:r>
        <w:rPr>
          <w:noProof/>
        </w:rPr>
        <w:drawing>
          <wp:inline distT="0" distB="0" distL="0" distR="0" wp14:anchorId="1EE434AF" wp14:editId="06093A8A">
            <wp:extent cx="5943600" cy="3145155"/>
            <wp:effectExtent l="0" t="0" r="0" b="0"/>
            <wp:docPr id="46189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99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4FFA" w14:textId="77777777" w:rsidR="00501593" w:rsidRDefault="00000000">
      <w:r>
        <w:pict w14:anchorId="2C5DA609">
          <v:rect id="_x0000_i1027" style="width:0;height:1.5pt" o:hralign="center" o:hrstd="t" o:hr="t" fillcolor="#a0a0a0" stroked="f"/>
        </w:pict>
      </w:r>
    </w:p>
    <w:p w14:paraId="6A90DCFE" w14:textId="77777777" w:rsidR="0050159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uind0ndi05k5" w:colFirst="0" w:colLast="0"/>
      <w:bookmarkEnd w:id="5"/>
      <w:r>
        <w:rPr>
          <w:b/>
          <w:sz w:val="34"/>
          <w:szCs w:val="34"/>
        </w:rPr>
        <w:t>Conclusion</w:t>
      </w:r>
    </w:p>
    <w:p w14:paraId="527AFECC" w14:textId="77777777" w:rsidR="00501593" w:rsidRDefault="00000000">
      <w:pPr>
        <w:spacing w:before="240" w:after="240"/>
      </w:pPr>
      <w:r>
        <w:t xml:space="preserve">Service workers are powerful tools in building resilient and engaging e-commerce PWAs. By handling </w:t>
      </w:r>
      <w:r>
        <w:rPr>
          <w:rFonts w:ascii="Roboto Mono" w:eastAsia="Roboto Mono" w:hAnsi="Roboto Mono" w:cs="Roboto Mono"/>
        </w:rPr>
        <w:t>install</w:t>
      </w:r>
      <w:r>
        <w:t xml:space="preserve">, </w:t>
      </w:r>
      <w:r>
        <w:rPr>
          <w:rFonts w:ascii="Roboto Mono" w:eastAsia="Roboto Mono" w:hAnsi="Roboto Mono" w:cs="Roboto Mono"/>
        </w:rPr>
        <w:t>fetch</w:t>
      </w:r>
      <w:r>
        <w:t xml:space="preserve">, </w:t>
      </w:r>
      <w:r>
        <w:rPr>
          <w:rFonts w:ascii="Roboto Mono" w:eastAsia="Roboto Mono" w:hAnsi="Roboto Mono" w:cs="Roboto Mono"/>
        </w:rPr>
        <w:t>sync</w:t>
      </w:r>
      <w:r>
        <w:t xml:space="preserve">, and </w:t>
      </w:r>
      <w:r>
        <w:rPr>
          <w:rFonts w:ascii="Roboto Mono" w:eastAsia="Roboto Mono" w:hAnsi="Roboto Mono" w:cs="Roboto Mono"/>
        </w:rPr>
        <w:t>push</w:t>
      </w:r>
      <w:r>
        <w:t xml:space="preserve"> events effectively, you can create a seamless experience for users, even in offline or low-connectivity scenarios.</w:t>
      </w:r>
    </w:p>
    <w:sectPr w:rsidR="005015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1EAD896-56E0-4344-875C-2EB63F1E622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A35A7CC-207F-473F-B78C-4D6FAC7382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45A3C4B-B9DC-41D9-BDB0-A25A32D1A5B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593"/>
    <w:rsid w:val="004E7625"/>
    <w:rsid w:val="00501593"/>
    <w:rsid w:val="00E6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C238B"/>
  <w15:docId w15:val="{B6B6AAC3-5ED3-4E98-B59F-18107C48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Gupta</dc:creator>
  <cp:lastModifiedBy>varunnn.gupta@gmail.com</cp:lastModifiedBy>
  <cp:revision>2</cp:revision>
  <dcterms:created xsi:type="dcterms:W3CDTF">2025-04-16T11:33:00Z</dcterms:created>
  <dcterms:modified xsi:type="dcterms:W3CDTF">2025-04-16T11:33:00Z</dcterms:modified>
</cp:coreProperties>
</file>