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0E47A" w14:textId="77777777" w:rsidR="00587D5F" w:rsidRDefault="00000000">
      <w:pPr>
        <w:pStyle w:val="Title"/>
      </w:pPr>
      <w:r>
        <w:t>School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Technology</w:t>
      </w:r>
    </w:p>
    <w:p w14:paraId="6409FEC6" w14:textId="77777777" w:rsidR="00587D5F" w:rsidRDefault="00587D5F">
      <w:pPr>
        <w:pStyle w:val="BodyText"/>
        <w:rPr>
          <w:b/>
          <w:sz w:val="20"/>
        </w:rPr>
      </w:pPr>
    </w:p>
    <w:p w14:paraId="6E7FE5B1" w14:textId="77777777" w:rsidR="00587D5F" w:rsidRDefault="00587D5F">
      <w:pPr>
        <w:pStyle w:val="BodyText"/>
        <w:rPr>
          <w:b/>
          <w:sz w:val="20"/>
        </w:rPr>
      </w:pPr>
    </w:p>
    <w:p w14:paraId="3B9BA97E" w14:textId="77777777" w:rsidR="00587D5F" w:rsidRDefault="00587D5F">
      <w:pPr>
        <w:pStyle w:val="BodyText"/>
        <w:spacing w:before="4"/>
        <w:rPr>
          <w:b/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5"/>
        <w:gridCol w:w="6406"/>
      </w:tblGrid>
      <w:tr w:rsidR="00587D5F" w14:paraId="0A290335" w14:textId="77777777">
        <w:trPr>
          <w:trHeight w:val="270"/>
        </w:trPr>
        <w:tc>
          <w:tcPr>
            <w:tcW w:w="3625" w:type="dxa"/>
          </w:tcPr>
          <w:p w14:paraId="5DC219B8" w14:textId="7594F404" w:rsidR="00587D5F" w:rsidRDefault="00000000">
            <w:pPr>
              <w:pStyle w:val="TableParagraph"/>
              <w:spacing w:line="251" w:lineRule="exact"/>
              <w:ind w:left="200"/>
              <w:rPr>
                <w:b/>
                <w:sz w:val="24"/>
              </w:rPr>
            </w:pPr>
            <w:r>
              <w:rPr>
                <w:sz w:val="24"/>
              </w:rPr>
              <w:t>Course-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 w:rsidR="004768E2">
              <w:rPr>
                <w:b/>
                <w:sz w:val="24"/>
              </w:rPr>
              <w:t>. Tech</w:t>
            </w:r>
          </w:p>
        </w:tc>
        <w:tc>
          <w:tcPr>
            <w:tcW w:w="6406" w:type="dxa"/>
          </w:tcPr>
          <w:p w14:paraId="7A61849A" w14:textId="1EDC8945" w:rsidR="00587D5F" w:rsidRDefault="00000000">
            <w:pPr>
              <w:pStyle w:val="TableParagraph"/>
              <w:spacing w:line="251" w:lineRule="exact"/>
              <w:ind w:left="1006"/>
              <w:rPr>
                <w:b/>
                <w:sz w:val="24"/>
              </w:rPr>
            </w:pPr>
            <w:r>
              <w:rPr>
                <w:sz w:val="24"/>
              </w:rPr>
              <w:t>Type-</w:t>
            </w:r>
            <w:r>
              <w:rPr>
                <w:spacing w:val="-6"/>
                <w:sz w:val="24"/>
              </w:rPr>
              <w:t xml:space="preserve"> </w:t>
            </w:r>
            <w:r w:rsidR="004768E2" w:rsidRPr="004768E2">
              <w:rPr>
                <w:spacing w:val="-6"/>
                <w:sz w:val="24"/>
              </w:rPr>
              <w:t>Specialization Elective</w:t>
            </w:r>
          </w:p>
        </w:tc>
      </w:tr>
      <w:tr w:rsidR="00587D5F" w14:paraId="2B43D0DA" w14:textId="77777777">
        <w:trPr>
          <w:trHeight w:val="271"/>
        </w:trPr>
        <w:tc>
          <w:tcPr>
            <w:tcW w:w="3625" w:type="dxa"/>
          </w:tcPr>
          <w:p w14:paraId="626CB416" w14:textId="75CE254C" w:rsidR="00587D5F" w:rsidRDefault="00000000">
            <w:pPr>
              <w:pStyle w:val="TableParagraph"/>
              <w:spacing w:line="252" w:lineRule="exact"/>
              <w:ind w:left="200"/>
              <w:rPr>
                <w:b/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3"/>
                <w:sz w:val="24"/>
              </w:rPr>
              <w:t xml:space="preserve"> </w:t>
            </w:r>
            <w:r w:rsidR="004768E2" w:rsidRPr="004768E2">
              <w:rPr>
                <w:b/>
                <w:sz w:val="24"/>
              </w:rPr>
              <w:t>CSET369</w:t>
            </w:r>
          </w:p>
        </w:tc>
        <w:tc>
          <w:tcPr>
            <w:tcW w:w="6406" w:type="dxa"/>
          </w:tcPr>
          <w:p w14:paraId="7F4593CB" w14:textId="77777777" w:rsidR="00587D5F" w:rsidRDefault="00000000">
            <w:pPr>
              <w:pStyle w:val="TableParagraph"/>
              <w:spacing w:line="252" w:lineRule="exact"/>
              <w:ind w:left="1006"/>
              <w:rPr>
                <w:b/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color w:val="1F1F1E"/>
                <w:sz w:val="24"/>
              </w:rPr>
              <w:t>Time</w:t>
            </w:r>
            <w:r>
              <w:rPr>
                <w:b/>
                <w:color w:val="1F1F1E"/>
                <w:spacing w:val="-2"/>
                <w:sz w:val="24"/>
              </w:rPr>
              <w:t xml:space="preserve"> </w:t>
            </w:r>
            <w:r>
              <w:rPr>
                <w:b/>
                <w:color w:val="1F1F1E"/>
                <w:sz w:val="24"/>
              </w:rPr>
              <w:t>Series Analysis</w:t>
            </w:r>
          </w:p>
        </w:tc>
      </w:tr>
      <w:tr w:rsidR="00587D5F" w14:paraId="7F84D68E" w14:textId="77777777">
        <w:trPr>
          <w:trHeight w:val="277"/>
        </w:trPr>
        <w:tc>
          <w:tcPr>
            <w:tcW w:w="3625" w:type="dxa"/>
          </w:tcPr>
          <w:p w14:paraId="63B009A5" w14:textId="63087F65" w:rsidR="00587D5F" w:rsidRDefault="00000000">
            <w:pPr>
              <w:pStyle w:val="TableParagraph"/>
              <w:spacing w:line="258" w:lineRule="exact"/>
              <w:ind w:left="200"/>
              <w:rPr>
                <w:b/>
                <w:sz w:val="24"/>
              </w:rPr>
            </w:pPr>
            <w:r>
              <w:rPr>
                <w:sz w:val="24"/>
              </w:rPr>
              <w:t>Year-</w:t>
            </w:r>
            <w:r>
              <w:rPr>
                <w:spacing w:val="-7"/>
                <w:sz w:val="24"/>
              </w:rPr>
              <w:t xml:space="preserve"> </w:t>
            </w:r>
            <w:r w:rsidR="004768E2">
              <w:rPr>
                <w:b/>
                <w:sz w:val="24"/>
              </w:rPr>
              <w:t>3</w:t>
            </w:r>
            <w:proofErr w:type="spellStart"/>
            <w:r w:rsidR="004768E2">
              <w:rPr>
                <w:b/>
                <w:position w:val="8"/>
                <w:sz w:val="16"/>
              </w:rPr>
              <w:t>rd</w:t>
            </w:r>
            <w:proofErr w:type="spellEnd"/>
            <w:r>
              <w:rPr>
                <w:b/>
                <w:spacing w:val="12"/>
                <w:position w:val="8"/>
                <w:sz w:val="16"/>
              </w:rPr>
              <w:t xml:space="preserve"> </w:t>
            </w:r>
            <w:r>
              <w:rPr>
                <w:b/>
                <w:sz w:val="24"/>
              </w:rPr>
              <w:t>Year</w:t>
            </w:r>
          </w:p>
        </w:tc>
        <w:tc>
          <w:tcPr>
            <w:tcW w:w="6406" w:type="dxa"/>
          </w:tcPr>
          <w:p w14:paraId="736EDF99" w14:textId="17A264C5" w:rsidR="00587D5F" w:rsidRDefault="00000000">
            <w:pPr>
              <w:pStyle w:val="TableParagraph"/>
              <w:spacing w:line="258" w:lineRule="exact"/>
              <w:ind w:left="1006"/>
              <w:rPr>
                <w:b/>
                <w:sz w:val="24"/>
              </w:rPr>
            </w:pPr>
            <w:r>
              <w:rPr>
                <w:sz w:val="24"/>
              </w:rPr>
              <w:t>Semester-</w:t>
            </w:r>
            <w:r>
              <w:rPr>
                <w:spacing w:val="-5"/>
                <w:sz w:val="24"/>
              </w:rPr>
              <w:t xml:space="preserve"> </w:t>
            </w:r>
            <w:r w:rsidR="004768E2">
              <w:rPr>
                <w:b/>
                <w:sz w:val="24"/>
              </w:rPr>
              <w:t>V</w:t>
            </w:r>
            <w:r w:rsidR="00391774">
              <w:rPr>
                <w:b/>
                <w:sz w:val="24"/>
              </w:rPr>
              <w:t>I</w:t>
            </w:r>
          </w:p>
        </w:tc>
      </w:tr>
      <w:tr w:rsidR="00587D5F" w14:paraId="7D819A51" w14:textId="77777777">
        <w:trPr>
          <w:trHeight w:val="268"/>
        </w:trPr>
        <w:tc>
          <w:tcPr>
            <w:tcW w:w="3625" w:type="dxa"/>
          </w:tcPr>
          <w:p w14:paraId="26280E08" w14:textId="6481B5F2" w:rsidR="00587D5F" w:rsidRDefault="00000000">
            <w:pPr>
              <w:pStyle w:val="TableParagraph"/>
              <w:spacing w:line="248" w:lineRule="exact"/>
              <w:ind w:left="200"/>
              <w:rPr>
                <w:b/>
                <w:sz w:val="24"/>
              </w:rPr>
            </w:pPr>
            <w:r>
              <w:rPr>
                <w:spacing w:val="-2"/>
                <w:sz w:val="24"/>
              </w:rPr>
              <w:t>Date-</w:t>
            </w:r>
            <w:r>
              <w:rPr>
                <w:spacing w:val="-10"/>
                <w:sz w:val="24"/>
              </w:rPr>
              <w:t xml:space="preserve"> </w:t>
            </w:r>
            <w:r w:rsidR="00384455">
              <w:rPr>
                <w:b/>
                <w:spacing w:val="-2"/>
                <w:sz w:val="24"/>
              </w:rPr>
              <w:t>Week-1</w:t>
            </w:r>
          </w:p>
        </w:tc>
        <w:tc>
          <w:tcPr>
            <w:tcW w:w="6406" w:type="dxa"/>
          </w:tcPr>
          <w:p w14:paraId="69AF19E7" w14:textId="77777777" w:rsidR="00587D5F" w:rsidRDefault="00587D5F">
            <w:pPr>
              <w:pStyle w:val="TableParagraph"/>
              <w:rPr>
                <w:sz w:val="18"/>
              </w:rPr>
            </w:pPr>
          </w:p>
        </w:tc>
      </w:tr>
    </w:tbl>
    <w:p w14:paraId="700A08BD" w14:textId="77777777" w:rsidR="00587D5F" w:rsidRDefault="00587D5F">
      <w:pPr>
        <w:pStyle w:val="BodyText"/>
        <w:rPr>
          <w:b/>
          <w:sz w:val="20"/>
        </w:rPr>
      </w:pPr>
    </w:p>
    <w:p w14:paraId="4BFE297B" w14:textId="77777777" w:rsidR="00587D5F" w:rsidRDefault="00587D5F">
      <w:pPr>
        <w:pStyle w:val="BodyText"/>
        <w:rPr>
          <w:b/>
          <w:sz w:val="20"/>
        </w:rPr>
      </w:pPr>
    </w:p>
    <w:p w14:paraId="708A2008" w14:textId="77777777" w:rsidR="00587D5F" w:rsidRDefault="00587D5F">
      <w:pPr>
        <w:pStyle w:val="BodyText"/>
        <w:spacing w:before="8"/>
        <w:rPr>
          <w:b/>
          <w:sz w:val="28"/>
        </w:rPr>
      </w:pPr>
    </w:p>
    <w:p w14:paraId="7DFBD6A0" w14:textId="77777777" w:rsidR="00587D5F" w:rsidRDefault="00000000">
      <w:pPr>
        <w:spacing w:before="89"/>
        <w:ind w:left="1366" w:right="1274"/>
        <w:jc w:val="center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Assignment -1</w:t>
      </w:r>
    </w:p>
    <w:p w14:paraId="4165C4EA" w14:textId="77777777" w:rsidR="00587D5F" w:rsidRDefault="00587D5F">
      <w:pPr>
        <w:pStyle w:val="BodyText"/>
        <w:spacing w:before="5"/>
        <w:rPr>
          <w:b/>
          <w:sz w:val="29"/>
        </w:rPr>
      </w:pPr>
    </w:p>
    <w:tbl>
      <w:tblPr>
        <w:tblW w:w="0" w:type="auto"/>
        <w:tblInd w:w="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7"/>
        <w:gridCol w:w="1529"/>
        <w:gridCol w:w="1800"/>
        <w:gridCol w:w="1804"/>
      </w:tblGrid>
      <w:tr w:rsidR="00587D5F" w14:paraId="1F46DE34" w14:textId="77777777">
        <w:trPr>
          <w:trHeight w:val="304"/>
        </w:trPr>
        <w:tc>
          <w:tcPr>
            <w:tcW w:w="4957" w:type="dxa"/>
          </w:tcPr>
          <w:p w14:paraId="78402A88" w14:textId="77777777" w:rsidR="00587D5F" w:rsidRDefault="00000000">
            <w:pPr>
              <w:pStyle w:val="TableParagraph"/>
              <w:spacing w:before="3"/>
              <w:ind w:left="204"/>
              <w:rPr>
                <w:sz w:val="24"/>
              </w:rPr>
            </w:pPr>
            <w:r>
              <w:rPr>
                <w:sz w:val="24"/>
              </w:rPr>
              <w:t>Experiment</w:t>
            </w:r>
          </w:p>
        </w:tc>
        <w:tc>
          <w:tcPr>
            <w:tcW w:w="1529" w:type="dxa"/>
          </w:tcPr>
          <w:p w14:paraId="50ACA854" w14:textId="77777777" w:rsidR="00587D5F" w:rsidRDefault="00000000">
            <w:pPr>
              <w:pStyle w:val="TableParagraph"/>
              <w:spacing w:line="253" w:lineRule="exact"/>
              <w:ind w:left="638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1800" w:type="dxa"/>
          </w:tcPr>
          <w:p w14:paraId="0AC2815A" w14:textId="77777777" w:rsidR="00587D5F" w:rsidRDefault="00000000">
            <w:pPr>
              <w:pStyle w:val="TableParagraph"/>
              <w:spacing w:line="253" w:lineRule="exact"/>
              <w:ind w:left="707" w:right="589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1804" w:type="dxa"/>
          </w:tcPr>
          <w:p w14:paraId="62E8FD36" w14:textId="77777777" w:rsidR="00587D5F" w:rsidRDefault="00000000">
            <w:pPr>
              <w:pStyle w:val="TableParagraph"/>
              <w:spacing w:line="253" w:lineRule="exact"/>
              <w:ind w:left="710" w:right="590"/>
              <w:jc w:val="center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</w:tr>
      <w:tr w:rsidR="00587D5F" w14:paraId="1366056B" w14:textId="77777777">
        <w:trPr>
          <w:trHeight w:val="431"/>
        </w:trPr>
        <w:tc>
          <w:tcPr>
            <w:tcW w:w="4957" w:type="dxa"/>
          </w:tcPr>
          <w:p w14:paraId="7CC745B5" w14:textId="77777777" w:rsidR="00587D5F" w:rsidRDefault="00000000">
            <w:pPr>
              <w:pStyle w:val="TableParagraph"/>
              <w:spacing w:line="253" w:lineRule="exact"/>
              <w:ind w:left="204"/>
              <w:rPr>
                <w:sz w:val="24"/>
              </w:rPr>
            </w:pPr>
            <w:r>
              <w:rPr>
                <w:sz w:val="24"/>
              </w:rPr>
              <w:t>Python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Libraries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1529" w:type="dxa"/>
          </w:tcPr>
          <w:p w14:paraId="03CA2246" w14:textId="77777777" w:rsidR="00587D5F" w:rsidRDefault="00587D5F">
            <w:pPr>
              <w:pStyle w:val="TableParagraph"/>
              <w:spacing w:before="11"/>
              <w:rPr>
                <w:b/>
                <w:sz w:val="7"/>
              </w:rPr>
            </w:pPr>
          </w:p>
          <w:p w14:paraId="7C919218" w14:textId="77777777" w:rsidR="00587D5F" w:rsidRDefault="00000000">
            <w:pPr>
              <w:pStyle w:val="TableParagraph"/>
              <w:ind w:left="63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1BAAF86" wp14:editId="71EC46B3">
                  <wp:extent cx="239095" cy="154019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5" cy="15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779EAB89" w14:textId="77777777" w:rsidR="00587D5F" w:rsidRDefault="00587D5F">
            <w:pPr>
              <w:pStyle w:val="TableParagraph"/>
              <w:rPr>
                <w:sz w:val="26"/>
              </w:rPr>
            </w:pPr>
          </w:p>
        </w:tc>
        <w:tc>
          <w:tcPr>
            <w:tcW w:w="1804" w:type="dxa"/>
          </w:tcPr>
          <w:p w14:paraId="1D279AB0" w14:textId="77777777" w:rsidR="00587D5F" w:rsidRDefault="00587D5F">
            <w:pPr>
              <w:pStyle w:val="TableParagraph"/>
              <w:rPr>
                <w:sz w:val="26"/>
              </w:rPr>
            </w:pPr>
          </w:p>
        </w:tc>
      </w:tr>
    </w:tbl>
    <w:p w14:paraId="4BEA852E" w14:textId="77777777" w:rsidR="00587D5F" w:rsidRDefault="00587D5F">
      <w:pPr>
        <w:pStyle w:val="BodyText"/>
        <w:rPr>
          <w:b/>
          <w:sz w:val="30"/>
        </w:rPr>
      </w:pPr>
    </w:p>
    <w:p w14:paraId="7F040F19" w14:textId="77777777" w:rsidR="00587D5F" w:rsidRDefault="00000000">
      <w:pPr>
        <w:spacing w:before="267"/>
        <w:ind w:left="300" w:right="404"/>
        <w:rPr>
          <w:b/>
          <w:sz w:val="28"/>
        </w:rPr>
      </w:pPr>
      <w:r>
        <w:rPr>
          <w:b/>
          <w:sz w:val="28"/>
        </w:rPr>
        <w:t>Objective: To learn basic python libraries related to Time Series Analysis. To plot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time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series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identifying the trends 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seasonal effects.</w:t>
      </w:r>
    </w:p>
    <w:p w14:paraId="59C426AB" w14:textId="77777777" w:rsidR="00587D5F" w:rsidRDefault="00587D5F">
      <w:pPr>
        <w:pStyle w:val="BodyText"/>
        <w:rPr>
          <w:b/>
          <w:sz w:val="30"/>
        </w:rPr>
      </w:pPr>
    </w:p>
    <w:p w14:paraId="550C603C" w14:textId="77777777" w:rsidR="00587D5F" w:rsidRDefault="00000000">
      <w:pPr>
        <w:pStyle w:val="BodyText"/>
        <w:tabs>
          <w:tab w:val="left" w:pos="840"/>
        </w:tabs>
        <w:spacing w:before="201"/>
        <w:ind w:left="300"/>
      </w:pPr>
      <w:r>
        <w:rPr>
          <w:b/>
        </w:rPr>
        <w:t>1:</w:t>
      </w:r>
      <w:r>
        <w:rPr>
          <w:b/>
        </w:rPr>
        <w:tab/>
      </w:r>
      <w:r>
        <w:t>Install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python.</w:t>
      </w:r>
    </w:p>
    <w:p w14:paraId="56D4D023" w14:textId="77777777" w:rsidR="00587D5F" w:rsidRDefault="00000000">
      <w:pPr>
        <w:pStyle w:val="ListParagraph"/>
        <w:numPr>
          <w:ilvl w:val="0"/>
          <w:numId w:val="1"/>
        </w:numPr>
        <w:tabs>
          <w:tab w:val="left" w:pos="1561"/>
        </w:tabs>
        <w:ind w:left="1560" w:hanging="361"/>
        <w:rPr>
          <w:sz w:val="26"/>
          <w:u w:val="none"/>
        </w:rPr>
      </w:pPr>
      <w:proofErr w:type="spellStart"/>
      <w:r>
        <w:rPr>
          <w:sz w:val="26"/>
          <w:u w:val="none"/>
        </w:rPr>
        <w:t>Tsfresh</w:t>
      </w:r>
      <w:proofErr w:type="spellEnd"/>
      <w:r>
        <w:rPr>
          <w:spacing w:val="-3"/>
          <w:sz w:val="26"/>
          <w:u w:val="none"/>
        </w:rPr>
        <w:t xml:space="preserve"> </w:t>
      </w:r>
      <w:r>
        <w:rPr>
          <w:sz w:val="26"/>
          <w:u w:val="none"/>
        </w:rPr>
        <w:t>(</w:t>
      </w:r>
      <w:hyperlink r:id="rId6">
        <w:r w:rsidR="00587D5F">
          <w:rPr>
            <w:color w:val="0000FF"/>
            <w:sz w:val="26"/>
            <w:u w:color="0000FF"/>
          </w:rPr>
          <w:t>https://tsfresh.readthedocs.io/en/latest/</w:t>
        </w:r>
      </w:hyperlink>
      <w:r>
        <w:rPr>
          <w:sz w:val="26"/>
          <w:u w:val="none"/>
        </w:rPr>
        <w:t>)</w:t>
      </w:r>
    </w:p>
    <w:p w14:paraId="3D41AF99" w14:textId="77777777" w:rsidR="00587D5F" w:rsidRDefault="00000000">
      <w:pPr>
        <w:pStyle w:val="ListParagraph"/>
        <w:numPr>
          <w:ilvl w:val="0"/>
          <w:numId w:val="1"/>
        </w:numPr>
        <w:tabs>
          <w:tab w:val="left" w:pos="1561"/>
        </w:tabs>
        <w:ind w:left="1560" w:hanging="361"/>
        <w:rPr>
          <w:sz w:val="26"/>
          <w:u w:val="none"/>
        </w:rPr>
      </w:pPr>
      <w:proofErr w:type="spellStart"/>
      <w:r>
        <w:rPr>
          <w:sz w:val="26"/>
          <w:u w:val="none"/>
        </w:rPr>
        <w:t>Autots</w:t>
      </w:r>
      <w:proofErr w:type="spellEnd"/>
      <w:r>
        <w:rPr>
          <w:spacing w:val="-4"/>
          <w:sz w:val="26"/>
          <w:u w:val="none"/>
        </w:rPr>
        <w:t xml:space="preserve"> </w:t>
      </w:r>
      <w:r>
        <w:rPr>
          <w:sz w:val="26"/>
          <w:u w:val="none"/>
        </w:rPr>
        <w:t>(</w:t>
      </w:r>
      <w:hyperlink r:id="rId7">
        <w:r w:rsidR="00587D5F">
          <w:rPr>
            <w:color w:val="0000FF"/>
            <w:sz w:val="26"/>
            <w:u w:color="0000FF"/>
          </w:rPr>
          <w:t>https://pypi.org/project/AutoTS/</w:t>
        </w:r>
      </w:hyperlink>
      <w:r>
        <w:rPr>
          <w:sz w:val="26"/>
          <w:u w:val="none"/>
        </w:rPr>
        <w:t>)</w:t>
      </w:r>
    </w:p>
    <w:p w14:paraId="1BFA551B" w14:textId="77777777" w:rsidR="00587D5F" w:rsidRDefault="00000000">
      <w:pPr>
        <w:pStyle w:val="ListParagraph"/>
        <w:numPr>
          <w:ilvl w:val="0"/>
          <w:numId w:val="1"/>
        </w:numPr>
        <w:tabs>
          <w:tab w:val="left" w:pos="1561"/>
        </w:tabs>
        <w:spacing w:before="147"/>
        <w:ind w:left="1560" w:hanging="361"/>
        <w:rPr>
          <w:sz w:val="26"/>
          <w:u w:val="none"/>
        </w:rPr>
      </w:pPr>
      <w:r>
        <w:rPr>
          <w:sz w:val="26"/>
          <w:u w:val="none"/>
        </w:rPr>
        <w:t>Darts</w:t>
      </w:r>
      <w:r>
        <w:rPr>
          <w:spacing w:val="-3"/>
          <w:sz w:val="26"/>
          <w:u w:val="none"/>
        </w:rPr>
        <w:t xml:space="preserve"> </w:t>
      </w:r>
      <w:r>
        <w:rPr>
          <w:sz w:val="26"/>
          <w:u w:val="none"/>
        </w:rPr>
        <w:t>(</w:t>
      </w:r>
      <w:hyperlink r:id="rId8">
        <w:r w:rsidR="00587D5F">
          <w:rPr>
            <w:color w:val="0000FF"/>
            <w:sz w:val="26"/>
            <w:u w:color="0000FF"/>
          </w:rPr>
          <w:t>https://unit8co.github.io/darts/</w:t>
        </w:r>
      </w:hyperlink>
      <w:r>
        <w:rPr>
          <w:sz w:val="26"/>
          <w:u w:val="none"/>
        </w:rPr>
        <w:t>)</w:t>
      </w:r>
    </w:p>
    <w:p w14:paraId="6D9F9C16" w14:textId="6D3DF6DB" w:rsidR="00587D5F" w:rsidRDefault="00000000">
      <w:pPr>
        <w:pStyle w:val="ListParagraph"/>
        <w:numPr>
          <w:ilvl w:val="0"/>
          <w:numId w:val="1"/>
        </w:numPr>
        <w:tabs>
          <w:tab w:val="left" w:pos="1561"/>
        </w:tabs>
        <w:spacing w:before="47"/>
        <w:ind w:left="1560" w:hanging="361"/>
        <w:rPr>
          <w:sz w:val="26"/>
          <w:u w:val="none"/>
        </w:rPr>
      </w:pPr>
      <w:r>
        <w:rPr>
          <w:sz w:val="26"/>
          <w:u w:val="none"/>
        </w:rPr>
        <w:t>Prop</w:t>
      </w:r>
      <w:r w:rsidR="004568B4">
        <w:rPr>
          <w:sz w:val="26"/>
          <w:u w:val="none"/>
        </w:rPr>
        <w:t>h</w:t>
      </w:r>
      <w:r>
        <w:rPr>
          <w:sz w:val="26"/>
          <w:u w:val="none"/>
        </w:rPr>
        <w:t>et</w:t>
      </w:r>
      <w:r>
        <w:rPr>
          <w:spacing w:val="-2"/>
          <w:sz w:val="26"/>
          <w:u w:val="none"/>
        </w:rPr>
        <w:t xml:space="preserve"> </w:t>
      </w:r>
      <w:r>
        <w:rPr>
          <w:sz w:val="26"/>
          <w:u w:val="none"/>
        </w:rPr>
        <w:t>(</w:t>
      </w:r>
      <w:hyperlink r:id="rId9">
        <w:r w:rsidR="00587D5F">
          <w:rPr>
            <w:color w:val="0000FF"/>
            <w:sz w:val="26"/>
            <w:u w:color="0000FF"/>
          </w:rPr>
          <w:t>https://facebook.github.io/prophet/docs/quick_start.html</w:t>
        </w:r>
      </w:hyperlink>
      <w:r>
        <w:rPr>
          <w:sz w:val="26"/>
          <w:u w:val="none"/>
        </w:rPr>
        <w:t>)</w:t>
      </w:r>
    </w:p>
    <w:p w14:paraId="1F33E970" w14:textId="77777777" w:rsidR="00587D5F" w:rsidRDefault="00587D5F">
      <w:pPr>
        <w:pStyle w:val="BodyText"/>
        <w:rPr>
          <w:sz w:val="20"/>
        </w:rPr>
      </w:pPr>
    </w:p>
    <w:p w14:paraId="258F2177" w14:textId="77777777" w:rsidR="00587D5F" w:rsidRDefault="00587D5F">
      <w:pPr>
        <w:pStyle w:val="BodyText"/>
        <w:spacing w:before="4"/>
        <w:rPr>
          <w:sz w:val="24"/>
        </w:rPr>
      </w:pPr>
    </w:p>
    <w:p w14:paraId="7F039969" w14:textId="77777777" w:rsidR="00587D5F" w:rsidRDefault="00000000">
      <w:pPr>
        <w:pStyle w:val="BodyText"/>
        <w:tabs>
          <w:tab w:val="left" w:pos="840"/>
        </w:tabs>
        <w:spacing w:before="89" w:line="360" w:lineRule="auto"/>
        <w:ind w:left="840" w:right="255" w:hanging="541"/>
      </w:pPr>
      <w:r>
        <w:rPr>
          <w:b/>
        </w:rPr>
        <w:t>2:</w:t>
      </w:r>
      <w:r>
        <w:rPr>
          <w:b/>
        </w:rPr>
        <w:tab/>
      </w:r>
      <w:r>
        <w:t xml:space="preserve">Download the following time series dataset and read them as a python </w:t>
      </w:r>
      <w:proofErr w:type="spellStart"/>
      <w:r>
        <w:t>dataframe</w:t>
      </w:r>
      <w:proofErr w:type="spellEnd"/>
      <w:r>
        <w:t xml:space="preserve"> and print</w:t>
      </w:r>
      <w:r>
        <w:rPr>
          <w:spacing w:val="-6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heads.</w:t>
      </w:r>
    </w:p>
    <w:p w14:paraId="4821406A" w14:textId="77777777" w:rsidR="00587D5F" w:rsidRDefault="00000000">
      <w:pPr>
        <w:pStyle w:val="ListParagraph"/>
        <w:numPr>
          <w:ilvl w:val="0"/>
          <w:numId w:val="1"/>
        </w:numPr>
        <w:tabs>
          <w:tab w:val="left" w:pos="1568"/>
        </w:tabs>
        <w:spacing w:before="0" w:line="297" w:lineRule="exact"/>
        <w:ind w:hanging="361"/>
        <w:rPr>
          <w:sz w:val="26"/>
          <w:u w:val="none"/>
        </w:rPr>
      </w:pPr>
      <w:r>
        <w:rPr>
          <w:sz w:val="26"/>
          <w:u w:val="none"/>
        </w:rPr>
        <w:t>Air</w:t>
      </w:r>
      <w:r>
        <w:rPr>
          <w:spacing w:val="-3"/>
          <w:sz w:val="26"/>
          <w:u w:val="none"/>
        </w:rPr>
        <w:t xml:space="preserve"> </w:t>
      </w:r>
      <w:r>
        <w:rPr>
          <w:sz w:val="26"/>
          <w:u w:val="none"/>
        </w:rPr>
        <w:t>Passengers</w:t>
      </w:r>
      <w:r>
        <w:rPr>
          <w:spacing w:val="-2"/>
          <w:sz w:val="26"/>
          <w:u w:val="none"/>
        </w:rPr>
        <w:t xml:space="preserve"> </w:t>
      </w:r>
      <w:r>
        <w:rPr>
          <w:sz w:val="26"/>
          <w:u w:val="none"/>
        </w:rPr>
        <w:t>(</w:t>
      </w:r>
      <w:hyperlink r:id="rId10">
        <w:r w:rsidR="00587D5F">
          <w:rPr>
            <w:color w:val="0000FF"/>
            <w:sz w:val="26"/>
            <w:u w:color="0000FF"/>
          </w:rPr>
          <w:t>https://www.kaggle.com/rakannimer/air-passengers</w:t>
        </w:r>
      </w:hyperlink>
      <w:r>
        <w:rPr>
          <w:sz w:val="26"/>
          <w:u w:val="none"/>
        </w:rPr>
        <w:t>)</w:t>
      </w:r>
    </w:p>
    <w:p w14:paraId="3EB0F24F" w14:textId="77777777" w:rsidR="00587D5F" w:rsidRDefault="00000000">
      <w:pPr>
        <w:pStyle w:val="ListParagraph"/>
        <w:numPr>
          <w:ilvl w:val="0"/>
          <w:numId w:val="1"/>
        </w:numPr>
        <w:tabs>
          <w:tab w:val="left" w:pos="1568"/>
        </w:tabs>
        <w:spacing w:before="164" w:line="276" w:lineRule="auto"/>
        <w:ind w:right="699"/>
        <w:rPr>
          <w:sz w:val="26"/>
          <w:u w:val="none"/>
        </w:rPr>
      </w:pPr>
      <w:r>
        <w:rPr>
          <w:sz w:val="26"/>
          <w:u w:val="none"/>
        </w:rPr>
        <w:t>Daily Climate time series data</w:t>
      </w:r>
      <w:r>
        <w:rPr>
          <w:spacing w:val="1"/>
          <w:sz w:val="26"/>
          <w:u w:val="none"/>
        </w:rPr>
        <w:t xml:space="preserve"> </w:t>
      </w:r>
      <w:r>
        <w:rPr>
          <w:w w:val="95"/>
          <w:sz w:val="26"/>
          <w:u w:val="none"/>
        </w:rPr>
        <w:t>(</w:t>
      </w:r>
      <w:hyperlink r:id="rId11">
        <w:r w:rsidR="00587D5F">
          <w:rPr>
            <w:color w:val="0000FF"/>
            <w:w w:val="95"/>
            <w:sz w:val="26"/>
            <w:u w:color="0000FF"/>
          </w:rPr>
          <w:t>https://www.kaggle.com/datasets/sumanthvrao/daily-climate-time-series-data</w:t>
        </w:r>
      </w:hyperlink>
      <w:r>
        <w:rPr>
          <w:w w:val="95"/>
          <w:sz w:val="26"/>
          <w:u w:val="none"/>
        </w:rPr>
        <w:t>)</w:t>
      </w:r>
    </w:p>
    <w:p w14:paraId="254C8556" w14:textId="77777777" w:rsidR="00587D5F" w:rsidRDefault="00000000">
      <w:pPr>
        <w:pStyle w:val="ListParagraph"/>
        <w:numPr>
          <w:ilvl w:val="0"/>
          <w:numId w:val="1"/>
        </w:numPr>
        <w:tabs>
          <w:tab w:val="left" w:pos="1568"/>
        </w:tabs>
        <w:spacing w:before="122" w:line="276" w:lineRule="auto"/>
        <w:ind w:right="641"/>
        <w:rPr>
          <w:sz w:val="26"/>
          <w:u w:val="none"/>
        </w:rPr>
      </w:pPr>
      <w:r>
        <w:rPr>
          <w:sz w:val="26"/>
          <w:u w:val="none"/>
        </w:rPr>
        <w:t>Daily Temperature of Major Cities</w:t>
      </w:r>
      <w:r>
        <w:rPr>
          <w:spacing w:val="1"/>
          <w:sz w:val="26"/>
          <w:u w:val="none"/>
        </w:rPr>
        <w:t xml:space="preserve"> </w:t>
      </w:r>
      <w:r>
        <w:rPr>
          <w:w w:val="95"/>
          <w:sz w:val="26"/>
          <w:u w:val="none"/>
        </w:rPr>
        <w:t>(</w:t>
      </w:r>
      <w:hyperlink r:id="rId12">
        <w:r w:rsidR="00587D5F">
          <w:rPr>
            <w:color w:val="0000FF"/>
            <w:w w:val="95"/>
            <w:sz w:val="26"/>
            <w:u w:color="0000FF"/>
          </w:rPr>
          <w:t>https://www.kaggle.com/datasets/sudalairajkumar/daily-temperature-of-major-</w:t>
        </w:r>
      </w:hyperlink>
      <w:r>
        <w:rPr>
          <w:color w:val="0000FF"/>
          <w:spacing w:val="1"/>
          <w:w w:val="95"/>
          <w:sz w:val="26"/>
          <w:u w:val="none"/>
        </w:rPr>
        <w:t xml:space="preserve"> </w:t>
      </w:r>
      <w:hyperlink r:id="rId13">
        <w:r w:rsidR="00587D5F">
          <w:rPr>
            <w:color w:val="0000FF"/>
            <w:sz w:val="26"/>
            <w:u w:color="0000FF"/>
          </w:rPr>
          <w:t>cities</w:t>
        </w:r>
      </w:hyperlink>
      <w:r>
        <w:rPr>
          <w:sz w:val="26"/>
          <w:u w:val="none"/>
        </w:rPr>
        <w:t>)</w:t>
      </w:r>
    </w:p>
    <w:p w14:paraId="03A3F668" w14:textId="77777777" w:rsidR="00587D5F" w:rsidRDefault="00000000">
      <w:pPr>
        <w:pStyle w:val="ListParagraph"/>
        <w:numPr>
          <w:ilvl w:val="0"/>
          <w:numId w:val="1"/>
        </w:numPr>
        <w:tabs>
          <w:tab w:val="left" w:pos="1568"/>
        </w:tabs>
        <w:spacing w:before="118" w:line="278" w:lineRule="auto"/>
        <w:ind w:right="821"/>
        <w:rPr>
          <w:sz w:val="26"/>
          <w:u w:val="none"/>
        </w:rPr>
      </w:pPr>
      <w:r>
        <w:rPr>
          <w:sz w:val="26"/>
          <w:u w:val="none"/>
        </w:rPr>
        <w:t>Stock Market Data (</w:t>
      </w:r>
      <w:hyperlink r:id="rId14">
        <w:r w:rsidR="00587D5F">
          <w:rPr>
            <w:color w:val="0000FF"/>
            <w:sz w:val="26"/>
            <w:u w:color="0000FF"/>
          </w:rPr>
          <w:t>https://www.kaggle.com/datasets/rohanrao/nifty50-stock-</w:t>
        </w:r>
      </w:hyperlink>
      <w:r>
        <w:rPr>
          <w:color w:val="0000FF"/>
          <w:spacing w:val="-62"/>
          <w:sz w:val="26"/>
          <w:u w:val="none"/>
        </w:rPr>
        <w:t xml:space="preserve"> </w:t>
      </w:r>
      <w:hyperlink r:id="rId15">
        <w:r w:rsidR="00587D5F">
          <w:rPr>
            <w:color w:val="0000FF"/>
            <w:sz w:val="26"/>
            <w:u w:color="0000FF"/>
          </w:rPr>
          <w:t>market-data</w:t>
        </w:r>
      </w:hyperlink>
      <w:r>
        <w:rPr>
          <w:sz w:val="26"/>
          <w:u w:val="none"/>
        </w:rPr>
        <w:t>)</w:t>
      </w:r>
    </w:p>
    <w:p w14:paraId="4430B62B" w14:textId="77777777" w:rsidR="00587D5F" w:rsidRDefault="00587D5F">
      <w:pPr>
        <w:spacing w:line="278" w:lineRule="auto"/>
        <w:rPr>
          <w:sz w:val="26"/>
        </w:rPr>
        <w:sectPr w:rsidR="00587D5F">
          <w:type w:val="continuous"/>
          <w:pgSz w:w="12240" w:h="15840"/>
          <w:pgMar w:top="1440" w:right="960" w:bottom="280" w:left="780" w:header="720" w:footer="720" w:gutter="0"/>
          <w:cols w:space="720"/>
        </w:sectPr>
      </w:pPr>
    </w:p>
    <w:p w14:paraId="1BC966EA" w14:textId="77777777" w:rsidR="00587D5F" w:rsidRDefault="00587D5F">
      <w:pPr>
        <w:pStyle w:val="BodyText"/>
        <w:spacing w:before="6"/>
        <w:rPr>
          <w:sz w:val="27"/>
        </w:rPr>
      </w:pPr>
    </w:p>
    <w:p w14:paraId="187DE9F0" w14:textId="77777777" w:rsidR="00587D5F" w:rsidRDefault="00000000">
      <w:pPr>
        <w:pStyle w:val="BodyText"/>
        <w:tabs>
          <w:tab w:val="left" w:pos="840"/>
        </w:tabs>
        <w:spacing w:before="89"/>
        <w:ind w:left="300"/>
      </w:pPr>
      <w:r>
        <w:rPr>
          <w:b/>
        </w:rPr>
        <w:t>3:</w:t>
      </w:r>
      <w:r>
        <w:rPr>
          <w:b/>
        </w:rPr>
        <w:tab/>
      </w:r>
      <w:r>
        <w:t>Install</w:t>
      </w:r>
      <w:r>
        <w:rPr>
          <w:spacing w:val="-2"/>
        </w:rPr>
        <w:t xml:space="preserve"> </w:t>
      </w:r>
      <w:proofErr w:type="spellStart"/>
      <w:r>
        <w:t>plotly</w:t>
      </w:r>
      <w:proofErr w:type="spellEnd"/>
      <w:r>
        <w:t xml:space="preserve"> package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working</w:t>
      </w:r>
      <w:r>
        <w:rPr>
          <w:spacing w:val="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plotting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analysis.</w:t>
      </w:r>
    </w:p>
    <w:p w14:paraId="3184683E" w14:textId="77777777" w:rsidR="00587D5F" w:rsidRDefault="00587D5F">
      <w:pPr>
        <w:pStyle w:val="BodyText"/>
        <w:spacing w:before="10"/>
        <w:rPr>
          <w:sz w:val="33"/>
        </w:rPr>
      </w:pPr>
    </w:p>
    <w:p w14:paraId="3F9FD403" w14:textId="77777777" w:rsidR="00587D5F" w:rsidRDefault="00000000">
      <w:pPr>
        <w:pStyle w:val="BodyText"/>
        <w:tabs>
          <w:tab w:val="left" w:pos="840"/>
        </w:tabs>
        <w:ind w:left="300"/>
      </w:pPr>
      <w:r>
        <w:rPr>
          <w:b/>
        </w:rPr>
        <w:t>4:</w:t>
      </w:r>
      <w:r>
        <w:rPr>
          <w:b/>
        </w:rPr>
        <w:tab/>
      </w:r>
      <w:r>
        <w:t>Write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plotting</w:t>
      </w:r>
      <w:r>
        <w:rPr>
          <w:spacing w:val="-3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chart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Air</w:t>
      </w:r>
      <w:r>
        <w:rPr>
          <w:spacing w:val="-1"/>
        </w:rPr>
        <w:t xml:space="preserve"> </w:t>
      </w:r>
      <w:r>
        <w:t>Passenger</w:t>
      </w:r>
      <w:r>
        <w:rPr>
          <w:spacing w:val="-4"/>
        </w:rPr>
        <w:t xml:space="preserve"> </w:t>
      </w:r>
      <w:r>
        <w:t>data.</w:t>
      </w:r>
    </w:p>
    <w:p w14:paraId="7195477C" w14:textId="77777777" w:rsidR="00587D5F" w:rsidRDefault="00587D5F">
      <w:pPr>
        <w:pStyle w:val="BodyText"/>
        <w:spacing w:before="10"/>
        <w:rPr>
          <w:sz w:val="33"/>
        </w:rPr>
      </w:pPr>
    </w:p>
    <w:p w14:paraId="06E45C6F" w14:textId="77777777" w:rsidR="00587D5F" w:rsidRDefault="00000000">
      <w:pPr>
        <w:pStyle w:val="BodyText"/>
        <w:tabs>
          <w:tab w:val="left" w:pos="840"/>
        </w:tabs>
        <w:spacing w:before="1" w:line="360" w:lineRule="auto"/>
        <w:ind w:left="840" w:right="598" w:hanging="541"/>
      </w:pPr>
      <w:r>
        <w:rPr>
          <w:b/>
        </w:rPr>
        <w:t>5:</w:t>
      </w:r>
      <w:r>
        <w:rPr>
          <w:b/>
        </w:rPr>
        <w:tab/>
      </w:r>
      <w:r>
        <w:t>Write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plotting</w:t>
      </w:r>
      <w:r>
        <w:rPr>
          <w:spacing w:val="-2"/>
        </w:rPr>
        <w:t xml:space="preserve"> </w:t>
      </w:r>
      <w:r>
        <w:t>multivariate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(Previous</w:t>
      </w:r>
      <w:r>
        <w:rPr>
          <w:spacing w:val="-2"/>
        </w:rPr>
        <w:t xml:space="preserve"> </w:t>
      </w:r>
      <w:r>
        <w:t>day's</w:t>
      </w:r>
      <w:r>
        <w:rPr>
          <w:spacing w:val="-2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price,</w:t>
      </w:r>
      <w:r>
        <w:rPr>
          <w:spacing w:val="-2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day's</w:t>
      </w:r>
      <w:r>
        <w:rPr>
          <w:spacing w:val="-6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price,</w:t>
      </w:r>
      <w:r>
        <w:rPr>
          <w:spacing w:val="-1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Lowest</w:t>
      </w:r>
      <w:r>
        <w:rPr>
          <w:spacing w:val="-1"/>
        </w:rPr>
        <w:t xml:space="preserve"> </w:t>
      </w:r>
      <w:r>
        <w:t>price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day)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Data.</w:t>
      </w:r>
    </w:p>
    <w:sectPr w:rsidR="00587D5F">
      <w:pgSz w:w="12240" w:h="15840"/>
      <w:pgMar w:top="1500" w:right="96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33DF2"/>
    <w:multiLevelType w:val="hybridMultilevel"/>
    <w:tmpl w:val="62469BB8"/>
    <w:lvl w:ilvl="0" w:tplc="63C4AAB0">
      <w:numFmt w:val="bullet"/>
      <w:lvlText w:val=""/>
      <w:lvlJc w:val="left"/>
      <w:pPr>
        <w:ind w:left="1567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1" w:tplc="A644249A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2" w:tplc="7780DCC2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3" w:tplc="99CA499C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4" w:tplc="769A7BCE">
      <w:numFmt w:val="bullet"/>
      <w:lvlText w:val="•"/>
      <w:lvlJc w:val="left"/>
      <w:pPr>
        <w:ind w:left="5136" w:hanging="360"/>
      </w:pPr>
      <w:rPr>
        <w:rFonts w:hint="default"/>
        <w:lang w:val="en-US" w:eastAsia="en-US" w:bidi="ar-SA"/>
      </w:rPr>
    </w:lvl>
    <w:lvl w:ilvl="5" w:tplc="0B726602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F72E250C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7" w:tplc="A872D04E"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  <w:lvl w:ilvl="8" w:tplc="B80E825C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num w:numId="1" w16cid:durableId="911962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5F"/>
    <w:rsid w:val="00384455"/>
    <w:rsid w:val="00391774"/>
    <w:rsid w:val="004568B4"/>
    <w:rsid w:val="004768E2"/>
    <w:rsid w:val="00587D5F"/>
    <w:rsid w:val="00943345"/>
    <w:rsid w:val="009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5D221"/>
  <w15:docId w15:val="{E24D98B5-3BB8-4CB8-A702-68D1811D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59"/>
      <w:ind w:left="1367" w:right="127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50"/>
      <w:ind w:left="1560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8co.github.io/darts/" TargetMode="External"/><Relationship Id="rId13" Type="http://schemas.openxmlformats.org/officeDocument/2006/relationships/hyperlink" Target="https://www.kaggle.com/datasets/sudalairajkumar/daily-temperature-of-major-cit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org/project/AutoTS/" TargetMode="External"/><Relationship Id="rId12" Type="http://schemas.openxmlformats.org/officeDocument/2006/relationships/hyperlink" Target="https://www.kaggle.com/datasets/sudalairajkumar/daily-temperature-of-major-citi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sfresh.readthedocs.io/en/latest/" TargetMode="External"/><Relationship Id="rId11" Type="http://schemas.openxmlformats.org/officeDocument/2006/relationships/hyperlink" Target="https://www.kaggle.com/datasets/sumanthvrao/daily-climate-time-series-dat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kaggle.com/datasets/rohanrao/nifty50-stock-market-data" TargetMode="External"/><Relationship Id="rId10" Type="http://schemas.openxmlformats.org/officeDocument/2006/relationships/hyperlink" Target="https://www.kaggle.com/rakannimer/air-passeng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cebook.github.io/prophet/docs/quick_start.html" TargetMode="External"/><Relationship Id="rId14" Type="http://schemas.openxmlformats.org/officeDocument/2006/relationships/hyperlink" Target="https://www.kaggle.com/datasets/rohanrao/nifty50-stock-market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Jagendra Singh</dc:creator>
  <cp:lastModifiedBy>Uphar Singh</cp:lastModifiedBy>
  <cp:revision>3</cp:revision>
  <dcterms:created xsi:type="dcterms:W3CDTF">2025-01-02T07:44:00Z</dcterms:created>
  <dcterms:modified xsi:type="dcterms:W3CDTF">2025-07-28T09:07:00Z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2024-07-31T00:00:00Z</vt:filetime>
  </property>
</Properties>
</file>