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93FB" w14:textId="2D609EB1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Prima prova in itinere </w:t>
      </w:r>
      <w:r w:rsidR="0066488D">
        <w:rPr>
          <w:rFonts w:ascii="Times New Roman" w:hAnsi="Times New Roman"/>
          <w:b/>
          <w:szCs w:val="24"/>
        </w:rPr>
        <w:t xml:space="preserve">- </w:t>
      </w:r>
      <w:r>
        <w:rPr>
          <w:rFonts w:ascii="Times New Roman" w:hAnsi="Times New Roman"/>
          <w:b/>
          <w:szCs w:val="24"/>
        </w:rPr>
        <w:t>Comunicazioni Numeriche</w:t>
      </w:r>
    </w:p>
    <w:p w14:paraId="102CDD0D" w14:textId="1D681D14" w:rsidR="005846FA" w:rsidRDefault="00B95793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07</w:t>
      </w:r>
      <w:r w:rsidR="005846FA">
        <w:rPr>
          <w:rFonts w:ascii="Times New Roman" w:hAnsi="Times New Roman"/>
          <w:b/>
          <w:szCs w:val="24"/>
        </w:rPr>
        <w:t>/</w:t>
      </w:r>
      <w:r>
        <w:rPr>
          <w:rFonts w:ascii="Times New Roman" w:hAnsi="Times New Roman"/>
          <w:b/>
          <w:szCs w:val="24"/>
        </w:rPr>
        <w:t>04/2018</w:t>
      </w:r>
    </w:p>
    <w:p w14:paraId="2428FF89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</w:p>
    <w:p w14:paraId="53DFED01" w14:textId="3821DF96" w:rsidR="005846FA" w:rsidRPr="004C5E07" w:rsidRDefault="00E13E72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Cs w:val="24"/>
        </w:rPr>
        <w:t>Fila B</w:t>
      </w:r>
    </w:p>
    <w:p w14:paraId="50942F15" w14:textId="77777777" w:rsidR="004E24B5" w:rsidRPr="008D5A1E" w:rsidRDefault="004E24B5" w:rsidP="00010CEF">
      <w:pPr>
        <w:pStyle w:val="BodyText"/>
        <w:spacing w:line="240" w:lineRule="auto"/>
        <w:rPr>
          <w:rFonts w:ascii="Times New Roman" w:hAnsi="Times New Roman"/>
          <w:szCs w:val="24"/>
        </w:rPr>
      </w:pPr>
    </w:p>
    <w:p w14:paraId="52ADA454" w14:textId="77777777" w:rsidR="00E13E72" w:rsidRPr="00E13E72" w:rsidRDefault="00BA72C2" w:rsidP="00E13E72">
      <w:pPr>
        <w:rPr>
          <w:rFonts w:ascii="Cambria" w:hAnsi="Cambria"/>
          <w:bCs/>
        </w:rPr>
      </w:pPr>
      <w:r w:rsidRPr="000D1E4C">
        <w:rPr>
          <w:rFonts w:ascii="Cambria" w:hAnsi="Cambria"/>
          <w:b/>
          <w:bCs/>
        </w:rPr>
        <w:t>Esercizio 1</w:t>
      </w:r>
      <w:r w:rsidRPr="000D1E4C">
        <w:rPr>
          <w:rFonts w:ascii="Cambria" w:hAnsi="Cambria"/>
          <w:b/>
        </w:rPr>
        <w:t xml:space="preserve">. </w:t>
      </w:r>
      <w:r w:rsidRPr="000D1E4C">
        <w:rPr>
          <w:rFonts w:ascii="Cambria" w:hAnsi="Cambria"/>
        </w:rPr>
        <w:t xml:space="preserve">– </w:t>
      </w:r>
      <w:r w:rsidR="00E13E72" w:rsidRPr="00E13E72">
        <w:rPr>
          <w:rFonts w:ascii="Cambria" w:hAnsi="Cambria"/>
          <w:bCs/>
        </w:rPr>
        <w:t>Due terminali A e B sono connessi tra di loro tramite 4 interruttori, T</w:t>
      </w:r>
      <w:r w:rsidR="00E13E72" w:rsidRPr="00E13E72">
        <w:rPr>
          <w:rFonts w:ascii="Cambria" w:hAnsi="Cambria"/>
          <w:bCs/>
          <w:vertAlign w:val="subscript"/>
        </w:rPr>
        <w:t>1</w:t>
      </w:r>
      <w:r w:rsidR="00E13E72" w:rsidRPr="00E13E72">
        <w:rPr>
          <w:rFonts w:ascii="Cambria" w:hAnsi="Cambria"/>
          <w:bCs/>
        </w:rPr>
        <w:t>, T</w:t>
      </w:r>
      <w:r w:rsidR="00E13E72" w:rsidRPr="00E13E72">
        <w:rPr>
          <w:rFonts w:ascii="Cambria" w:hAnsi="Cambria"/>
          <w:bCs/>
          <w:vertAlign w:val="subscript"/>
        </w:rPr>
        <w:t>2</w:t>
      </w:r>
      <w:r w:rsidR="00E13E72" w:rsidRPr="00E13E72">
        <w:rPr>
          <w:rFonts w:ascii="Cambria" w:hAnsi="Cambria"/>
          <w:bCs/>
        </w:rPr>
        <w:t>, T</w:t>
      </w:r>
      <w:r w:rsidR="00E13E72" w:rsidRPr="00E13E72">
        <w:rPr>
          <w:rFonts w:ascii="Cambria" w:hAnsi="Cambria"/>
          <w:bCs/>
          <w:vertAlign w:val="subscript"/>
        </w:rPr>
        <w:t>3</w:t>
      </w:r>
      <w:r w:rsidR="00E13E72" w:rsidRPr="00E13E72">
        <w:rPr>
          <w:rFonts w:ascii="Cambria" w:hAnsi="Cambria"/>
          <w:bCs/>
        </w:rPr>
        <w:t xml:space="preserve"> e T</w:t>
      </w:r>
      <w:r w:rsidR="00E13E72" w:rsidRPr="00E13E72">
        <w:rPr>
          <w:rFonts w:ascii="Cambria" w:hAnsi="Cambria"/>
          <w:bCs/>
          <w:vertAlign w:val="subscript"/>
        </w:rPr>
        <w:t>4</w:t>
      </w:r>
      <w:r w:rsidR="00E13E72" w:rsidRPr="00E13E72">
        <w:rPr>
          <w:rFonts w:ascii="Cambria" w:hAnsi="Cambria"/>
          <w:bCs/>
        </w:rPr>
        <w:t>; per la precisione T</w:t>
      </w:r>
      <w:r w:rsidR="00E13E72" w:rsidRPr="00E13E72">
        <w:rPr>
          <w:rFonts w:ascii="Cambria" w:hAnsi="Cambria"/>
          <w:bCs/>
          <w:vertAlign w:val="subscript"/>
        </w:rPr>
        <w:t>1</w:t>
      </w:r>
      <w:r w:rsidR="00E13E72" w:rsidRPr="00E13E72">
        <w:rPr>
          <w:rFonts w:ascii="Cambria" w:hAnsi="Cambria"/>
          <w:bCs/>
        </w:rPr>
        <w:t xml:space="preserve"> e T</w:t>
      </w:r>
      <w:r w:rsidR="00E13E72" w:rsidRPr="00E13E72">
        <w:rPr>
          <w:rFonts w:ascii="Cambria" w:hAnsi="Cambria"/>
          <w:bCs/>
          <w:vertAlign w:val="subscript"/>
        </w:rPr>
        <w:t>2</w:t>
      </w:r>
      <w:r w:rsidR="00E13E72" w:rsidRPr="00E13E72">
        <w:rPr>
          <w:rFonts w:ascii="Cambria" w:hAnsi="Cambria"/>
          <w:bCs/>
        </w:rPr>
        <w:t xml:space="preserve"> sono connessi in serie tra di loro (primo ramo) ed in parallelo a T</w:t>
      </w:r>
      <w:r w:rsidR="00E13E72" w:rsidRPr="00E13E72">
        <w:rPr>
          <w:rFonts w:ascii="Cambria" w:hAnsi="Cambria"/>
          <w:bCs/>
          <w:vertAlign w:val="subscript"/>
        </w:rPr>
        <w:t>3</w:t>
      </w:r>
      <w:r w:rsidR="00E13E72" w:rsidRPr="00E13E72">
        <w:rPr>
          <w:rFonts w:ascii="Cambria" w:hAnsi="Cambria"/>
          <w:bCs/>
        </w:rPr>
        <w:t xml:space="preserve"> (secondo ramo) e a T</w:t>
      </w:r>
      <w:r w:rsidR="00E13E72" w:rsidRPr="00E13E72">
        <w:rPr>
          <w:rFonts w:ascii="Cambria" w:hAnsi="Cambria"/>
          <w:bCs/>
          <w:vertAlign w:val="subscript"/>
        </w:rPr>
        <w:t>4</w:t>
      </w:r>
      <w:r w:rsidR="00E13E72" w:rsidRPr="00E13E72">
        <w:rPr>
          <w:rFonts w:ascii="Cambria" w:hAnsi="Cambria"/>
          <w:bCs/>
        </w:rPr>
        <w:t xml:space="preserve"> (terzo ramo). Nell’ipotesi che T</w:t>
      </w:r>
      <w:r w:rsidR="00E13E72" w:rsidRPr="00E13E72">
        <w:rPr>
          <w:rFonts w:ascii="Cambria" w:hAnsi="Cambria"/>
          <w:bCs/>
          <w:vertAlign w:val="subscript"/>
        </w:rPr>
        <w:t>1</w:t>
      </w:r>
      <w:r w:rsidR="00E13E72" w:rsidRPr="00E13E72">
        <w:rPr>
          <w:rFonts w:ascii="Cambria" w:hAnsi="Cambria"/>
          <w:bCs/>
        </w:rPr>
        <w:t>, T</w:t>
      </w:r>
      <w:proofErr w:type="gramStart"/>
      <w:r w:rsidR="00E13E72" w:rsidRPr="00E13E72">
        <w:rPr>
          <w:rFonts w:ascii="Cambria" w:hAnsi="Cambria"/>
          <w:bCs/>
          <w:vertAlign w:val="subscript"/>
        </w:rPr>
        <w:t xml:space="preserve">2 </w:t>
      </w:r>
      <w:r w:rsidR="00E13E72" w:rsidRPr="00E13E72">
        <w:rPr>
          <w:rFonts w:ascii="Cambria" w:hAnsi="Cambria"/>
          <w:bCs/>
        </w:rPr>
        <w:t xml:space="preserve"> siano</w:t>
      </w:r>
      <w:proofErr w:type="gramEnd"/>
      <w:r w:rsidR="00E13E72" w:rsidRPr="00E13E72">
        <w:rPr>
          <w:rFonts w:ascii="Cambria" w:hAnsi="Cambria"/>
          <w:bCs/>
        </w:rPr>
        <w:t xml:space="preserve"> aperti con probabilità p</w:t>
      </w:r>
      <w:r w:rsidR="00E13E72" w:rsidRPr="00E13E72">
        <w:rPr>
          <w:rFonts w:ascii="Cambria" w:hAnsi="Cambria"/>
          <w:bCs/>
          <w:vertAlign w:val="subscript"/>
        </w:rPr>
        <w:t>1</w:t>
      </w:r>
      <w:r w:rsidR="00E13E72" w:rsidRPr="00E13E72">
        <w:rPr>
          <w:rFonts w:ascii="Cambria" w:hAnsi="Cambria"/>
          <w:bCs/>
        </w:rPr>
        <w:t>=0.6 mentre T</w:t>
      </w:r>
      <w:r w:rsidR="00E13E72" w:rsidRPr="00E13E72">
        <w:rPr>
          <w:rFonts w:ascii="Cambria" w:hAnsi="Cambria"/>
          <w:bCs/>
          <w:vertAlign w:val="subscript"/>
        </w:rPr>
        <w:t>3</w:t>
      </w:r>
      <w:r w:rsidR="00E13E72" w:rsidRPr="00E13E72">
        <w:rPr>
          <w:rFonts w:ascii="Cambria" w:hAnsi="Cambria"/>
          <w:bCs/>
        </w:rPr>
        <w:t xml:space="preserve"> e T</w:t>
      </w:r>
      <w:r w:rsidR="00E13E72" w:rsidRPr="00E13E72">
        <w:rPr>
          <w:rFonts w:ascii="Cambria" w:hAnsi="Cambria"/>
          <w:bCs/>
          <w:vertAlign w:val="subscript"/>
        </w:rPr>
        <w:t xml:space="preserve">4 </w:t>
      </w:r>
      <w:r w:rsidR="00E13E72" w:rsidRPr="00E13E72">
        <w:rPr>
          <w:rFonts w:ascii="Cambria" w:hAnsi="Cambria"/>
          <w:bCs/>
        </w:rPr>
        <w:t>con probabilità p</w:t>
      </w:r>
      <w:r w:rsidR="00E13E72" w:rsidRPr="00E13E72">
        <w:rPr>
          <w:rFonts w:ascii="Cambria" w:hAnsi="Cambria"/>
          <w:bCs/>
          <w:vertAlign w:val="subscript"/>
        </w:rPr>
        <w:t>2</w:t>
      </w:r>
      <w:r w:rsidR="00E13E72" w:rsidRPr="00E13E72">
        <w:rPr>
          <w:rFonts w:ascii="Cambria" w:hAnsi="Cambria"/>
          <w:bCs/>
        </w:rPr>
        <w:t>=0.4, determinare</w:t>
      </w:r>
    </w:p>
    <w:p w14:paraId="6A8604A7" w14:textId="77777777" w:rsidR="00E13E72" w:rsidRPr="00E13E72" w:rsidRDefault="00E13E72" w:rsidP="00E13E72">
      <w:pPr>
        <w:numPr>
          <w:ilvl w:val="0"/>
          <w:numId w:val="36"/>
        </w:numPr>
        <w:rPr>
          <w:rFonts w:ascii="Cambria" w:hAnsi="Cambria"/>
          <w:bCs/>
        </w:rPr>
      </w:pPr>
      <w:r w:rsidRPr="00E13E72">
        <w:rPr>
          <w:rFonts w:ascii="Cambria" w:hAnsi="Cambria"/>
          <w:bCs/>
        </w:rPr>
        <w:t>la probabilità che i terminali A e B siano connessi;</w:t>
      </w:r>
    </w:p>
    <w:p w14:paraId="326D6837" w14:textId="77777777" w:rsidR="00E13E72" w:rsidRPr="00E13E72" w:rsidRDefault="00E13E72" w:rsidP="00E13E72">
      <w:pPr>
        <w:numPr>
          <w:ilvl w:val="0"/>
          <w:numId w:val="36"/>
        </w:numPr>
        <w:tabs>
          <w:tab w:val="clear" w:pos="720"/>
        </w:tabs>
        <w:rPr>
          <w:rFonts w:ascii="Cambria" w:hAnsi="Cambria"/>
          <w:bCs/>
        </w:rPr>
      </w:pPr>
      <w:r w:rsidRPr="00E13E72">
        <w:rPr>
          <w:rFonts w:ascii="Cambria" w:hAnsi="Cambria"/>
          <w:bCs/>
        </w:rPr>
        <w:t>La probabilità che A e B siano connessi sapendo che l’interruttore T</w:t>
      </w:r>
      <w:r w:rsidRPr="00E13E72">
        <w:rPr>
          <w:rFonts w:ascii="Cambria" w:hAnsi="Cambria"/>
          <w:bCs/>
          <w:vertAlign w:val="subscript"/>
        </w:rPr>
        <w:t>1</w:t>
      </w:r>
      <w:r w:rsidRPr="00E13E72">
        <w:rPr>
          <w:rFonts w:ascii="Cambria" w:hAnsi="Cambria"/>
          <w:bCs/>
        </w:rPr>
        <w:t xml:space="preserve"> è chiuso;</w:t>
      </w:r>
    </w:p>
    <w:p w14:paraId="2A43CEE3" w14:textId="77777777" w:rsidR="00E13E72" w:rsidRDefault="00E13E72" w:rsidP="00E13E72">
      <w:pPr>
        <w:numPr>
          <w:ilvl w:val="0"/>
          <w:numId w:val="36"/>
        </w:numPr>
        <w:tabs>
          <w:tab w:val="clear" w:pos="720"/>
        </w:tabs>
        <w:rPr>
          <w:rFonts w:ascii="Cambria" w:hAnsi="Cambria"/>
          <w:bCs/>
        </w:rPr>
      </w:pPr>
      <w:r w:rsidRPr="00E13E72">
        <w:rPr>
          <w:rFonts w:ascii="Cambria" w:hAnsi="Cambria"/>
          <w:bCs/>
        </w:rPr>
        <w:t>La probabilità che l’interruttore T</w:t>
      </w:r>
      <w:r w:rsidRPr="00E13E72">
        <w:rPr>
          <w:rFonts w:ascii="Cambria" w:hAnsi="Cambria"/>
          <w:bCs/>
          <w:vertAlign w:val="subscript"/>
        </w:rPr>
        <w:t>3</w:t>
      </w:r>
      <w:r w:rsidRPr="00E13E72">
        <w:rPr>
          <w:rFonts w:ascii="Cambria" w:hAnsi="Cambria"/>
          <w:bCs/>
        </w:rPr>
        <w:t xml:space="preserve"> sia chiuso, sapendo che i terminali sono connessi.</w:t>
      </w:r>
    </w:p>
    <w:p w14:paraId="46D6AB4B" w14:textId="77777777" w:rsidR="00E13E72" w:rsidRPr="00E13E72" w:rsidRDefault="00E13E72" w:rsidP="00E13E72">
      <w:pPr>
        <w:ind w:left="720"/>
        <w:rPr>
          <w:rFonts w:ascii="Cambria" w:hAnsi="Cambria"/>
          <w:bCs/>
        </w:rPr>
      </w:pPr>
    </w:p>
    <w:p w14:paraId="369886C3" w14:textId="77777777" w:rsidR="00E13E72" w:rsidRPr="00E13E72" w:rsidRDefault="00BA72C2" w:rsidP="00E13E72">
      <w:pPr>
        <w:rPr>
          <w:rFonts w:ascii="Cambria" w:hAnsi="Cambria"/>
        </w:rPr>
      </w:pPr>
      <w:r w:rsidRPr="000C5C61">
        <w:rPr>
          <w:rFonts w:ascii="Cambria" w:hAnsi="Cambria"/>
          <w:b/>
        </w:rPr>
        <w:t>Esercizio 2.</w:t>
      </w:r>
      <w:r w:rsidRPr="000C5C61">
        <w:rPr>
          <w:rFonts w:ascii="Cambria" w:hAnsi="Cambria"/>
        </w:rPr>
        <w:t xml:space="preserve"> </w:t>
      </w:r>
      <w:r w:rsidR="00E13E72" w:rsidRPr="00E13E72">
        <w:rPr>
          <w:rFonts w:ascii="Cambria" w:hAnsi="Cambria"/>
        </w:rPr>
        <w:t xml:space="preserve">La variabile aleatoria </w:t>
      </w:r>
      <w:r w:rsidR="00E13E72" w:rsidRPr="00E13E72">
        <w:rPr>
          <w:rFonts w:ascii="Cambria" w:hAnsi="Cambria"/>
          <w:i/>
          <w:iCs/>
        </w:rPr>
        <w:t xml:space="preserve">X </w:t>
      </w:r>
      <w:r w:rsidR="00E13E72" w:rsidRPr="00E13E72">
        <w:rPr>
          <w:rFonts w:ascii="Cambria" w:hAnsi="Cambria"/>
        </w:rPr>
        <w:t xml:space="preserve">ha una densità di probabilità uniforme nell’intervallo [2,4]. </w:t>
      </w:r>
    </w:p>
    <w:p w14:paraId="1476B897" w14:textId="77777777" w:rsidR="00E13E72" w:rsidRPr="00E13E72" w:rsidRDefault="00E13E72" w:rsidP="00E13E72">
      <w:pPr>
        <w:rPr>
          <w:rFonts w:ascii="Cambria" w:hAnsi="Cambria"/>
        </w:rPr>
      </w:pPr>
      <w:r w:rsidRPr="00E13E72">
        <w:rPr>
          <w:rFonts w:ascii="Cambria" w:hAnsi="Cambria"/>
        </w:rPr>
        <w:t xml:space="preserve">1) Scrivere l’espressione della </w:t>
      </w:r>
      <w:proofErr w:type="spellStart"/>
      <w:r w:rsidRPr="00E13E72">
        <w:rPr>
          <w:rFonts w:ascii="Cambria" w:hAnsi="Cambria"/>
        </w:rPr>
        <w:t>ddp</w:t>
      </w:r>
      <w:proofErr w:type="spellEnd"/>
      <w:r w:rsidRPr="00E13E72">
        <w:rPr>
          <w:rFonts w:ascii="Cambria" w:hAnsi="Cambria"/>
        </w:rPr>
        <w:t xml:space="preserve"> di X e calcolarne valor quadratico medio e varianza.</w:t>
      </w:r>
    </w:p>
    <w:p w14:paraId="299432DA" w14:textId="77777777" w:rsidR="00E13E72" w:rsidRDefault="00E13E72" w:rsidP="00E13E72">
      <w:pPr>
        <w:rPr>
          <w:rFonts w:ascii="Cambria" w:hAnsi="Cambria"/>
        </w:rPr>
      </w:pPr>
      <w:r w:rsidRPr="00E13E72">
        <w:rPr>
          <w:rFonts w:ascii="Cambria" w:hAnsi="Cambria"/>
        </w:rPr>
        <w:t xml:space="preserve">2) Ricavare l'espressione della densità di probabilità </w:t>
      </w:r>
      <w:r w:rsidRPr="00E13E72">
        <w:rPr>
          <w:rFonts w:ascii="Cambria" w:hAnsi="Cambria"/>
          <w:i/>
          <w:iCs/>
        </w:rPr>
        <w:t xml:space="preserve">f(y) </w:t>
      </w:r>
      <w:r w:rsidRPr="00E13E72">
        <w:rPr>
          <w:rFonts w:ascii="Cambria" w:hAnsi="Cambria"/>
        </w:rPr>
        <w:t xml:space="preserve">della variabile aleatoria </w:t>
      </w:r>
      <w:r w:rsidR="00203BF1" w:rsidRPr="00203BF1">
        <w:rPr>
          <w:rFonts w:ascii="Cambria" w:hAnsi="Cambria"/>
          <w:noProof/>
        </w:rPr>
        <w:object w:dxaOrig="920" w:dyaOrig="240" w14:anchorId="356F9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5.9pt;height:12.2pt;mso-width-percent:0;mso-height-percent:0;mso-width-percent:0;mso-height-percent:0" o:ole="">
            <v:imagedata r:id="rId7" o:title=""/>
          </v:shape>
          <o:OLEObject Type="Embed" ProgID="Equation.DSMT4" ShapeID="_x0000_i1027" DrawAspect="Content" ObjectID="_1584596993" r:id="rId8"/>
        </w:object>
      </w:r>
      <w:r w:rsidRPr="00E13E72">
        <w:rPr>
          <w:rFonts w:ascii="Cambria" w:hAnsi="Cambria"/>
        </w:rPr>
        <w:t>.</w:t>
      </w:r>
    </w:p>
    <w:p w14:paraId="347648E5" w14:textId="77777777" w:rsidR="00E13E72" w:rsidRPr="00E13E72" w:rsidRDefault="00E13E72" w:rsidP="00E13E72">
      <w:pPr>
        <w:rPr>
          <w:rFonts w:ascii="Cambria" w:hAnsi="Cambria"/>
        </w:rPr>
      </w:pPr>
    </w:p>
    <w:p w14:paraId="52C598A9" w14:textId="2CBA75D5" w:rsidR="00E13E72" w:rsidRDefault="009B52CF" w:rsidP="00E13E72">
      <w:pPr>
        <w:rPr>
          <w:rFonts w:ascii="Times New Roman" w:hAnsi="Times New Roman"/>
          <w:bCs/>
          <w:szCs w:val="24"/>
        </w:rPr>
      </w:pPr>
      <w:r w:rsidRPr="008D5A1E">
        <w:rPr>
          <w:rFonts w:ascii="Times New Roman" w:hAnsi="Times New Roman"/>
          <w:b/>
          <w:bCs/>
          <w:szCs w:val="24"/>
        </w:rPr>
        <w:t xml:space="preserve">Esercizio </w:t>
      </w:r>
      <w:r>
        <w:rPr>
          <w:rFonts w:ascii="Times New Roman" w:hAnsi="Times New Roman"/>
          <w:b/>
          <w:bCs/>
          <w:szCs w:val="24"/>
        </w:rPr>
        <w:t>3</w:t>
      </w:r>
      <w:r w:rsidRPr="008D5A1E">
        <w:rPr>
          <w:rFonts w:ascii="Times New Roman" w:hAnsi="Times New Roman"/>
          <w:b/>
          <w:bCs/>
          <w:szCs w:val="24"/>
        </w:rPr>
        <w:t xml:space="preserve">. </w:t>
      </w:r>
      <w:r w:rsidR="00E13E72" w:rsidRPr="00E13E72">
        <w:rPr>
          <w:rFonts w:ascii="Times New Roman" w:hAnsi="Times New Roman"/>
          <w:bCs/>
          <w:szCs w:val="24"/>
        </w:rPr>
        <w:t xml:space="preserve">Dimostrare il teorema fondamentale della probabilità per cambi di variabili caratterizzati da funzioni monotone, cioè </w:t>
      </w:r>
      <w:r w:rsidR="00203BF1" w:rsidRPr="00203BF1">
        <w:rPr>
          <w:rFonts w:ascii="Times New Roman" w:hAnsi="Times New Roman"/>
          <w:noProof/>
          <w:szCs w:val="24"/>
        </w:rPr>
        <w:object w:dxaOrig="1860" w:dyaOrig="660" w14:anchorId="017E6FF4">
          <v:shape id="_x0000_i1026" type="#_x0000_t75" alt="" style="width:93.05pt;height:32.8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584596994" r:id="rId10"/>
        </w:object>
      </w:r>
      <w:r w:rsidR="00E13E72" w:rsidRPr="00E13E72">
        <w:rPr>
          <w:rFonts w:ascii="Times New Roman" w:hAnsi="Times New Roman"/>
          <w:bCs/>
          <w:szCs w:val="24"/>
        </w:rPr>
        <w:t xml:space="preserve">  con </w:t>
      </w:r>
      <w:r w:rsidR="00203BF1" w:rsidRPr="00203BF1">
        <w:rPr>
          <w:rFonts w:ascii="Times New Roman" w:hAnsi="Times New Roman"/>
          <w:noProof/>
          <w:szCs w:val="24"/>
        </w:rPr>
        <w:object w:dxaOrig="880" w:dyaOrig="340" w14:anchorId="1FE87B5A">
          <v:shape id="_x0000_i1025" type="#_x0000_t75" alt="" style="width:44.2pt;height:17.25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584596995" r:id="rId12"/>
        </w:object>
      </w:r>
      <w:r w:rsidR="00E13E72" w:rsidRPr="00E13E72">
        <w:rPr>
          <w:rFonts w:ascii="Times New Roman" w:hAnsi="Times New Roman"/>
          <w:bCs/>
          <w:szCs w:val="24"/>
        </w:rPr>
        <w:t>.</w:t>
      </w:r>
    </w:p>
    <w:p w14:paraId="38D73B34" w14:textId="77777777" w:rsidR="00E13E72" w:rsidRPr="00E13E72" w:rsidRDefault="00E13E72" w:rsidP="00E13E72">
      <w:pPr>
        <w:rPr>
          <w:rFonts w:ascii="Times New Roman" w:hAnsi="Times New Roman"/>
          <w:bCs/>
          <w:szCs w:val="24"/>
        </w:rPr>
      </w:pPr>
    </w:p>
    <w:p w14:paraId="56BF82F5" w14:textId="3A651439" w:rsidR="00A92C1E" w:rsidRDefault="00A92C1E" w:rsidP="0013048C">
      <w:pPr>
        <w:rPr>
          <w:rFonts w:ascii="Times New Roman" w:hAnsi="Times New Roman"/>
          <w:bCs/>
          <w:szCs w:val="24"/>
        </w:rPr>
      </w:pPr>
      <w:r w:rsidRPr="00472905">
        <w:rPr>
          <w:rFonts w:ascii="Times New Roman" w:hAnsi="Times New Roman"/>
          <w:b/>
          <w:bCs/>
          <w:szCs w:val="24"/>
        </w:rPr>
        <w:t>Esercizio 4.</w:t>
      </w:r>
      <w:r w:rsidR="00472905">
        <w:rPr>
          <w:rFonts w:ascii="Times New Roman" w:hAnsi="Times New Roman"/>
          <w:b/>
          <w:bCs/>
          <w:szCs w:val="24"/>
        </w:rPr>
        <w:t xml:space="preserve"> </w:t>
      </w:r>
      <w:r w:rsidR="001C5851" w:rsidRPr="001C5851">
        <w:rPr>
          <w:rFonts w:ascii="Times New Roman" w:hAnsi="Times New Roman"/>
          <w:bCs/>
          <w:szCs w:val="24"/>
        </w:rPr>
        <w:t>Con riferimento all</w:t>
      </w:r>
      <w:r w:rsidR="0013048C">
        <w:rPr>
          <w:rFonts w:ascii="Times New Roman" w:hAnsi="Times New Roman"/>
          <w:bCs/>
          <w:szCs w:val="24"/>
        </w:rPr>
        <w:t>a Fig.1</w:t>
      </w:r>
      <w:r w:rsidR="001C5851">
        <w:rPr>
          <w:rFonts w:ascii="Times New Roman" w:hAnsi="Times New Roman"/>
          <w:bCs/>
          <w:szCs w:val="24"/>
        </w:rPr>
        <w:t xml:space="preserve">, </w:t>
      </w:r>
      <w:r w:rsidR="0013048C">
        <w:rPr>
          <w:rFonts w:ascii="Times New Roman" w:hAnsi="Times New Roman"/>
          <w:bCs/>
          <w:szCs w:val="24"/>
        </w:rPr>
        <w:t xml:space="preserve">si calcolino: 1) la TCF </w:t>
      </w:r>
      <w:r w:rsidR="0013048C" w:rsidRPr="0013048C">
        <w:rPr>
          <w:rFonts w:ascii="Times New Roman" w:hAnsi="Times New Roman"/>
          <w:bCs/>
          <w:i/>
          <w:szCs w:val="24"/>
        </w:rPr>
        <w:t>X</w:t>
      </w:r>
      <w:r w:rsidR="0013048C">
        <w:rPr>
          <w:rFonts w:ascii="Times New Roman" w:hAnsi="Times New Roman"/>
          <w:bCs/>
          <w:szCs w:val="24"/>
        </w:rPr>
        <w:t>(</w:t>
      </w:r>
      <w:r w:rsidR="0013048C" w:rsidRPr="0013048C">
        <w:rPr>
          <w:rFonts w:ascii="Times New Roman" w:hAnsi="Times New Roman"/>
          <w:bCs/>
          <w:i/>
          <w:szCs w:val="24"/>
        </w:rPr>
        <w:t>f</w:t>
      </w:r>
      <w:r w:rsidR="0013048C">
        <w:rPr>
          <w:rFonts w:ascii="Times New Roman" w:hAnsi="Times New Roman"/>
          <w:bCs/>
          <w:szCs w:val="24"/>
        </w:rPr>
        <w:t xml:space="preserve">), l’energia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la potenza media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il valore efficacie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eff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 ed il valor medio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>.</w:t>
      </w:r>
    </w:p>
    <w:p w14:paraId="340714B4" w14:textId="77777777" w:rsidR="00E13E72" w:rsidRPr="0013048C" w:rsidRDefault="00E13E72" w:rsidP="0013048C">
      <w:pPr>
        <w:rPr>
          <w:rFonts w:ascii="Times New Roman" w:hAnsi="Times New Roman"/>
          <w:bCs/>
          <w:szCs w:val="24"/>
        </w:rPr>
      </w:pPr>
    </w:p>
    <w:p w14:paraId="0C0FD496" w14:textId="427BA3A7" w:rsidR="00BA72C2" w:rsidRDefault="00BA72C2" w:rsidP="00BA72C2">
      <w:pPr>
        <w:rPr>
          <w:rFonts w:ascii="Times New Roman" w:hAnsi="Times New Roman"/>
          <w:bCs/>
          <w:szCs w:val="24"/>
        </w:rPr>
      </w:pPr>
      <w:r w:rsidRPr="000C5C61">
        <w:rPr>
          <w:rFonts w:ascii="Cambria" w:hAnsi="Cambria"/>
          <w:b/>
        </w:rPr>
        <w:t xml:space="preserve">Esercizio </w:t>
      </w:r>
      <w:r w:rsidR="00A92C1E">
        <w:rPr>
          <w:rFonts w:ascii="Cambria" w:hAnsi="Cambria"/>
          <w:b/>
        </w:rPr>
        <w:t>5</w:t>
      </w:r>
      <w:r w:rsidRPr="000C5C61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="0013048C">
        <w:rPr>
          <w:rFonts w:ascii="Cambria" w:hAnsi="Cambria"/>
        </w:rPr>
        <w:t xml:space="preserve">Sia dato il segnale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=A</m:t>
        </m:r>
        <m:r>
          <m:rPr>
            <m:sty m:val="p"/>
          </m:rPr>
          <w:rPr>
            <w:rFonts w:ascii="Cambria Math" w:hAnsi="Cambria Math"/>
            <w:szCs w:val="24"/>
          </w:rPr>
          <m:t>sin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4</m:t>
        </m:r>
        <m:r>
          <w:rPr>
            <w:rFonts w:ascii="Cambria Math" w:hAnsi="Cambria Math"/>
            <w:szCs w:val="24"/>
          </w:rPr>
          <m:t>π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t)</m:t>
        </m:r>
        <m:r>
          <m:rPr>
            <m:sty m:val="p"/>
          </m:rPr>
          <w:rPr>
            <w:rFonts w:ascii="Cambria Math" w:hAnsi="Cambria Math"/>
            <w:szCs w:val="24"/>
          </w:rPr>
          <m:t>sin⁡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π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t</m:t>
        </m:r>
        <m:r>
          <w:rPr>
            <w:rFonts w:ascii="Cambria Math" w:hAnsi="Cambria Math"/>
            <w:szCs w:val="24"/>
          </w:rPr>
          <m:t>)</m:t>
        </m:r>
      </m:oMath>
      <w:r w:rsidR="0013048C">
        <w:rPr>
          <w:rFonts w:ascii="Cambria" w:hAnsi="Cambria"/>
          <w:bCs/>
          <w:szCs w:val="24"/>
        </w:rPr>
        <w:t xml:space="preserve">. Si calcolino: 1) la TSF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13048C">
        <w:rPr>
          <w:rFonts w:ascii="Cambria" w:hAnsi="Cambria"/>
          <w:bCs/>
          <w:szCs w:val="24"/>
        </w:rPr>
        <w:t xml:space="preserve">, </w:t>
      </w:r>
      <w:r w:rsidR="0013048C">
        <w:rPr>
          <w:rFonts w:ascii="Times New Roman" w:hAnsi="Times New Roman"/>
          <w:bCs/>
          <w:szCs w:val="24"/>
        </w:rPr>
        <w:t xml:space="preserve">l’energia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la potenza media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il valore efficacie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eff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 ed il valor medio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>.</w:t>
      </w:r>
      <w:r w:rsidR="0013048C">
        <w:rPr>
          <w:rFonts w:ascii="Times New Roman" w:hAnsi="Times New Roman"/>
          <w:bCs/>
          <w:szCs w:val="24"/>
        </w:rPr>
        <w:t xml:space="preserve"> Si disegni inoltre il grafico dello spettro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 (modulo e fase).</w:t>
      </w:r>
    </w:p>
    <w:p w14:paraId="0EB21CED" w14:textId="77777777" w:rsidR="00E13E72" w:rsidRPr="00BA72C2" w:rsidRDefault="00E13E72" w:rsidP="00BA72C2">
      <w:pPr>
        <w:rPr>
          <w:rFonts w:ascii="Cambria" w:hAnsi="Cambria"/>
          <w:b/>
        </w:rPr>
      </w:pPr>
    </w:p>
    <w:p w14:paraId="565B4154" w14:textId="2BE9264B" w:rsidR="005846FA" w:rsidRDefault="005846FA" w:rsidP="005846FA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402D86">
        <w:rPr>
          <w:rFonts w:ascii="Times New Roman" w:hAnsi="Times New Roman"/>
          <w:b/>
          <w:bCs/>
          <w:szCs w:val="24"/>
        </w:rPr>
        <w:t xml:space="preserve">Esercizio </w:t>
      </w:r>
      <w:r w:rsidR="00A92C1E">
        <w:rPr>
          <w:rFonts w:ascii="Times New Roman" w:hAnsi="Times New Roman"/>
          <w:b/>
          <w:bCs/>
          <w:szCs w:val="24"/>
        </w:rPr>
        <w:t>6</w:t>
      </w:r>
      <w:r>
        <w:rPr>
          <w:rFonts w:ascii="Times New Roman" w:hAnsi="Times New Roman"/>
          <w:bCs/>
          <w:szCs w:val="24"/>
        </w:rPr>
        <w:t xml:space="preserve">. </w:t>
      </w:r>
      <w:r w:rsidR="00E13E72">
        <w:rPr>
          <w:rFonts w:ascii="Times New Roman" w:hAnsi="Times New Roman"/>
          <w:bCs/>
          <w:szCs w:val="24"/>
        </w:rPr>
        <w:t>Enunciare e dimostrare il teorema della derivazione per la TCF.</w:t>
      </w:r>
    </w:p>
    <w:p w14:paraId="05E60E42" w14:textId="47722986" w:rsidR="005538A3" w:rsidRDefault="005538A3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</w:p>
    <w:p w14:paraId="2A6EC7A4" w14:textId="73DE8FA4" w:rsidR="00E13E72" w:rsidRDefault="00E13E72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w:drawing>
          <wp:inline distT="0" distB="0" distL="0" distR="0" wp14:anchorId="3C397C24" wp14:editId="47E56814">
            <wp:extent cx="4763719" cy="274042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1b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68" cy="27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C2D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Fig.1</w:t>
      </w:r>
    </w:p>
    <w:p w14:paraId="38832F03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</w:p>
    <w:p w14:paraId="30EEEB6C" w14:textId="316EACEE" w:rsidR="0040180D" w:rsidRPr="008D5A1E" w:rsidRDefault="0040180D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</w:p>
    <w:sectPr w:rsidR="0040180D" w:rsidRPr="008D5A1E" w:rsidSect="00C26FA1">
      <w:headerReference w:type="default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0" w:h="16840" w:code="9"/>
      <w:pgMar w:top="-1843" w:right="1127" w:bottom="992" w:left="1440" w:header="426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B2AC7" w14:textId="77777777" w:rsidR="00203BF1" w:rsidRDefault="00203BF1">
      <w:r>
        <w:separator/>
      </w:r>
    </w:p>
  </w:endnote>
  <w:endnote w:type="continuationSeparator" w:id="0">
    <w:p w14:paraId="6F282E23" w14:textId="77777777" w:rsidR="00203BF1" w:rsidRDefault="00203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 Helvetica Narrow">
    <w:altName w:val="Arial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FF4A5" w14:textId="77777777" w:rsidR="00650AF4" w:rsidRDefault="00650AF4">
    <w:pPr>
      <w:pStyle w:val="Header"/>
      <w:jc w:val="center"/>
      <w:rPr>
        <w:rFonts w:ascii="Helvetica" w:hAnsi="Helvetica"/>
        <w:sz w:val="18"/>
        <w:lang w:val="it-I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86DB0" w14:textId="77777777" w:rsidR="00650AF4" w:rsidRDefault="00650AF4">
    <w:pPr>
      <w:pStyle w:val="Header"/>
      <w:spacing w:before="0"/>
      <w:ind w:left="720" w:right="0"/>
      <w:jc w:val="left"/>
      <w:rPr>
        <w:rFonts w:ascii="Helvetica" w:hAnsi="Helvetica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994B" w14:textId="77777777" w:rsidR="00203BF1" w:rsidRDefault="00203BF1">
      <w:r>
        <w:separator/>
      </w:r>
    </w:p>
  </w:footnote>
  <w:footnote w:type="continuationSeparator" w:id="0">
    <w:p w14:paraId="1E4C79CF" w14:textId="77777777" w:rsidR="00203BF1" w:rsidRDefault="00203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1A5A" w14:textId="77777777" w:rsidR="00650AF4" w:rsidRDefault="00650AF4">
    <w:pPr>
      <w:tabs>
        <w:tab w:val="right" w:pos="9090"/>
      </w:tabs>
      <w:spacing w:before="120" w:line="120" w:lineRule="exact"/>
      <w:rPr>
        <w:rFonts w:ascii="Helvetica" w:hAnsi="Helvetica"/>
        <w:b/>
        <w:sz w:val="16"/>
      </w:rPr>
    </w:pPr>
    <w:r>
      <w:rPr>
        <w:rFonts w:ascii="Helvetica" w:hAnsi="Helvetica"/>
        <w:b/>
        <w:sz w:val="14"/>
      </w:rPr>
      <w:t>DIPARTIMENTO DI INGEGNERIA DELL</w:t>
    </w:r>
    <w:r w:rsidR="00D93474">
      <w:rPr>
        <w:rFonts w:ascii="Helvetica" w:hAnsi="Helvetica"/>
        <w:b/>
        <w:sz w:val="14"/>
      </w:rPr>
      <w:t>’</w:t>
    </w:r>
    <w:r>
      <w:rPr>
        <w:rFonts w:ascii="Helvetica" w:hAnsi="Helvetica"/>
        <w:b/>
        <w:sz w:val="14"/>
      </w:rPr>
      <w:t>INFORMAZIONE</w:t>
    </w:r>
    <w:r>
      <w:rPr>
        <w:rFonts w:ascii="Helvetica" w:hAnsi="Helvetica"/>
        <w:b/>
        <w:sz w:val="16"/>
      </w:rPr>
      <w:tab/>
      <w:t xml:space="preserve">- </w:t>
    </w:r>
    <w:r>
      <w:rPr>
        <w:rStyle w:val="PageNumber"/>
        <w:rFonts w:ascii="Helvetica" w:hAnsi="Helvetica"/>
        <w:b/>
        <w:sz w:val="16"/>
        <w:lang w:val="en-US"/>
      </w:rPr>
      <w:fldChar w:fldCharType="begin"/>
    </w:r>
    <w:r>
      <w:rPr>
        <w:rStyle w:val="PageNumber"/>
        <w:rFonts w:ascii="Helvetica" w:hAnsi="Helvetica"/>
        <w:b/>
        <w:sz w:val="16"/>
      </w:rPr>
      <w:instrText xml:space="preserve"> PAGE </w:instrText>
    </w:r>
    <w:r>
      <w:rPr>
        <w:rStyle w:val="PageNumber"/>
        <w:rFonts w:ascii="Helvetica" w:hAnsi="Helvetica"/>
        <w:b/>
        <w:sz w:val="16"/>
        <w:lang w:val="en-US"/>
      </w:rPr>
      <w:fldChar w:fldCharType="separate"/>
    </w:r>
    <w:r w:rsidR="00BA72C2">
      <w:rPr>
        <w:rStyle w:val="PageNumber"/>
        <w:rFonts w:ascii="Helvetica" w:hAnsi="Helvetica"/>
        <w:b/>
        <w:noProof/>
        <w:sz w:val="16"/>
      </w:rPr>
      <w:t>2</w:t>
    </w:r>
    <w:r>
      <w:rPr>
        <w:rStyle w:val="PageNumber"/>
        <w:rFonts w:ascii="Helvetica" w:hAnsi="Helvetica"/>
        <w:b/>
        <w:sz w:val="16"/>
        <w:lang w:val="en-US"/>
      </w:rPr>
      <w:fldChar w:fldCharType="end"/>
    </w:r>
    <w:r>
      <w:rPr>
        <w:rStyle w:val="PageNumber"/>
        <w:rFonts w:ascii="Helvetica" w:hAnsi="Helvetica"/>
        <w:b/>
        <w:sz w:val="16"/>
      </w:rPr>
      <w:t xml:space="preserve"> -</w:t>
    </w:r>
  </w:p>
  <w:p w14:paraId="77F4C143" w14:textId="77777777" w:rsidR="00650AF4" w:rsidRDefault="00650AF4">
    <w:pPr>
      <w:pStyle w:val="Header"/>
      <w:spacing w:before="456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03A72DFD" w14:textId="77777777" w:rsidR="00650AF4" w:rsidRDefault="00650AF4">
    <w:pPr>
      <w:pStyle w:val="Header"/>
      <w:spacing w:before="280"/>
      <w:ind w:left="-994" w:right="0"/>
      <w:jc w:val="left"/>
      <w:rPr>
        <w:rFonts w:ascii="Times New Roman" w:hAnsi="Times New Roman"/>
        <w:noProof/>
        <w:sz w:val="20"/>
      </w:rPr>
    </w:pPr>
  </w:p>
  <w:p w14:paraId="3F9C061F" w14:textId="77777777" w:rsidR="00650AF4" w:rsidRDefault="00650AF4">
    <w:pPr>
      <w:pStyle w:val="Header"/>
      <w:spacing w:before="4920"/>
      <w:ind w:left="720" w:righ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530"/>
      <w:gridCol w:w="8100"/>
    </w:tblGrid>
    <w:tr w:rsidR="00650AF4" w14:paraId="521FCA61" w14:textId="77777777">
      <w:trPr>
        <w:cantSplit/>
        <w:trHeight w:hRule="exact" w:val="1276"/>
      </w:trPr>
      <w:tc>
        <w:tcPr>
          <w:tcW w:w="1530" w:type="dxa"/>
        </w:tcPr>
        <w:bookmarkStart w:id="1" w:name="_MON_974380057"/>
        <w:bookmarkStart w:id="2" w:name="_MON_974380961"/>
        <w:bookmarkStart w:id="3" w:name="_MON_978009515"/>
        <w:bookmarkStart w:id="4" w:name="_MON_954738124"/>
        <w:bookmarkEnd w:id="1"/>
        <w:bookmarkEnd w:id="2"/>
        <w:bookmarkEnd w:id="3"/>
        <w:bookmarkEnd w:id="4"/>
        <w:bookmarkStart w:id="5" w:name="_MON_954738157"/>
        <w:bookmarkEnd w:id="5"/>
        <w:p w14:paraId="049AF604" w14:textId="77777777" w:rsidR="00650AF4" w:rsidRDefault="00203BF1">
          <w:pPr>
            <w:pStyle w:val="Header"/>
            <w:tabs>
              <w:tab w:val="clear" w:pos="8640"/>
            </w:tabs>
            <w:spacing w:before="40"/>
            <w:ind w:left="10" w:right="-620"/>
            <w:jc w:val="left"/>
            <w:rPr>
              <w:rFonts w:ascii="N Helvetica Narrow" w:hAnsi="N Helvetica Narrow"/>
              <w:b/>
              <w:sz w:val="14"/>
            </w:rPr>
          </w:pPr>
          <w:r>
            <w:rPr>
              <w:noProof/>
            </w:rPr>
            <w:object w:dxaOrig="1441" w:dyaOrig="1425" w14:anchorId="386D61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" style="width:58.1pt;height:58.1pt;mso-width-percent:0;mso-height-percent:0;mso-width-percent:0;mso-height-percent:0" o:ole="" fillcolor="window">
                <v:imagedata r:id="rId1" o:title=""/>
              </v:shape>
              <o:OLEObject Type="Embed" ProgID="Word.Picture.8" ShapeID="_x0000_i1028" DrawAspect="Content" ObjectID="_1584596996" r:id="rId2"/>
            </w:object>
          </w:r>
        </w:p>
      </w:tc>
      <w:tc>
        <w:tcPr>
          <w:tcW w:w="8100" w:type="dxa"/>
        </w:tcPr>
        <w:p w14:paraId="47DCA502" w14:textId="77777777" w:rsidR="00650AF4" w:rsidRDefault="00650AF4">
          <w:pPr>
            <w:pStyle w:val="Header"/>
            <w:tabs>
              <w:tab w:val="clear" w:pos="4320"/>
              <w:tab w:val="clear" w:pos="8640"/>
            </w:tabs>
            <w:spacing w:before="160"/>
            <w:ind w:left="-43" w:right="158"/>
            <w:jc w:val="center"/>
            <w:rPr>
              <w:rFonts w:ascii="Helvetica" w:hAnsi="Helvetica"/>
              <w:spacing w:val="40"/>
              <w:sz w:val="28"/>
              <w:lang w:val="it-IT"/>
            </w:rPr>
          </w:pPr>
          <w:r>
            <w:rPr>
              <w:rFonts w:ascii="Helvetica" w:hAnsi="Helvetica"/>
              <w:spacing w:val="40"/>
              <w:lang w:val="it-IT"/>
            </w:rPr>
            <w:t>UNIVERSITÀ DEGLI STUDI DI PISA</w:t>
          </w:r>
        </w:p>
        <w:p w14:paraId="76B32859" w14:textId="77777777" w:rsidR="00650AF4" w:rsidRDefault="00650AF4" w:rsidP="005538A3">
          <w:pPr>
            <w:pStyle w:val="Header"/>
            <w:tabs>
              <w:tab w:val="clear" w:pos="8640"/>
            </w:tabs>
            <w:spacing w:before="160" w:line="280" w:lineRule="atLeast"/>
            <w:ind w:left="-43" w:right="0"/>
            <w:jc w:val="center"/>
            <w:rPr>
              <w:rFonts w:ascii="N Helvetica Narrow" w:hAnsi="N Helvetica Narrow"/>
              <w:b/>
              <w:sz w:val="14"/>
              <w:lang w:val="it-IT"/>
            </w:rPr>
          </w:pPr>
          <w:r>
            <w:rPr>
              <w:rFonts w:ascii="Helvetica" w:hAnsi="Helvetica"/>
              <w:b/>
              <w:sz w:val="26"/>
              <w:lang w:val="it-IT"/>
            </w:rPr>
            <w:t>DIPARTIMENTO DI INGEGNERIA DELLA INFORMAZIONE</w:t>
          </w:r>
          <w:r>
            <w:rPr>
              <w:rFonts w:ascii="Helvetica" w:hAnsi="Helvetica"/>
              <w:b/>
              <w:sz w:val="20"/>
              <w:lang w:val="it-IT"/>
            </w:rPr>
            <w:br/>
          </w:r>
        </w:p>
      </w:tc>
    </w:tr>
  </w:tbl>
  <w:p w14:paraId="28A3C262" w14:textId="77777777" w:rsidR="00650AF4" w:rsidRDefault="00650AF4">
    <w:pPr>
      <w:pStyle w:val="Header"/>
      <w:spacing w:before="332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2D64E698" w14:textId="77777777" w:rsidR="00650AF4" w:rsidRDefault="00650AF4">
    <w:pPr>
      <w:pStyle w:val="Header"/>
      <w:spacing w:before="280"/>
      <w:ind w:left="-994" w:right="0"/>
      <w:jc w:val="left"/>
      <w:rPr>
        <w:rFonts w:ascii="Helvetica" w:hAnsi="Helvetic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65898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2C39D0"/>
    <w:multiLevelType w:val="hybridMultilevel"/>
    <w:tmpl w:val="37EEFF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E57BE3"/>
    <w:multiLevelType w:val="hybridMultilevel"/>
    <w:tmpl w:val="B3C6263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F945E2"/>
    <w:multiLevelType w:val="hybridMultilevel"/>
    <w:tmpl w:val="718443C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00B22"/>
    <w:multiLevelType w:val="hybridMultilevel"/>
    <w:tmpl w:val="51EE8D3A"/>
    <w:lvl w:ilvl="0" w:tplc="6AB63B1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E13F6"/>
    <w:multiLevelType w:val="hybridMultilevel"/>
    <w:tmpl w:val="1E9A7A2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9361B"/>
    <w:multiLevelType w:val="hybridMultilevel"/>
    <w:tmpl w:val="AC9A3E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A6069C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DE7ADC"/>
    <w:multiLevelType w:val="hybridMultilevel"/>
    <w:tmpl w:val="49046C6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BC3BE4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A72311"/>
    <w:multiLevelType w:val="hybridMultilevel"/>
    <w:tmpl w:val="0BAAD3A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90AFB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B8181D"/>
    <w:multiLevelType w:val="hybridMultilevel"/>
    <w:tmpl w:val="148EDD9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224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2B67CB"/>
    <w:multiLevelType w:val="hybridMultilevel"/>
    <w:tmpl w:val="C8A02F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077987"/>
    <w:multiLevelType w:val="hybridMultilevel"/>
    <w:tmpl w:val="37424C5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A4EE2"/>
    <w:multiLevelType w:val="hybridMultilevel"/>
    <w:tmpl w:val="DD409CF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384939"/>
    <w:multiLevelType w:val="hybridMultilevel"/>
    <w:tmpl w:val="EBB6227A"/>
    <w:lvl w:ilvl="0" w:tplc="B81483E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C207A"/>
    <w:multiLevelType w:val="hybridMultilevel"/>
    <w:tmpl w:val="5E2413A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E908FF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F8F64C5"/>
    <w:multiLevelType w:val="hybridMultilevel"/>
    <w:tmpl w:val="9CDABCC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265FAF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39B2258"/>
    <w:multiLevelType w:val="hybridMultilevel"/>
    <w:tmpl w:val="38708E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D07023"/>
    <w:multiLevelType w:val="hybridMultilevel"/>
    <w:tmpl w:val="15CC86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F13F3A"/>
    <w:multiLevelType w:val="hybridMultilevel"/>
    <w:tmpl w:val="0C987B3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4F5161"/>
    <w:multiLevelType w:val="hybridMultilevel"/>
    <w:tmpl w:val="6F64E56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219F3"/>
    <w:multiLevelType w:val="hybridMultilevel"/>
    <w:tmpl w:val="86B09BC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F9285F"/>
    <w:multiLevelType w:val="hybridMultilevel"/>
    <w:tmpl w:val="639A6A1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E76041"/>
    <w:multiLevelType w:val="singleLevel"/>
    <w:tmpl w:val="B94AD5AC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9" w15:restartNumberingAfterBreak="0">
    <w:nsid w:val="654252E1"/>
    <w:multiLevelType w:val="hybridMultilevel"/>
    <w:tmpl w:val="58E829B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C2098F"/>
    <w:multiLevelType w:val="hybridMultilevel"/>
    <w:tmpl w:val="0E0893E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0D2531"/>
    <w:multiLevelType w:val="hybridMultilevel"/>
    <w:tmpl w:val="EC8EB04C"/>
    <w:lvl w:ilvl="0" w:tplc="33DE2940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DD32D7"/>
    <w:multiLevelType w:val="hybridMultilevel"/>
    <w:tmpl w:val="BD6C64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6515E1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8C3A64"/>
    <w:multiLevelType w:val="hybridMultilevel"/>
    <w:tmpl w:val="0A7ED5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1F0DF1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8"/>
  </w:num>
  <w:num w:numId="2">
    <w:abstractNumId w:val="19"/>
  </w:num>
  <w:num w:numId="3">
    <w:abstractNumId w:val="3"/>
  </w:num>
  <w:num w:numId="4">
    <w:abstractNumId w:val="11"/>
  </w:num>
  <w:num w:numId="5">
    <w:abstractNumId w:val="32"/>
  </w:num>
  <w:num w:numId="6">
    <w:abstractNumId w:val="7"/>
  </w:num>
  <w:num w:numId="7">
    <w:abstractNumId w:val="23"/>
  </w:num>
  <w:num w:numId="8">
    <w:abstractNumId w:val="13"/>
  </w:num>
  <w:num w:numId="9">
    <w:abstractNumId w:val="17"/>
  </w:num>
  <w:num w:numId="10">
    <w:abstractNumId w:val="5"/>
  </w:num>
  <w:num w:numId="11">
    <w:abstractNumId w:val="1"/>
  </w:num>
  <w:num w:numId="12">
    <w:abstractNumId w:val="15"/>
  </w:num>
  <w:num w:numId="13">
    <w:abstractNumId w:val="16"/>
  </w:num>
  <w:num w:numId="14">
    <w:abstractNumId w:val="27"/>
  </w:num>
  <w:num w:numId="15">
    <w:abstractNumId w:val="26"/>
  </w:num>
  <w:num w:numId="16">
    <w:abstractNumId w:val="25"/>
  </w:num>
  <w:num w:numId="17">
    <w:abstractNumId w:val="34"/>
  </w:num>
  <w:num w:numId="18">
    <w:abstractNumId w:val="22"/>
  </w:num>
  <w:num w:numId="19">
    <w:abstractNumId w:val="20"/>
  </w:num>
  <w:num w:numId="20">
    <w:abstractNumId w:val="6"/>
  </w:num>
  <w:num w:numId="21">
    <w:abstractNumId w:val="31"/>
  </w:num>
  <w:num w:numId="22">
    <w:abstractNumId w:val="30"/>
  </w:num>
  <w:num w:numId="23">
    <w:abstractNumId w:val="18"/>
  </w:num>
  <w:num w:numId="24">
    <w:abstractNumId w:val="2"/>
  </w:num>
  <w:num w:numId="25">
    <w:abstractNumId w:val="29"/>
  </w:num>
  <w:num w:numId="26">
    <w:abstractNumId w:val="9"/>
  </w:num>
  <w:num w:numId="27">
    <w:abstractNumId w:val="14"/>
  </w:num>
  <w:num w:numId="28">
    <w:abstractNumId w:val="24"/>
  </w:num>
  <w:num w:numId="29">
    <w:abstractNumId w:val="4"/>
  </w:num>
  <w:num w:numId="30">
    <w:abstractNumId w:val="8"/>
  </w:num>
  <w:num w:numId="31">
    <w:abstractNumId w:val="12"/>
  </w:num>
  <w:num w:numId="32">
    <w:abstractNumId w:val="33"/>
  </w:num>
  <w:num w:numId="33">
    <w:abstractNumId w:val="10"/>
  </w:num>
  <w:num w:numId="34">
    <w:abstractNumId w:val="0"/>
  </w:num>
  <w:num w:numId="35">
    <w:abstractNumId w:val="3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7"/>
  <w:embedSystemFonts/>
  <w:bordersDoNotSurroundHeader/>
  <w:bordersDoNotSurroundFooter/>
  <w:activeWritingStyle w:appName="MSWord" w:lang="it-IT" w:vendorID="3" w:dllVersion="513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45"/>
    <w:rsid w:val="000046A5"/>
    <w:rsid w:val="00010CEF"/>
    <w:rsid w:val="00023F2B"/>
    <w:rsid w:val="00033DBA"/>
    <w:rsid w:val="000407F1"/>
    <w:rsid w:val="00042395"/>
    <w:rsid w:val="00051526"/>
    <w:rsid w:val="00062C34"/>
    <w:rsid w:val="0008420C"/>
    <w:rsid w:val="0009499E"/>
    <w:rsid w:val="000A2B45"/>
    <w:rsid w:val="000A5102"/>
    <w:rsid w:val="000D2818"/>
    <w:rsid w:val="000E512D"/>
    <w:rsid w:val="0012028F"/>
    <w:rsid w:val="0013048C"/>
    <w:rsid w:val="00147D59"/>
    <w:rsid w:val="00154057"/>
    <w:rsid w:val="0019647A"/>
    <w:rsid w:val="001B1C6B"/>
    <w:rsid w:val="001C310C"/>
    <w:rsid w:val="001C5851"/>
    <w:rsid w:val="001D7098"/>
    <w:rsid w:val="00203BF1"/>
    <w:rsid w:val="00206C39"/>
    <w:rsid w:val="00224D78"/>
    <w:rsid w:val="00230F27"/>
    <w:rsid w:val="00242422"/>
    <w:rsid w:val="00277875"/>
    <w:rsid w:val="002A00B9"/>
    <w:rsid w:val="002A4E88"/>
    <w:rsid w:val="002A7DB5"/>
    <w:rsid w:val="002B7F74"/>
    <w:rsid w:val="002C24AF"/>
    <w:rsid w:val="002C6083"/>
    <w:rsid w:val="002C684B"/>
    <w:rsid w:val="002F100E"/>
    <w:rsid w:val="002F2AF8"/>
    <w:rsid w:val="002F4D81"/>
    <w:rsid w:val="00301DCB"/>
    <w:rsid w:val="0030420B"/>
    <w:rsid w:val="00310C10"/>
    <w:rsid w:val="00313506"/>
    <w:rsid w:val="003156A5"/>
    <w:rsid w:val="0031650F"/>
    <w:rsid w:val="00325D74"/>
    <w:rsid w:val="003349F9"/>
    <w:rsid w:val="00346144"/>
    <w:rsid w:val="00352291"/>
    <w:rsid w:val="00362E0A"/>
    <w:rsid w:val="0037083B"/>
    <w:rsid w:val="003822B2"/>
    <w:rsid w:val="003A0C45"/>
    <w:rsid w:val="003A4456"/>
    <w:rsid w:val="003C086A"/>
    <w:rsid w:val="003C7600"/>
    <w:rsid w:val="003D2536"/>
    <w:rsid w:val="003D4658"/>
    <w:rsid w:val="003D7C5A"/>
    <w:rsid w:val="003E4CB6"/>
    <w:rsid w:val="003E5A59"/>
    <w:rsid w:val="004000CD"/>
    <w:rsid w:val="0040180D"/>
    <w:rsid w:val="00416690"/>
    <w:rsid w:val="0042024E"/>
    <w:rsid w:val="00426574"/>
    <w:rsid w:val="0045407D"/>
    <w:rsid w:val="0045645B"/>
    <w:rsid w:val="00472905"/>
    <w:rsid w:val="00472DFF"/>
    <w:rsid w:val="00495E62"/>
    <w:rsid w:val="004A20C6"/>
    <w:rsid w:val="004B4AE1"/>
    <w:rsid w:val="004C0F8E"/>
    <w:rsid w:val="004D0CE5"/>
    <w:rsid w:val="004D4C9B"/>
    <w:rsid w:val="004D5823"/>
    <w:rsid w:val="004D61A6"/>
    <w:rsid w:val="004E24B5"/>
    <w:rsid w:val="004E5C34"/>
    <w:rsid w:val="005002DB"/>
    <w:rsid w:val="005123E4"/>
    <w:rsid w:val="00514177"/>
    <w:rsid w:val="005538A3"/>
    <w:rsid w:val="005567C3"/>
    <w:rsid w:val="00565732"/>
    <w:rsid w:val="005711FD"/>
    <w:rsid w:val="005846FA"/>
    <w:rsid w:val="005A03BB"/>
    <w:rsid w:val="005A17F9"/>
    <w:rsid w:val="005B3DC0"/>
    <w:rsid w:val="005D4935"/>
    <w:rsid w:val="005D4D1B"/>
    <w:rsid w:val="005E4349"/>
    <w:rsid w:val="005E560B"/>
    <w:rsid w:val="005F7341"/>
    <w:rsid w:val="00626630"/>
    <w:rsid w:val="00632CC6"/>
    <w:rsid w:val="00645CA2"/>
    <w:rsid w:val="0064731B"/>
    <w:rsid w:val="00650AF4"/>
    <w:rsid w:val="00654DBB"/>
    <w:rsid w:val="00657D61"/>
    <w:rsid w:val="0066488D"/>
    <w:rsid w:val="00670C41"/>
    <w:rsid w:val="00691BAE"/>
    <w:rsid w:val="00696ACE"/>
    <w:rsid w:val="006A20CC"/>
    <w:rsid w:val="006B5428"/>
    <w:rsid w:val="006C6FEA"/>
    <w:rsid w:val="006D2E1F"/>
    <w:rsid w:val="006D5F4E"/>
    <w:rsid w:val="00706369"/>
    <w:rsid w:val="00723FD4"/>
    <w:rsid w:val="00735170"/>
    <w:rsid w:val="00743E43"/>
    <w:rsid w:val="00744220"/>
    <w:rsid w:val="00750711"/>
    <w:rsid w:val="00777E77"/>
    <w:rsid w:val="00782ED5"/>
    <w:rsid w:val="00794959"/>
    <w:rsid w:val="007A3E45"/>
    <w:rsid w:val="007A4532"/>
    <w:rsid w:val="007A5260"/>
    <w:rsid w:val="007D17E2"/>
    <w:rsid w:val="007D2E7E"/>
    <w:rsid w:val="007E08BB"/>
    <w:rsid w:val="007E36B0"/>
    <w:rsid w:val="008126B0"/>
    <w:rsid w:val="008172D5"/>
    <w:rsid w:val="008315E0"/>
    <w:rsid w:val="00854030"/>
    <w:rsid w:val="00866201"/>
    <w:rsid w:val="0088117D"/>
    <w:rsid w:val="008815D7"/>
    <w:rsid w:val="008B1C66"/>
    <w:rsid w:val="008B3B32"/>
    <w:rsid w:val="008B6014"/>
    <w:rsid w:val="008C2029"/>
    <w:rsid w:val="008C20BA"/>
    <w:rsid w:val="008D24C7"/>
    <w:rsid w:val="008D3A7F"/>
    <w:rsid w:val="008D5A1E"/>
    <w:rsid w:val="008D5F34"/>
    <w:rsid w:val="008E5CEE"/>
    <w:rsid w:val="008F55C8"/>
    <w:rsid w:val="00901637"/>
    <w:rsid w:val="0090285D"/>
    <w:rsid w:val="00903638"/>
    <w:rsid w:val="00912276"/>
    <w:rsid w:val="00924F7F"/>
    <w:rsid w:val="009261E9"/>
    <w:rsid w:val="00936838"/>
    <w:rsid w:val="00947865"/>
    <w:rsid w:val="00955780"/>
    <w:rsid w:val="00956948"/>
    <w:rsid w:val="009A24AB"/>
    <w:rsid w:val="009A3F39"/>
    <w:rsid w:val="009B0BF0"/>
    <w:rsid w:val="009B52CF"/>
    <w:rsid w:val="009C6A9E"/>
    <w:rsid w:val="009D2B7B"/>
    <w:rsid w:val="009F6D37"/>
    <w:rsid w:val="00A01D6B"/>
    <w:rsid w:val="00A23C22"/>
    <w:rsid w:val="00A50A42"/>
    <w:rsid w:val="00A65993"/>
    <w:rsid w:val="00A7261B"/>
    <w:rsid w:val="00A76B14"/>
    <w:rsid w:val="00A80DD1"/>
    <w:rsid w:val="00A8419D"/>
    <w:rsid w:val="00A86665"/>
    <w:rsid w:val="00A92C1E"/>
    <w:rsid w:val="00A938AD"/>
    <w:rsid w:val="00AA6F66"/>
    <w:rsid w:val="00AB4100"/>
    <w:rsid w:val="00AD0DD0"/>
    <w:rsid w:val="00AE454F"/>
    <w:rsid w:val="00B064F6"/>
    <w:rsid w:val="00B10164"/>
    <w:rsid w:val="00B15A59"/>
    <w:rsid w:val="00B33284"/>
    <w:rsid w:val="00B61D38"/>
    <w:rsid w:val="00B6262D"/>
    <w:rsid w:val="00B80FDC"/>
    <w:rsid w:val="00B94EBA"/>
    <w:rsid w:val="00B95793"/>
    <w:rsid w:val="00BA0884"/>
    <w:rsid w:val="00BA122C"/>
    <w:rsid w:val="00BA72C2"/>
    <w:rsid w:val="00BB6B2F"/>
    <w:rsid w:val="00BC7864"/>
    <w:rsid w:val="00BD0934"/>
    <w:rsid w:val="00BD0EE5"/>
    <w:rsid w:val="00BD23FB"/>
    <w:rsid w:val="00BE6CA7"/>
    <w:rsid w:val="00C00551"/>
    <w:rsid w:val="00C16342"/>
    <w:rsid w:val="00C26FA1"/>
    <w:rsid w:val="00C33D51"/>
    <w:rsid w:val="00C4023E"/>
    <w:rsid w:val="00C450D8"/>
    <w:rsid w:val="00C52F8A"/>
    <w:rsid w:val="00C560FB"/>
    <w:rsid w:val="00C63FA6"/>
    <w:rsid w:val="00C668B7"/>
    <w:rsid w:val="00C7689E"/>
    <w:rsid w:val="00C86E00"/>
    <w:rsid w:val="00CA720B"/>
    <w:rsid w:val="00CC6911"/>
    <w:rsid w:val="00CE6D73"/>
    <w:rsid w:val="00CF1656"/>
    <w:rsid w:val="00D01BD4"/>
    <w:rsid w:val="00D13DB1"/>
    <w:rsid w:val="00D143F8"/>
    <w:rsid w:val="00D212F5"/>
    <w:rsid w:val="00D2329D"/>
    <w:rsid w:val="00D24784"/>
    <w:rsid w:val="00D33837"/>
    <w:rsid w:val="00D377ED"/>
    <w:rsid w:val="00D4353D"/>
    <w:rsid w:val="00D52DEA"/>
    <w:rsid w:val="00D55E88"/>
    <w:rsid w:val="00D66CB4"/>
    <w:rsid w:val="00D76BA1"/>
    <w:rsid w:val="00D86393"/>
    <w:rsid w:val="00D87E64"/>
    <w:rsid w:val="00D93474"/>
    <w:rsid w:val="00DA3C3B"/>
    <w:rsid w:val="00DA5A16"/>
    <w:rsid w:val="00DD2049"/>
    <w:rsid w:val="00DD64A8"/>
    <w:rsid w:val="00DF5759"/>
    <w:rsid w:val="00E12CD7"/>
    <w:rsid w:val="00E13E72"/>
    <w:rsid w:val="00E1662E"/>
    <w:rsid w:val="00E25A7C"/>
    <w:rsid w:val="00E53F2D"/>
    <w:rsid w:val="00E576EA"/>
    <w:rsid w:val="00E61FA8"/>
    <w:rsid w:val="00E90D7A"/>
    <w:rsid w:val="00EA022E"/>
    <w:rsid w:val="00EA4EA8"/>
    <w:rsid w:val="00EB2FE4"/>
    <w:rsid w:val="00ED2575"/>
    <w:rsid w:val="00EE3649"/>
    <w:rsid w:val="00F0687C"/>
    <w:rsid w:val="00F21402"/>
    <w:rsid w:val="00F2406B"/>
    <w:rsid w:val="00F316F4"/>
    <w:rsid w:val="00F3761E"/>
    <w:rsid w:val="00F52793"/>
    <w:rsid w:val="00F55387"/>
    <w:rsid w:val="00F67145"/>
    <w:rsid w:val="00F84994"/>
    <w:rsid w:val="00F96BA7"/>
    <w:rsid w:val="00FA6803"/>
    <w:rsid w:val="00FC6DF5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1829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Palatino" w:hAnsi="Palatino"/>
      <w:sz w:val="24"/>
      <w:lang w:val="it-IT" w:eastAsia="it-IT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pPr>
      <w:tabs>
        <w:tab w:val="center" w:pos="4320"/>
        <w:tab w:val="right" w:pos="8640"/>
      </w:tabs>
      <w:spacing w:before="240"/>
      <w:ind w:right="-2"/>
      <w:jc w:val="both"/>
    </w:pPr>
    <w:rPr>
      <w:rFonts w:ascii="Palatino" w:hAnsi="Palatino"/>
      <w:sz w:val="24"/>
      <w:lang w:val="en-US" w:eastAsia="it-IT" w:bidi="he-I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480" w:lineRule="auto"/>
    </w:pPr>
  </w:style>
  <w:style w:type="paragraph" w:styleId="FootnoteText">
    <w:name w:val="footnote text"/>
    <w:basedOn w:val="Normal"/>
    <w:semiHidden/>
    <w:rsid w:val="00FA6803"/>
    <w:pPr>
      <w:jc w:val="left"/>
    </w:pPr>
    <w:rPr>
      <w:rFonts w:ascii="Arial" w:hAnsi="Arial"/>
      <w:sz w:val="20"/>
      <w:lang w:bidi="ar-SA"/>
    </w:rPr>
  </w:style>
  <w:style w:type="paragraph" w:customStyle="1" w:styleId="refvs">
    <w:name w:val="refvs"/>
    <w:basedOn w:val="refns"/>
    <w:pPr>
      <w:spacing w:before="480"/>
    </w:pPr>
  </w:style>
  <w:style w:type="character" w:styleId="FootnoteReference">
    <w:name w:val="footnote reference"/>
    <w:semiHidden/>
    <w:rsid w:val="00FA6803"/>
    <w:rPr>
      <w:vertAlign w:val="superscript"/>
    </w:rPr>
  </w:style>
  <w:style w:type="paragraph" w:customStyle="1" w:styleId="Indirizzo">
    <w:name w:val="Indirizzo"/>
    <w:basedOn w:val="Normal"/>
    <w:pPr>
      <w:keepNext/>
      <w:spacing w:line="360" w:lineRule="auto"/>
      <w:ind w:left="720"/>
      <w:jc w:val="left"/>
    </w:pPr>
  </w:style>
  <w:style w:type="paragraph" w:customStyle="1" w:styleId="data">
    <w:name w:val="data"/>
    <w:basedOn w:val="Normal"/>
    <w:pPr>
      <w:keepNext/>
      <w:spacing w:before="80"/>
      <w:ind w:left="3060"/>
      <w:jc w:val="left"/>
    </w:pPr>
    <w:rPr>
      <w:sz w:val="20"/>
    </w:rPr>
  </w:style>
  <w:style w:type="paragraph" w:customStyle="1" w:styleId="refns">
    <w:name w:val="refns"/>
    <w:basedOn w:val="Normal"/>
    <w:pPr>
      <w:keepNext/>
      <w:spacing w:before="20"/>
      <w:jc w:val="left"/>
    </w:pPr>
    <w:rPr>
      <w:sz w:val="20"/>
    </w:rPr>
  </w:style>
  <w:style w:type="table" w:styleId="TableGrid">
    <w:name w:val="Table Grid"/>
    <w:basedOn w:val="TableNormal"/>
    <w:rsid w:val="000949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166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5A0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(null)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XDIPNoAddr</vt:lpstr>
    </vt:vector>
  </TitlesOfParts>
  <Company/>
  <LinksUpToDate>false</LinksUpToDate>
  <CharactersWithSpaces>1678</CharactersWithSpaces>
  <SharedDoc>false</SharedDoc>
  <HLinks>
    <vt:vector size="12" baseType="variant">
      <vt:variant>
        <vt:i4>5767264</vt:i4>
      </vt:variant>
      <vt:variant>
        <vt:i4>2971</vt:i4>
      </vt:variant>
      <vt:variant>
        <vt:i4>1033</vt:i4>
      </vt:variant>
      <vt:variant>
        <vt:i4>1</vt:i4>
      </vt:variant>
      <vt:variant>
        <vt:lpwstr>fig1a</vt:lpwstr>
      </vt:variant>
      <vt:variant>
        <vt:lpwstr/>
      </vt:variant>
      <vt:variant>
        <vt:i4>5963777</vt:i4>
      </vt:variant>
      <vt:variant>
        <vt:i4>2980</vt:i4>
      </vt:variant>
      <vt:variant>
        <vt:i4>1034</vt:i4>
      </vt:variant>
      <vt:variant>
        <vt:i4>1</vt:i4>
      </vt:variant>
      <vt:variant>
        <vt:lpwstr>fig2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XDIPNoAddr</dc:title>
  <dc:subject/>
  <dc:creator>Sabrina</dc:creator>
  <cp:keywords/>
  <cp:lastModifiedBy>Marco Martorella</cp:lastModifiedBy>
  <cp:revision>4</cp:revision>
  <cp:lastPrinted>2018-04-07T06:50:00Z</cp:lastPrinted>
  <dcterms:created xsi:type="dcterms:W3CDTF">2018-04-07T06:27:00Z</dcterms:created>
  <dcterms:modified xsi:type="dcterms:W3CDTF">2018-04-07T07:01:00Z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