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260" w:type="dxa"/>
          <w:left w:w="300" w:type="dxa"/>
          <w:bottom w:w="260" w:type="dxa"/>
          <w:right w:w="300" w:type="dxa"/>
        </w:tblCellMar>
        <w:tblLook w:val="04A0" w:firstRow="1" w:lastRow="0" w:firstColumn="1" w:lastColumn="0" w:noHBand="0" w:noVBand="1"/>
      </w:tblPr>
      <w:tblGrid>
        <w:gridCol w:w="9638"/>
      </w:tblGrid>
      <w:tr w:rsidR="00AA40E5" w14:paraId="1E92B092" w14:textId="77777777">
        <w:trPr>
          <w:jc w:val="center"/>
        </w:trPr>
        <w:tc>
          <w:tcPr>
            <w:tcW w:w="9638" w:type="dxa"/>
            <w:shd w:val="clear" w:color="auto" w:fill="0B3C5D"/>
          </w:tcPr>
          <w:p w14:paraId="578423BF" w14:textId="77777777" w:rsidR="00AA40E5" w:rsidRDefault="00EC22E9">
            <w:pPr>
              <w:spacing w:after="40"/>
            </w:pPr>
            <w:r>
              <w:rPr>
                <w:b/>
                <w:color w:val="9FD8E3"/>
                <w:sz w:val="22"/>
              </w:rPr>
              <w:t>VORTEXA 3.0  |  REPORT SUBMISSION</w:t>
            </w:r>
          </w:p>
          <w:p w14:paraId="035C2BBC" w14:textId="77777777" w:rsidR="00AA40E5" w:rsidRDefault="00EC22E9">
            <w:pPr>
              <w:spacing w:after="0"/>
            </w:pPr>
            <w:r>
              <w:rPr>
                <w:b/>
                <w:color w:val="FFFFFF"/>
                <w:sz w:val="80"/>
              </w:rPr>
              <w:t>RailFlow</w:t>
            </w:r>
          </w:p>
          <w:p w14:paraId="02067A81" w14:textId="77777777" w:rsidR="00AA40E5" w:rsidRDefault="00EC22E9">
            <w:r>
              <w:rPr>
                <w:color w:val="FFFFFF"/>
                <w:sz w:val="32"/>
              </w:rPr>
              <w:t>Railway Disruption &amp; Platform Conflict Simulator</w:t>
            </w:r>
          </w:p>
          <w:p w14:paraId="4D966AF9" w14:textId="77777777" w:rsidR="00AA40E5" w:rsidRDefault="00EC22E9">
            <w:pPr>
              <w:spacing w:after="0"/>
            </w:pPr>
            <w:r>
              <w:rPr>
                <w:i/>
                <w:color w:val="CFE3EC"/>
                <w:sz w:val="22"/>
              </w:rPr>
              <w:t>Problem Understanding · Solution Proposal · System Architecture</w:t>
            </w:r>
          </w:p>
        </w:tc>
      </w:tr>
    </w:tbl>
    <w:p w14:paraId="7C8CA0E9" w14:textId="77777777" w:rsidR="00AA40E5" w:rsidRDefault="00AA40E5">
      <w:pPr>
        <w:spacing w:after="120"/>
      </w:pPr>
    </w:p>
    <w:tbl>
      <w:tblPr>
        <w:tblW w:w="0" w:type="auto"/>
        <w:jc w:val="center"/>
        <w:tblBorders>
          <w:top w:val="single" w:sz="12" w:space="0" w:color="1F7A8C"/>
          <w:left w:val="single" w:sz="12" w:space="0" w:color="1F7A8C"/>
          <w:bottom w:val="single" w:sz="12" w:space="0" w:color="1F7A8C"/>
          <w:right w:val="single" w:sz="12" w:space="0" w:color="1F7A8C"/>
          <w:insideH w:val="single" w:sz="12" w:space="0" w:color="1F7A8C"/>
          <w:insideV w:val="single" w:sz="12" w:space="0" w:color="1F7A8C"/>
        </w:tblBorders>
        <w:tblCellMar>
          <w:top w:w="120" w:type="dxa"/>
          <w:left w:w="180" w:type="dxa"/>
          <w:bottom w:w="120" w:type="dxa"/>
          <w:right w:w="180" w:type="dxa"/>
        </w:tblCellMar>
        <w:tblLook w:val="04A0" w:firstRow="1" w:lastRow="0" w:firstColumn="1" w:lastColumn="0" w:noHBand="0" w:noVBand="1"/>
      </w:tblPr>
      <w:tblGrid>
        <w:gridCol w:w="9608"/>
      </w:tblGrid>
      <w:tr w:rsidR="00AA40E5" w14:paraId="12B8D127" w14:textId="77777777">
        <w:trPr>
          <w:jc w:val="center"/>
        </w:trPr>
        <w:tc>
          <w:tcPr>
            <w:tcW w:w="9638" w:type="dxa"/>
            <w:shd w:val="clear" w:color="auto" w:fill="EEF8FA"/>
          </w:tcPr>
          <w:p w14:paraId="3A05FC9C" w14:textId="77777777" w:rsidR="00AA40E5" w:rsidRDefault="00EC22E9">
            <w:pPr>
              <w:spacing w:after="0"/>
            </w:pPr>
            <w:r>
              <w:rPr>
                <w:b/>
              </w:rPr>
              <w:t>“The planner may be wrong; the validator cannot be fooled; the AI never touches a platform.”</w:t>
            </w:r>
            <w:r>
              <w:t xml:space="preserve">  This is RailFlow's core design rule. AI turns messy radio and text reports into structured, checkable proposals. Optimisation proposes platform plans. An independent rule checker, not the AI and not the optimiser, decides whether a plan is safe to apply.</w:t>
            </w:r>
          </w:p>
        </w:tc>
      </w:tr>
    </w:tbl>
    <w:p w14:paraId="573C8EE5" w14:textId="77777777" w:rsidR="00AA40E5" w:rsidRDefault="00AA40E5">
      <w:pPr>
        <w:spacing w:after="40"/>
      </w:pPr>
    </w:p>
    <w:p w14:paraId="4942DD34" w14:textId="77777777" w:rsidR="00AA40E5" w:rsidRDefault="00EC22E9">
      <w:pPr>
        <w:spacing w:after="80"/>
      </w:pPr>
      <w:r>
        <w:rPr>
          <w:b/>
          <w:color w:val="0B3C5D"/>
          <w:sz w:val="26"/>
        </w:rPr>
        <w:t>Submission details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2835"/>
        <w:gridCol w:w="6803"/>
      </w:tblGrid>
      <w:tr w:rsidR="00AA40E5" w14:paraId="3CF70CFF" w14:textId="77777777">
        <w:trPr>
          <w:tblHeader/>
          <w:jc w:val="center"/>
        </w:trPr>
        <w:tc>
          <w:tcPr>
            <w:tcW w:w="2835" w:type="dxa"/>
            <w:shd w:val="clear" w:color="auto" w:fill="0B3C5D"/>
          </w:tcPr>
          <w:p w14:paraId="252CF0F4" w14:textId="77777777" w:rsidR="00AA40E5" w:rsidRDefault="00EC22E9">
            <w:pPr>
              <w:spacing w:after="0"/>
            </w:pPr>
            <w:r>
              <w:rPr>
                <w:b/>
                <w:color w:val="FFFFFF"/>
                <w:sz w:val="20"/>
              </w:rPr>
              <w:t>Field</w:t>
            </w:r>
          </w:p>
        </w:tc>
        <w:tc>
          <w:tcPr>
            <w:tcW w:w="6803" w:type="dxa"/>
            <w:shd w:val="clear" w:color="auto" w:fill="0B3C5D"/>
          </w:tcPr>
          <w:p w14:paraId="48248B0B" w14:textId="77777777" w:rsidR="00AA40E5" w:rsidRDefault="00EC22E9">
            <w:pPr>
              <w:spacing w:after="0"/>
            </w:pPr>
            <w:r>
              <w:rPr>
                <w:b/>
                <w:color w:val="FFFFFF"/>
                <w:sz w:val="20"/>
              </w:rPr>
              <w:t>Details</w:t>
            </w:r>
          </w:p>
        </w:tc>
      </w:tr>
      <w:tr w:rsidR="00AA40E5" w14:paraId="7FD09C40" w14:textId="77777777">
        <w:trPr>
          <w:jc w:val="center"/>
        </w:trPr>
        <w:tc>
          <w:tcPr>
            <w:tcW w:w="2835" w:type="dxa"/>
          </w:tcPr>
          <w:p w14:paraId="6CBA70F8" w14:textId="77777777" w:rsidR="00AA40E5" w:rsidRDefault="00EC22E9">
            <w:pPr>
              <w:spacing w:after="0" w:line="252" w:lineRule="auto"/>
            </w:pPr>
            <w:r>
              <w:rPr>
                <w:b/>
                <w:sz w:val="20"/>
              </w:rPr>
              <w:t>Hackathon</w:t>
            </w:r>
          </w:p>
        </w:tc>
        <w:tc>
          <w:tcPr>
            <w:tcW w:w="6803" w:type="dxa"/>
          </w:tcPr>
          <w:p w14:paraId="478CCE3C" w14:textId="77777777" w:rsidR="00AA40E5" w:rsidRDefault="00EC22E9">
            <w:pPr>
              <w:spacing w:after="0" w:line="252" w:lineRule="auto"/>
            </w:pPr>
            <w:r>
              <w:rPr>
                <w:sz w:val="20"/>
              </w:rPr>
              <w:t>Vortexa 3.0 — 12 Hour Hackathon</w:t>
            </w:r>
          </w:p>
        </w:tc>
      </w:tr>
      <w:tr w:rsidR="00AA40E5" w14:paraId="211E087D" w14:textId="77777777">
        <w:trPr>
          <w:jc w:val="center"/>
        </w:trPr>
        <w:tc>
          <w:tcPr>
            <w:tcW w:w="2835" w:type="dxa"/>
            <w:shd w:val="clear" w:color="auto" w:fill="EEF4F8"/>
          </w:tcPr>
          <w:p w14:paraId="010735E5" w14:textId="77777777" w:rsidR="00AA40E5" w:rsidRDefault="00EC22E9">
            <w:pPr>
              <w:spacing w:after="0" w:line="252" w:lineRule="auto"/>
            </w:pPr>
            <w:r>
              <w:rPr>
                <w:b/>
                <w:sz w:val="20"/>
              </w:rPr>
              <w:t>Host institute</w:t>
            </w:r>
          </w:p>
        </w:tc>
        <w:tc>
          <w:tcPr>
            <w:tcW w:w="6803" w:type="dxa"/>
            <w:shd w:val="clear" w:color="auto" w:fill="EEF4F8"/>
          </w:tcPr>
          <w:p w14:paraId="0CAB4260" w14:textId="77777777" w:rsidR="00AA40E5" w:rsidRDefault="00EC22E9">
            <w:pPr>
              <w:spacing w:after="0" w:line="252" w:lineRule="auto"/>
            </w:pPr>
            <w:r>
              <w:rPr>
                <w:sz w:val="20"/>
              </w:rPr>
              <w:t>Dr. D. Y. Patil Institute of Technology, Pimpri, Pune</w:t>
            </w:r>
          </w:p>
        </w:tc>
      </w:tr>
      <w:tr w:rsidR="00AA40E5" w14:paraId="6FA37648" w14:textId="77777777">
        <w:trPr>
          <w:jc w:val="center"/>
        </w:trPr>
        <w:tc>
          <w:tcPr>
            <w:tcW w:w="2835" w:type="dxa"/>
          </w:tcPr>
          <w:p w14:paraId="18385773" w14:textId="77777777" w:rsidR="00AA40E5" w:rsidRDefault="00EC22E9">
            <w:pPr>
              <w:spacing w:after="0" w:line="252" w:lineRule="auto"/>
            </w:pPr>
            <w:r>
              <w:rPr>
                <w:b/>
                <w:sz w:val="20"/>
              </w:rPr>
              <w:t>Team ID (Team Code)</w:t>
            </w:r>
          </w:p>
        </w:tc>
        <w:tc>
          <w:tcPr>
            <w:tcW w:w="6803" w:type="dxa"/>
          </w:tcPr>
          <w:p w14:paraId="447FA32B" w14:textId="77777777" w:rsidR="00AA40E5" w:rsidRDefault="00EC22E9">
            <w:pPr>
              <w:spacing w:after="0" w:line="252" w:lineRule="auto"/>
            </w:pPr>
            <w:r>
              <w:rPr>
                <w:b/>
                <w:sz w:val="20"/>
              </w:rPr>
              <w:t>VTX26-92646</w:t>
            </w:r>
          </w:p>
        </w:tc>
      </w:tr>
      <w:tr w:rsidR="00AA40E5" w14:paraId="30C503B8" w14:textId="77777777">
        <w:trPr>
          <w:jc w:val="center"/>
        </w:trPr>
        <w:tc>
          <w:tcPr>
            <w:tcW w:w="2835" w:type="dxa"/>
            <w:shd w:val="clear" w:color="auto" w:fill="EEF4F8"/>
          </w:tcPr>
          <w:p w14:paraId="6CFD9F97" w14:textId="77777777" w:rsidR="00AA40E5" w:rsidRDefault="00EC22E9">
            <w:pPr>
              <w:spacing w:after="0" w:line="252" w:lineRule="auto"/>
            </w:pPr>
            <w:r>
              <w:rPr>
                <w:b/>
                <w:sz w:val="20"/>
              </w:rPr>
              <w:t>Team Name</w:t>
            </w:r>
          </w:p>
        </w:tc>
        <w:tc>
          <w:tcPr>
            <w:tcW w:w="6803" w:type="dxa"/>
            <w:shd w:val="clear" w:color="auto" w:fill="EEF4F8"/>
          </w:tcPr>
          <w:p w14:paraId="58E05260" w14:textId="77777777" w:rsidR="00AA40E5" w:rsidRDefault="00EC22E9">
            <w:pPr>
              <w:spacing w:after="0" w:line="252" w:lineRule="auto"/>
            </w:pPr>
            <w:r>
              <w:rPr>
                <w:b/>
                <w:sz w:val="20"/>
              </w:rPr>
              <w:t>Runtime Renegades</w:t>
            </w:r>
          </w:p>
        </w:tc>
      </w:tr>
      <w:tr w:rsidR="00AA40E5" w14:paraId="502DCD10" w14:textId="77777777">
        <w:trPr>
          <w:jc w:val="center"/>
        </w:trPr>
        <w:tc>
          <w:tcPr>
            <w:tcW w:w="2835" w:type="dxa"/>
          </w:tcPr>
          <w:p w14:paraId="112C7154" w14:textId="77777777" w:rsidR="00AA40E5" w:rsidRDefault="00EC22E9">
            <w:pPr>
              <w:spacing w:after="0" w:line="252" w:lineRule="auto"/>
            </w:pPr>
            <w:r>
              <w:rPr>
                <w:b/>
                <w:sz w:val="20"/>
              </w:rPr>
              <w:t>Problem Statement ID</w:t>
            </w:r>
          </w:p>
        </w:tc>
        <w:tc>
          <w:tcPr>
            <w:tcW w:w="6803" w:type="dxa"/>
          </w:tcPr>
          <w:p w14:paraId="710461EE" w14:textId="77777777" w:rsidR="00AA40E5" w:rsidRDefault="00EC22E9">
            <w:pPr>
              <w:spacing w:after="0" w:line="252" w:lineRule="auto"/>
            </w:pPr>
            <w:r>
              <w:rPr>
                <w:b/>
                <w:sz w:val="20"/>
              </w:rPr>
              <w:t>P-03</w:t>
            </w:r>
          </w:p>
        </w:tc>
      </w:tr>
      <w:tr w:rsidR="00AA40E5" w14:paraId="1A5A59F1" w14:textId="77777777">
        <w:trPr>
          <w:jc w:val="center"/>
        </w:trPr>
        <w:tc>
          <w:tcPr>
            <w:tcW w:w="2835" w:type="dxa"/>
            <w:shd w:val="clear" w:color="auto" w:fill="EEF4F8"/>
          </w:tcPr>
          <w:p w14:paraId="0820C458" w14:textId="77777777" w:rsidR="00AA40E5" w:rsidRDefault="00EC22E9">
            <w:pPr>
              <w:spacing w:after="0" w:line="252" w:lineRule="auto"/>
            </w:pPr>
            <w:r>
              <w:rPr>
                <w:b/>
                <w:sz w:val="20"/>
              </w:rPr>
              <w:t>Problem Statement title</w:t>
            </w:r>
          </w:p>
        </w:tc>
        <w:tc>
          <w:tcPr>
            <w:tcW w:w="6803" w:type="dxa"/>
            <w:shd w:val="clear" w:color="auto" w:fill="EEF4F8"/>
          </w:tcPr>
          <w:p w14:paraId="6C191C2A" w14:textId="77777777" w:rsidR="00AA40E5" w:rsidRDefault="00EC22E9">
            <w:pPr>
              <w:spacing w:after="0" w:line="252" w:lineRule="auto"/>
            </w:pPr>
            <w:r>
              <w:rPr>
                <w:sz w:val="20"/>
              </w:rPr>
              <w:t>RailFlow: Railway Disruption &amp; Platform Conflict Simulator</w:t>
            </w:r>
          </w:p>
        </w:tc>
      </w:tr>
      <w:tr w:rsidR="00AA40E5" w14:paraId="605ABAE7" w14:textId="77777777">
        <w:trPr>
          <w:jc w:val="center"/>
        </w:trPr>
        <w:tc>
          <w:tcPr>
            <w:tcW w:w="2835" w:type="dxa"/>
          </w:tcPr>
          <w:p w14:paraId="17392E92" w14:textId="77777777" w:rsidR="00AA40E5" w:rsidRDefault="00EC22E9">
            <w:pPr>
              <w:spacing w:after="0" w:line="252" w:lineRule="auto"/>
            </w:pPr>
            <w:r>
              <w:rPr>
                <w:b/>
                <w:sz w:val="20"/>
              </w:rPr>
              <w:t>Domain</w:t>
            </w:r>
          </w:p>
        </w:tc>
        <w:tc>
          <w:tcPr>
            <w:tcW w:w="6803" w:type="dxa"/>
          </w:tcPr>
          <w:p w14:paraId="07BC5D7A" w14:textId="77777777" w:rsidR="00AA40E5" w:rsidRDefault="00EC22E9">
            <w:pPr>
              <w:spacing w:after="0" w:line="252" w:lineRule="auto"/>
            </w:pPr>
            <w:r>
              <w:rPr>
                <w:sz w:val="20"/>
              </w:rPr>
              <w:t>Domain 6 — Public Systems &amp; Civic Technology</w:t>
            </w:r>
          </w:p>
        </w:tc>
      </w:tr>
      <w:tr w:rsidR="00AA40E5" w14:paraId="327D18D2" w14:textId="77777777">
        <w:trPr>
          <w:jc w:val="center"/>
        </w:trPr>
        <w:tc>
          <w:tcPr>
            <w:tcW w:w="2835" w:type="dxa"/>
            <w:shd w:val="clear" w:color="auto" w:fill="EEF4F8"/>
          </w:tcPr>
          <w:p w14:paraId="13C128DB" w14:textId="77777777" w:rsidR="00AA40E5" w:rsidRDefault="00EC22E9">
            <w:pPr>
              <w:spacing w:after="0" w:line="252" w:lineRule="auto"/>
            </w:pPr>
            <w:r>
              <w:rPr>
                <w:b/>
                <w:sz w:val="20"/>
              </w:rPr>
              <w:t>Submission date</w:t>
            </w:r>
          </w:p>
        </w:tc>
        <w:tc>
          <w:tcPr>
            <w:tcW w:w="6803" w:type="dxa"/>
            <w:shd w:val="clear" w:color="auto" w:fill="EEF4F8"/>
          </w:tcPr>
          <w:p w14:paraId="7449137A" w14:textId="77777777" w:rsidR="00AA40E5" w:rsidRDefault="00EC22E9">
            <w:pPr>
              <w:spacing w:after="0" w:line="252" w:lineRule="auto"/>
            </w:pPr>
            <w:r>
              <w:rPr>
                <w:sz w:val="20"/>
              </w:rPr>
              <w:t>11 October 2026</w:t>
            </w:r>
          </w:p>
        </w:tc>
      </w:tr>
    </w:tbl>
    <w:p w14:paraId="042E008B" w14:textId="77777777" w:rsidR="00AA40E5" w:rsidRDefault="00AA40E5">
      <w:pPr>
        <w:spacing w:after="40"/>
      </w:pPr>
    </w:p>
    <w:p w14:paraId="73D77636" w14:textId="77777777" w:rsidR="00AA40E5" w:rsidRDefault="00EC22E9">
      <w:pPr>
        <w:spacing w:after="80"/>
      </w:pPr>
      <w:r>
        <w:rPr>
          <w:b/>
          <w:color w:val="0B3C5D"/>
          <w:sz w:val="26"/>
        </w:rPr>
        <w:t>Team members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454"/>
        <w:gridCol w:w="2041"/>
        <w:gridCol w:w="1361"/>
        <w:gridCol w:w="2948"/>
        <w:gridCol w:w="2835"/>
      </w:tblGrid>
      <w:tr w:rsidR="00AA40E5" w14:paraId="3F219253" w14:textId="77777777">
        <w:trPr>
          <w:tblHeader/>
          <w:jc w:val="center"/>
        </w:trPr>
        <w:tc>
          <w:tcPr>
            <w:tcW w:w="454" w:type="dxa"/>
            <w:shd w:val="clear" w:color="auto" w:fill="0B3C5D"/>
          </w:tcPr>
          <w:p w14:paraId="2BDEEBC8" w14:textId="77777777" w:rsidR="00AA40E5" w:rsidRDefault="00EC22E9">
            <w:pPr>
              <w:spacing w:after="0"/>
            </w:pPr>
            <w:r>
              <w:rPr>
                <w:b/>
                <w:color w:val="FFFFFF"/>
                <w:sz w:val="19"/>
              </w:rPr>
              <w:t>#</w:t>
            </w:r>
          </w:p>
        </w:tc>
        <w:tc>
          <w:tcPr>
            <w:tcW w:w="2041" w:type="dxa"/>
            <w:shd w:val="clear" w:color="auto" w:fill="0B3C5D"/>
          </w:tcPr>
          <w:p w14:paraId="22081C5E" w14:textId="77777777" w:rsidR="00AA40E5" w:rsidRDefault="00EC22E9">
            <w:pPr>
              <w:spacing w:after="0"/>
            </w:pPr>
            <w:r>
              <w:rPr>
                <w:b/>
                <w:color w:val="FFFFFF"/>
                <w:sz w:val="19"/>
              </w:rPr>
              <w:t>Name</w:t>
            </w:r>
          </w:p>
        </w:tc>
        <w:tc>
          <w:tcPr>
            <w:tcW w:w="1361" w:type="dxa"/>
            <w:shd w:val="clear" w:color="auto" w:fill="0B3C5D"/>
          </w:tcPr>
          <w:p w14:paraId="2C350B48" w14:textId="77777777" w:rsidR="00AA40E5" w:rsidRDefault="00EC22E9">
            <w:pPr>
              <w:spacing w:after="0"/>
            </w:pPr>
            <w:r>
              <w:rPr>
                <w:b/>
                <w:color w:val="FFFFFF"/>
                <w:sz w:val="19"/>
              </w:rPr>
              <w:t>Role</w:t>
            </w:r>
          </w:p>
        </w:tc>
        <w:tc>
          <w:tcPr>
            <w:tcW w:w="2948" w:type="dxa"/>
            <w:shd w:val="clear" w:color="auto" w:fill="0B3C5D"/>
          </w:tcPr>
          <w:p w14:paraId="09FE876D" w14:textId="77777777" w:rsidR="00AA40E5" w:rsidRDefault="00EC22E9">
            <w:pPr>
              <w:spacing w:after="0"/>
            </w:pPr>
            <w:r>
              <w:rPr>
                <w:b/>
                <w:color w:val="FFFFFF"/>
                <w:sz w:val="19"/>
              </w:rPr>
              <w:t>College · Programme</w:t>
            </w:r>
          </w:p>
        </w:tc>
        <w:tc>
          <w:tcPr>
            <w:tcW w:w="2835" w:type="dxa"/>
            <w:shd w:val="clear" w:color="auto" w:fill="0B3C5D"/>
          </w:tcPr>
          <w:p w14:paraId="049E11E8" w14:textId="77777777" w:rsidR="00AA40E5" w:rsidRDefault="00EC22E9">
            <w:pPr>
              <w:spacing w:after="0"/>
            </w:pPr>
            <w:r>
              <w:rPr>
                <w:b/>
                <w:color w:val="FFFFFF"/>
                <w:sz w:val="19"/>
              </w:rPr>
              <w:t>Email</w:t>
            </w:r>
          </w:p>
        </w:tc>
      </w:tr>
      <w:tr w:rsidR="00AA40E5" w14:paraId="735FED1F" w14:textId="77777777">
        <w:trPr>
          <w:jc w:val="center"/>
        </w:trPr>
        <w:tc>
          <w:tcPr>
            <w:tcW w:w="454" w:type="dxa"/>
          </w:tcPr>
          <w:p w14:paraId="05F757F7" w14:textId="77777777" w:rsidR="00AA40E5" w:rsidRDefault="00EC22E9">
            <w:pPr>
              <w:spacing w:after="0" w:line="252" w:lineRule="auto"/>
            </w:pPr>
            <w:r>
              <w:rPr>
                <w:sz w:val="19"/>
              </w:rPr>
              <w:t>1</w:t>
            </w:r>
          </w:p>
        </w:tc>
        <w:tc>
          <w:tcPr>
            <w:tcW w:w="2041" w:type="dxa"/>
          </w:tcPr>
          <w:p w14:paraId="7CF66216" w14:textId="77777777" w:rsidR="00AA40E5" w:rsidRDefault="00EC22E9">
            <w:pPr>
              <w:spacing w:after="0" w:line="252" w:lineRule="auto"/>
            </w:pPr>
            <w:r>
              <w:rPr>
                <w:b/>
                <w:sz w:val="19"/>
              </w:rPr>
              <w:t>Gurjas Singh Gandhi</w:t>
            </w:r>
          </w:p>
        </w:tc>
        <w:tc>
          <w:tcPr>
            <w:tcW w:w="1361" w:type="dxa"/>
          </w:tcPr>
          <w:p w14:paraId="131DF183" w14:textId="77777777" w:rsidR="00AA40E5" w:rsidRDefault="00EC22E9">
            <w:pPr>
              <w:spacing w:after="0" w:line="252" w:lineRule="auto"/>
            </w:pPr>
            <w:r>
              <w:rPr>
                <w:sz w:val="19"/>
              </w:rPr>
              <w:t>Team Leader</w:t>
            </w:r>
          </w:p>
        </w:tc>
        <w:tc>
          <w:tcPr>
            <w:tcW w:w="2948" w:type="dxa"/>
          </w:tcPr>
          <w:p w14:paraId="7EC6EA74" w14:textId="77777777" w:rsidR="00AA40E5" w:rsidRDefault="00EC22E9">
            <w:pPr>
              <w:spacing w:after="0" w:line="252" w:lineRule="auto"/>
            </w:pPr>
            <w:r>
              <w:rPr>
                <w:sz w:val="19"/>
              </w:rPr>
              <w:t>P.E.S. Modern College of Engineering, Pune · MCA</w:t>
            </w:r>
          </w:p>
        </w:tc>
        <w:tc>
          <w:tcPr>
            <w:tcW w:w="2835" w:type="dxa"/>
          </w:tcPr>
          <w:p w14:paraId="301D695D" w14:textId="77777777" w:rsidR="00AA40E5" w:rsidRDefault="00EC22E9">
            <w:pPr>
              <w:spacing w:after="0" w:line="252" w:lineRule="auto"/>
            </w:pPr>
            <w:r>
              <w:rPr>
                <w:sz w:val="19"/>
              </w:rPr>
              <w:t>gurjasgandhi76@gmail.com</w:t>
            </w:r>
          </w:p>
        </w:tc>
      </w:tr>
      <w:tr w:rsidR="00AA40E5" w14:paraId="4AD8E164" w14:textId="77777777">
        <w:trPr>
          <w:jc w:val="center"/>
        </w:trPr>
        <w:tc>
          <w:tcPr>
            <w:tcW w:w="454" w:type="dxa"/>
            <w:shd w:val="clear" w:color="auto" w:fill="EEF4F8"/>
          </w:tcPr>
          <w:p w14:paraId="4218C462" w14:textId="77777777" w:rsidR="00AA40E5" w:rsidRDefault="00EC22E9">
            <w:pPr>
              <w:spacing w:after="0" w:line="252" w:lineRule="auto"/>
            </w:pPr>
            <w:r>
              <w:rPr>
                <w:sz w:val="19"/>
              </w:rPr>
              <w:t>2</w:t>
            </w:r>
          </w:p>
        </w:tc>
        <w:tc>
          <w:tcPr>
            <w:tcW w:w="2041" w:type="dxa"/>
            <w:shd w:val="clear" w:color="auto" w:fill="EEF4F8"/>
          </w:tcPr>
          <w:p w14:paraId="4B32C2D6" w14:textId="77777777" w:rsidR="00AA40E5" w:rsidRDefault="00EC22E9">
            <w:pPr>
              <w:spacing w:after="0" w:line="252" w:lineRule="auto"/>
            </w:pPr>
            <w:r>
              <w:rPr>
                <w:b/>
                <w:sz w:val="19"/>
              </w:rPr>
              <w:t>Aaditi Choramle</w:t>
            </w:r>
          </w:p>
        </w:tc>
        <w:tc>
          <w:tcPr>
            <w:tcW w:w="1361" w:type="dxa"/>
            <w:shd w:val="clear" w:color="auto" w:fill="EEF4F8"/>
          </w:tcPr>
          <w:p w14:paraId="75696069" w14:textId="77777777" w:rsidR="00AA40E5" w:rsidRDefault="00EC22E9">
            <w:pPr>
              <w:spacing w:after="0" w:line="252" w:lineRule="auto"/>
            </w:pPr>
            <w:r>
              <w:rPr>
                <w:sz w:val="19"/>
              </w:rPr>
              <w:t>Member</w:t>
            </w:r>
          </w:p>
        </w:tc>
        <w:tc>
          <w:tcPr>
            <w:tcW w:w="2948" w:type="dxa"/>
            <w:shd w:val="clear" w:color="auto" w:fill="EEF4F8"/>
          </w:tcPr>
          <w:p w14:paraId="66A47FB9" w14:textId="77777777" w:rsidR="00AA40E5" w:rsidRDefault="00EC22E9">
            <w:pPr>
              <w:spacing w:after="0" w:line="252" w:lineRule="auto"/>
            </w:pPr>
            <w:r>
              <w:rPr>
                <w:sz w:val="19"/>
              </w:rPr>
              <w:t>P.E.S. Modern College of Engineering, Pune · MCA</w:t>
            </w:r>
          </w:p>
        </w:tc>
        <w:tc>
          <w:tcPr>
            <w:tcW w:w="2835" w:type="dxa"/>
            <w:shd w:val="clear" w:color="auto" w:fill="EEF4F8"/>
          </w:tcPr>
          <w:p w14:paraId="4FC4C57B" w14:textId="77777777" w:rsidR="00AA40E5" w:rsidRDefault="00EC22E9">
            <w:pPr>
              <w:spacing w:after="0" w:line="252" w:lineRule="auto"/>
            </w:pPr>
            <w:r>
              <w:rPr>
                <w:sz w:val="19"/>
              </w:rPr>
              <w:t>aaditichoramle14@gmail.com</w:t>
            </w:r>
          </w:p>
        </w:tc>
      </w:tr>
    </w:tbl>
    <w:p w14:paraId="7D4B8DC5" w14:textId="77777777" w:rsidR="00AA40E5" w:rsidRDefault="00AA40E5">
      <w:pPr>
        <w:spacing w:after="40"/>
      </w:pPr>
    </w:p>
    <w:p w14:paraId="568AB39A" w14:textId="77777777" w:rsidR="00AA40E5" w:rsidRDefault="00EC22E9">
      <w:pPr>
        <w:spacing w:after="0"/>
        <w:jc w:val="center"/>
      </w:pPr>
      <w:r>
        <w:rPr>
          <w:i/>
          <w:color w:val="555F6D"/>
          <w:sz w:val="18"/>
        </w:rPr>
        <w:t>Team VORTEXA 3.0 | AIRS</w:t>
      </w:r>
    </w:p>
    <w:p w14:paraId="221910A9" w14:textId="77777777" w:rsidR="00AA40E5" w:rsidRDefault="00EC22E9">
      <w:r>
        <w:br w:type="page"/>
      </w:r>
    </w:p>
    <w:p w14:paraId="36A0E495" w14:textId="77777777" w:rsidR="00AA40E5" w:rsidRDefault="00EC22E9">
      <w:pPr>
        <w:pStyle w:val="Heading1"/>
      </w:pPr>
      <w:r>
        <w:lastRenderedPageBreak/>
        <w:t>Contents</w:t>
      </w:r>
    </w:p>
    <w:p w14:paraId="556E0304" w14:textId="77777777" w:rsidR="00AA40E5" w:rsidRDefault="00EC22E9">
      <w:pPr>
        <w:spacing w:after="40"/>
      </w:pPr>
      <w:r>
        <w:rPr>
          <w:b/>
        </w:rPr>
        <w:t>1.</w:t>
      </w:r>
      <w:r>
        <w:t xml:space="preserve">  Executive summary</w:t>
      </w:r>
    </w:p>
    <w:p w14:paraId="787696F4" w14:textId="77777777" w:rsidR="00AA40E5" w:rsidRDefault="00EC22E9">
      <w:pPr>
        <w:spacing w:after="40"/>
      </w:pPr>
      <w:r>
        <w:rPr>
          <w:b/>
        </w:rPr>
        <w:t>2.</w:t>
      </w:r>
      <w:r>
        <w:t xml:space="preserve">  Problem understanding</w:t>
      </w:r>
    </w:p>
    <w:p w14:paraId="7889FB0F" w14:textId="77777777" w:rsidR="00AA40E5" w:rsidRDefault="00EC22E9">
      <w:pPr>
        <w:spacing w:after="40"/>
      </w:pPr>
      <w:r>
        <w:rPr>
          <w:b/>
        </w:rPr>
        <w:t>3.</w:t>
      </w:r>
      <w:r>
        <w:t xml:space="preserve">  Proposed solution</w:t>
      </w:r>
    </w:p>
    <w:p w14:paraId="6071685B" w14:textId="77777777" w:rsidR="00AA40E5" w:rsidRDefault="00EC22E9">
      <w:pPr>
        <w:spacing w:after="40"/>
      </w:pPr>
      <w:r>
        <w:rPr>
          <w:b/>
        </w:rPr>
        <w:t>4.</w:t>
      </w:r>
      <w:r>
        <w:t xml:space="preserve">  Intended users</w:t>
      </w:r>
    </w:p>
    <w:p w14:paraId="79BD5946" w14:textId="77777777" w:rsidR="00AA40E5" w:rsidRDefault="00EC22E9">
      <w:pPr>
        <w:spacing w:after="40"/>
      </w:pPr>
      <w:r>
        <w:rPr>
          <w:b/>
        </w:rPr>
        <w:t>5.</w:t>
      </w:r>
      <w:r>
        <w:t xml:space="preserve">  AI integration</w:t>
      </w:r>
    </w:p>
    <w:p w14:paraId="7016DA0C" w14:textId="77777777" w:rsidR="00AA40E5" w:rsidRDefault="00EC22E9">
      <w:pPr>
        <w:spacing w:after="40"/>
      </w:pPr>
      <w:r>
        <w:rPr>
          <w:b/>
        </w:rPr>
        <w:t>6.</w:t>
      </w:r>
      <w:r>
        <w:t xml:space="preserve">  Differentiation from existing solutions</w:t>
      </w:r>
    </w:p>
    <w:p w14:paraId="37B7F5DF" w14:textId="77777777" w:rsidR="00AA40E5" w:rsidRDefault="00EC22E9">
      <w:pPr>
        <w:spacing w:after="40"/>
      </w:pPr>
      <w:r>
        <w:rPr>
          <w:b/>
        </w:rPr>
        <w:t>7.</w:t>
      </w:r>
      <w:r>
        <w:t xml:space="preserve">  System architecture</w:t>
      </w:r>
    </w:p>
    <w:p w14:paraId="27603B10" w14:textId="77777777" w:rsidR="00AA40E5" w:rsidRDefault="00EC22E9">
      <w:pPr>
        <w:spacing w:after="40"/>
      </w:pPr>
      <w:r>
        <w:rPr>
          <w:b/>
        </w:rPr>
        <w:t>8.</w:t>
      </w:r>
      <w:r>
        <w:t xml:space="preserve">  Technology stack</w:t>
      </w:r>
    </w:p>
    <w:p w14:paraId="31C6A07E" w14:textId="77777777" w:rsidR="00AA40E5" w:rsidRDefault="00EC22E9">
      <w:pPr>
        <w:spacing w:after="40"/>
      </w:pPr>
      <w:r>
        <w:rPr>
          <w:b/>
        </w:rPr>
        <w:t>9.</w:t>
      </w:r>
      <w:r>
        <w:t xml:space="preserve">  Validation, testing and measured results</w:t>
      </w:r>
    </w:p>
    <w:p w14:paraId="2C07C6C9" w14:textId="77777777" w:rsidR="00AA40E5" w:rsidRDefault="00EC22E9">
      <w:pPr>
        <w:spacing w:after="40"/>
      </w:pPr>
      <w:r>
        <w:rPr>
          <w:b/>
        </w:rPr>
        <w:t>10.</w:t>
      </w:r>
      <w:r>
        <w:t xml:space="preserve">  The product in screenshots</w:t>
      </w:r>
    </w:p>
    <w:p w14:paraId="4161CBA9" w14:textId="77777777" w:rsidR="00AA40E5" w:rsidRDefault="00EC22E9">
      <w:pPr>
        <w:spacing w:after="40"/>
      </w:pPr>
      <w:r>
        <w:rPr>
          <w:b/>
        </w:rPr>
        <w:t>11.</w:t>
      </w:r>
      <w:r>
        <w:t xml:space="preserve">  Limitations, roadmap and conclusion</w:t>
      </w:r>
    </w:p>
    <w:tbl>
      <w:tblPr>
        <w:tblW w:w="0" w:type="auto"/>
        <w:jc w:val="center"/>
        <w:tblBorders>
          <w:top w:val="single" w:sz="12" w:space="0" w:color="B5651D"/>
          <w:left w:val="single" w:sz="12" w:space="0" w:color="B5651D"/>
          <w:bottom w:val="single" w:sz="12" w:space="0" w:color="B5651D"/>
          <w:right w:val="single" w:sz="12" w:space="0" w:color="B5651D"/>
          <w:insideH w:val="single" w:sz="12" w:space="0" w:color="B5651D"/>
          <w:insideV w:val="single" w:sz="12" w:space="0" w:color="B5651D"/>
        </w:tblBorders>
        <w:tblCellMar>
          <w:top w:w="120" w:type="dxa"/>
          <w:left w:w="180" w:type="dxa"/>
          <w:bottom w:w="120" w:type="dxa"/>
          <w:right w:w="180" w:type="dxa"/>
        </w:tblCellMar>
        <w:tblLook w:val="04A0" w:firstRow="1" w:lastRow="0" w:firstColumn="1" w:lastColumn="0" w:noHBand="0" w:noVBand="1"/>
      </w:tblPr>
      <w:tblGrid>
        <w:gridCol w:w="9608"/>
      </w:tblGrid>
      <w:tr w:rsidR="00AA40E5" w14:paraId="1F6F154D" w14:textId="77777777">
        <w:trPr>
          <w:jc w:val="center"/>
        </w:trPr>
        <w:tc>
          <w:tcPr>
            <w:tcW w:w="9638" w:type="dxa"/>
            <w:shd w:val="clear" w:color="auto" w:fill="FDF4EA"/>
          </w:tcPr>
          <w:p w14:paraId="5FCEE68A" w14:textId="77777777" w:rsidR="00AA40E5" w:rsidRDefault="00EC22E9">
            <w:pPr>
              <w:spacing w:after="0"/>
            </w:pPr>
            <w:r>
              <w:rPr>
                <w:b/>
                <w:sz w:val="20"/>
              </w:rPr>
              <w:t>How to read this report in five minutes:</w:t>
            </w:r>
            <w:r>
              <w:rPr>
                <w:sz w:val="20"/>
              </w:rPr>
              <w:t xml:space="preserve"> read §1 (the summary), look at Figure 1 (architecture) and Figure 2 (the flow from disruption to applied plan), then read the comparison table in §6.</w:t>
            </w:r>
          </w:p>
        </w:tc>
      </w:tr>
    </w:tbl>
    <w:p w14:paraId="0390E44C" w14:textId="77777777" w:rsidR="00AA40E5" w:rsidRDefault="00AA40E5">
      <w:pPr>
        <w:spacing w:after="40"/>
      </w:pPr>
    </w:p>
    <w:p w14:paraId="6892E95C" w14:textId="77777777" w:rsidR="00AA40E5" w:rsidRDefault="00EC22E9">
      <w:pPr>
        <w:pStyle w:val="Heading1"/>
      </w:pPr>
      <w:r>
        <w:t>1. Executive summary</w:t>
      </w:r>
    </w:p>
    <w:p w14:paraId="670F5FA3" w14:textId="77777777" w:rsidR="00AA40E5" w:rsidRDefault="00EC22E9">
      <w:r>
        <w:t>A busy junction runs dozens of trains through a handful of platforms. When one train runs late or a platform is closed for inspection, the controller has minutes to re-plan: which trains move, which wait, and is the new plan actually conflict-free? Today this depends on paper charts, phone calls and experience. Mistakes, such as two trains booked for one platform or a long train sent to a short platform, are only discovered when it is too late to fix them.</w:t>
      </w:r>
    </w:p>
    <w:p w14:paraId="53D4DBA9" w14:textId="77777777" w:rsidR="00AA40E5" w:rsidRDefault="00EC22E9">
      <w:r>
        <w:rPr>
          <w:b/>
        </w:rPr>
        <w:t>RailFlow</w:t>
      </w:r>
      <w:r>
        <w:t xml:space="preserve"> is a working, offline decision-support simulator that a section controller can use live:</w:t>
      </w:r>
    </w:p>
    <w:p w14:paraId="27FBCE5E" w14:textId="77777777" w:rsidR="00AA40E5" w:rsidRDefault="00EC22E9">
      <w:pPr>
        <w:pStyle w:val="ListBullet"/>
        <w:spacing w:after="40"/>
      </w:pPr>
      <w:r>
        <w:rPr>
          <w:b/>
        </w:rPr>
        <w:t>Understands disruptions in plain language.</w:t>
      </w:r>
      <w:r>
        <w:t xml:space="preserve"> “11209 running 30 min late, PF 3 shut 14:00–15:30” is typed or spoken, and becomes structured, checkable proposals. English, Hinglish and Devanagari Hindi/Marathi are supported, through a local LLM with a deterministic fallback.</w:t>
      </w:r>
    </w:p>
    <w:p w14:paraId="0228BC2D" w14:textId="77777777" w:rsidR="00AA40E5" w:rsidRDefault="00EC22E9">
      <w:pPr>
        <w:pStyle w:val="ListBullet"/>
        <w:spacing w:after="40"/>
      </w:pPr>
      <w:r>
        <w:rPr>
          <w:b/>
        </w:rPr>
        <w:t>Re-plans only what must change.</w:t>
      </w:r>
      <w:r>
        <w:t xml:space="preserve"> An OR-Tools CP-SAT optimiser moves only the affected trains and offers trade-offs: </w:t>
      </w:r>
      <w:r>
        <w:rPr>
          <w:i/>
        </w:rPr>
        <w:t>A · minimum delay</w:t>
      </w:r>
      <w:r>
        <w:t xml:space="preserve"> versus </w:t>
      </w:r>
      <w:r>
        <w:rPr>
          <w:i/>
        </w:rPr>
        <w:t>B · fewest platform changes</w:t>
      </w:r>
      <w:r>
        <w:t>, with a greedy baseline for comparison.</w:t>
      </w:r>
    </w:p>
    <w:p w14:paraId="6FC7BD85" w14:textId="77777777" w:rsidR="00AA40E5" w:rsidRDefault="00EC22E9">
      <w:pPr>
        <w:pStyle w:val="ListBullet"/>
        <w:spacing w:after="40"/>
      </w:pPr>
      <w:r>
        <w:rPr>
          <w:b/>
        </w:rPr>
        <w:t>Proves every plan before it is used.</w:t>
      </w:r>
      <w:r>
        <w:t xml:space="preserve"> An independent validator (rules V1–V10) checks every plan with a sweep line and lists each conflict by train, platform and minutes. Only this validator can show the VALID badge.</w:t>
      </w:r>
    </w:p>
    <w:p w14:paraId="5CBE99D8" w14:textId="77777777" w:rsidR="00AA40E5" w:rsidRDefault="00EC22E9">
      <w:pPr>
        <w:pStyle w:val="ListBullet"/>
        <w:spacing w:after="40"/>
      </w:pPr>
      <w:r>
        <w:rPr>
          <w:b/>
        </w:rPr>
        <w:t>Explains and records every decision.</w:t>
      </w:r>
      <w:r>
        <w:t xml:space="preserve"> Each moved train has a reason card and a </w:t>
      </w:r>
      <w:r>
        <w:rPr>
          <w:i/>
        </w:rPr>
        <w:t>caused-by</w:t>
      </w:r>
      <w:r>
        <w:t xml:space="preserve"> chain. Every action, including refused ones, goes into a tamper-evident SHA-256 audit chain.</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5386"/>
        <w:gridCol w:w="4252"/>
      </w:tblGrid>
      <w:tr w:rsidR="00AA40E5" w14:paraId="3DDA35CF" w14:textId="77777777">
        <w:trPr>
          <w:tblHeader/>
          <w:jc w:val="center"/>
        </w:trPr>
        <w:tc>
          <w:tcPr>
            <w:tcW w:w="5386" w:type="dxa"/>
            <w:shd w:val="clear" w:color="auto" w:fill="0B3C5D"/>
          </w:tcPr>
          <w:p w14:paraId="1720CE0F" w14:textId="77777777" w:rsidR="00AA40E5" w:rsidRDefault="00EC22E9">
            <w:pPr>
              <w:spacing w:after="0"/>
            </w:pPr>
            <w:r>
              <w:rPr>
                <w:b/>
                <w:color w:val="FFFFFF"/>
                <w:sz w:val="19"/>
              </w:rPr>
              <w:t>Headline result</w:t>
            </w:r>
          </w:p>
        </w:tc>
        <w:tc>
          <w:tcPr>
            <w:tcW w:w="4252" w:type="dxa"/>
            <w:shd w:val="clear" w:color="auto" w:fill="0B3C5D"/>
          </w:tcPr>
          <w:p w14:paraId="608DE013" w14:textId="77777777" w:rsidR="00AA40E5" w:rsidRDefault="00EC22E9">
            <w:pPr>
              <w:spacing w:after="0"/>
            </w:pPr>
            <w:r>
              <w:rPr>
                <w:b/>
                <w:color w:val="FFFFFF"/>
                <w:sz w:val="19"/>
              </w:rPr>
              <w:t>Value (measured, committed in the repo)</w:t>
            </w:r>
          </w:p>
        </w:tc>
      </w:tr>
      <w:tr w:rsidR="00AA40E5" w14:paraId="4C30A848" w14:textId="77777777">
        <w:trPr>
          <w:jc w:val="center"/>
        </w:trPr>
        <w:tc>
          <w:tcPr>
            <w:tcW w:w="5386" w:type="dxa"/>
          </w:tcPr>
          <w:p w14:paraId="774F182B" w14:textId="77777777" w:rsidR="00AA40E5" w:rsidRDefault="00EC22E9">
            <w:pPr>
              <w:spacing w:after="0" w:line="252" w:lineRule="auto"/>
            </w:pPr>
            <w:r>
              <w:rPr>
                <w:sz w:val="19"/>
              </w:rPr>
              <w:t>Plans validated across 20 random peak-hour disruption scenarios</w:t>
            </w:r>
          </w:p>
        </w:tc>
        <w:tc>
          <w:tcPr>
            <w:tcW w:w="4252" w:type="dxa"/>
          </w:tcPr>
          <w:p w14:paraId="305F1EE3" w14:textId="77777777" w:rsidR="00AA40E5" w:rsidRDefault="00EC22E9">
            <w:pPr>
              <w:spacing w:after="0" w:line="252" w:lineRule="auto"/>
            </w:pPr>
            <w:r>
              <w:rPr>
                <w:sz w:val="19"/>
              </w:rPr>
              <w:t>60 / 60 VALID (CP-SAT × 2 + greedy)</w:t>
            </w:r>
          </w:p>
        </w:tc>
      </w:tr>
      <w:tr w:rsidR="00AA40E5" w14:paraId="0F4AD54B" w14:textId="77777777">
        <w:trPr>
          <w:jc w:val="center"/>
        </w:trPr>
        <w:tc>
          <w:tcPr>
            <w:tcW w:w="5386" w:type="dxa"/>
            <w:shd w:val="clear" w:color="auto" w:fill="EEF4F8"/>
          </w:tcPr>
          <w:p w14:paraId="01B4A661" w14:textId="77777777" w:rsidR="00AA40E5" w:rsidRDefault="00EC22E9">
            <w:pPr>
              <w:spacing w:after="0" w:line="252" w:lineRule="auto"/>
            </w:pPr>
            <w:r>
              <w:rPr>
                <w:sz w:val="19"/>
              </w:rPr>
              <w:t>Weighted delay: CP-SAT min-delay vs greedy</w:t>
            </w:r>
          </w:p>
        </w:tc>
        <w:tc>
          <w:tcPr>
            <w:tcW w:w="4252" w:type="dxa"/>
            <w:shd w:val="clear" w:color="auto" w:fill="EEF4F8"/>
          </w:tcPr>
          <w:p w14:paraId="0A5F9103" w14:textId="77777777" w:rsidR="00AA40E5" w:rsidRDefault="00EC22E9">
            <w:pPr>
              <w:spacing w:after="0" w:line="252" w:lineRule="auto"/>
            </w:pPr>
            <w:r>
              <w:rPr>
                <w:sz w:val="19"/>
              </w:rPr>
              <w:t>1526 vs 1847 (</w:t>
            </w:r>
            <w:r>
              <w:rPr>
                <w:b/>
                <w:sz w:val="19"/>
              </w:rPr>
              <w:t>−</w:t>
            </w:r>
            <w:r>
              <w:rPr>
                <w:b/>
                <w:sz w:val="19"/>
              </w:rPr>
              <w:t>17 %</w:t>
            </w:r>
            <w:r>
              <w:rPr>
                <w:sz w:val="19"/>
              </w:rPr>
              <w:t>)</w:t>
            </w:r>
          </w:p>
        </w:tc>
      </w:tr>
      <w:tr w:rsidR="00AA40E5" w14:paraId="40F3653D" w14:textId="77777777">
        <w:trPr>
          <w:jc w:val="center"/>
        </w:trPr>
        <w:tc>
          <w:tcPr>
            <w:tcW w:w="5386" w:type="dxa"/>
          </w:tcPr>
          <w:p w14:paraId="44E5675E" w14:textId="77777777" w:rsidR="00AA40E5" w:rsidRDefault="00EC22E9">
            <w:pPr>
              <w:spacing w:after="0" w:line="252" w:lineRule="auto"/>
            </w:pPr>
            <w:r>
              <w:rPr>
                <w:sz w:val="19"/>
              </w:rPr>
              <w:t>Platform changes: CP-SAT min-changes vs greedy</w:t>
            </w:r>
          </w:p>
        </w:tc>
        <w:tc>
          <w:tcPr>
            <w:tcW w:w="4252" w:type="dxa"/>
          </w:tcPr>
          <w:p w14:paraId="2FBB5688" w14:textId="77777777" w:rsidR="00AA40E5" w:rsidRDefault="00EC22E9">
            <w:pPr>
              <w:spacing w:after="0" w:line="252" w:lineRule="auto"/>
            </w:pPr>
            <w:r>
              <w:rPr>
                <w:sz w:val="19"/>
              </w:rPr>
              <w:t>25 vs 92 (</w:t>
            </w:r>
            <w:r>
              <w:rPr>
                <w:b/>
                <w:sz w:val="19"/>
              </w:rPr>
              <w:t>−</w:t>
            </w:r>
            <w:r>
              <w:rPr>
                <w:b/>
                <w:sz w:val="19"/>
              </w:rPr>
              <w:t>73 %</w:t>
            </w:r>
            <w:r>
              <w:rPr>
                <w:sz w:val="19"/>
              </w:rPr>
              <w:t>)</w:t>
            </w:r>
          </w:p>
        </w:tc>
      </w:tr>
      <w:tr w:rsidR="00AA40E5" w14:paraId="43FD2BB1" w14:textId="77777777">
        <w:trPr>
          <w:jc w:val="center"/>
        </w:trPr>
        <w:tc>
          <w:tcPr>
            <w:tcW w:w="5386" w:type="dxa"/>
            <w:shd w:val="clear" w:color="auto" w:fill="EEF4F8"/>
          </w:tcPr>
          <w:p w14:paraId="547FBA16" w14:textId="77777777" w:rsidR="00AA40E5" w:rsidRDefault="00EC22E9">
            <w:pPr>
              <w:spacing w:after="0" w:line="252" w:lineRule="auto"/>
            </w:pPr>
            <w:r>
              <w:rPr>
                <w:sz w:val="19"/>
              </w:rPr>
              <w:t>Optimality</w:t>
            </w:r>
          </w:p>
        </w:tc>
        <w:tc>
          <w:tcPr>
            <w:tcW w:w="4252" w:type="dxa"/>
            <w:shd w:val="clear" w:color="auto" w:fill="EEF4F8"/>
          </w:tcPr>
          <w:p w14:paraId="4312D188" w14:textId="77777777" w:rsidR="00AA40E5" w:rsidRDefault="00EC22E9">
            <w:pPr>
              <w:spacing w:after="0" w:line="252" w:lineRule="auto"/>
            </w:pPr>
            <w:r>
              <w:rPr>
                <w:sz w:val="19"/>
              </w:rPr>
              <w:t>20 / 20 proven OPTIMAL, median solve 66 ms</w:t>
            </w:r>
          </w:p>
        </w:tc>
      </w:tr>
      <w:tr w:rsidR="00AA40E5" w14:paraId="2933A629" w14:textId="77777777">
        <w:trPr>
          <w:jc w:val="center"/>
        </w:trPr>
        <w:tc>
          <w:tcPr>
            <w:tcW w:w="5386" w:type="dxa"/>
          </w:tcPr>
          <w:p w14:paraId="6282049C" w14:textId="77777777" w:rsidR="00AA40E5" w:rsidRDefault="00EC22E9">
            <w:pPr>
              <w:spacing w:after="0" w:line="252" w:lineRule="auto"/>
            </w:pPr>
            <w:r>
              <w:rPr>
                <w:sz w:val="19"/>
              </w:rPr>
              <w:t>AI parser exact-match accuracy (52 labelled messages)</w:t>
            </w:r>
          </w:p>
        </w:tc>
        <w:tc>
          <w:tcPr>
            <w:tcW w:w="4252" w:type="dxa"/>
          </w:tcPr>
          <w:p w14:paraId="30F7B04F" w14:textId="77777777" w:rsidR="00AA40E5" w:rsidRDefault="00EC22E9">
            <w:pPr>
              <w:spacing w:after="0" w:line="252" w:lineRule="auto"/>
            </w:pPr>
            <w:r>
              <w:rPr>
                <w:sz w:val="19"/>
              </w:rPr>
              <w:t>LLM 44/52 vs regex 36/52; paraphrases 8/8 vs 3/8</w:t>
            </w:r>
          </w:p>
        </w:tc>
      </w:tr>
      <w:tr w:rsidR="00AA40E5" w14:paraId="3AB4AD81" w14:textId="77777777">
        <w:trPr>
          <w:jc w:val="center"/>
        </w:trPr>
        <w:tc>
          <w:tcPr>
            <w:tcW w:w="5386" w:type="dxa"/>
            <w:shd w:val="clear" w:color="auto" w:fill="EEF4F8"/>
          </w:tcPr>
          <w:p w14:paraId="3D7A361B" w14:textId="77777777" w:rsidR="00AA40E5" w:rsidRDefault="00EC22E9">
            <w:pPr>
              <w:spacing w:after="0" w:line="252" w:lineRule="auto"/>
            </w:pPr>
            <w:r>
              <w:rPr>
                <w:sz w:val="19"/>
              </w:rPr>
              <w:t>Wrong AI values that reached the operator as “ready”</w:t>
            </w:r>
          </w:p>
        </w:tc>
        <w:tc>
          <w:tcPr>
            <w:tcW w:w="4252" w:type="dxa"/>
            <w:shd w:val="clear" w:color="auto" w:fill="EEF4F8"/>
          </w:tcPr>
          <w:p w14:paraId="147A8107" w14:textId="77777777" w:rsidR="00AA40E5" w:rsidRDefault="00EC22E9">
            <w:pPr>
              <w:spacing w:after="0" w:line="252" w:lineRule="auto"/>
            </w:pPr>
            <w:r>
              <w:rPr>
                <w:b/>
                <w:sz w:val="19"/>
              </w:rPr>
              <w:t>0</w:t>
            </w:r>
            <w:r>
              <w:rPr>
                <w:sz w:val="19"/>
              </w:rPr>
              <w:t xml:space="preserve"> (9 / 9 caught by the deterministic check)</w:t>
            </w:r>
          </w:p>
        </w:tc>
      </w:tr>
      <w:tr w:rsidR="00AA40E5" w14:paraId="1314214F" w14:textId="77777777">
        <w:trPr>
          <w:jc w:val="center"/>
        </w:trPr>
        <w:tc>
          <w:tcPr>
            <w:tcW w:w="5386" w:type="dxa"/>
          </w:tcPr>
          <w:p w14:paraId="4070FE09" w14:textId="77777777" w:rsidR="00AA40E5" w:rsidRDefault="00EC22E9">
            <w:pPr>
              <w:spacing w:after="0" w:line="252" w:lineRule="auto"/>
            </w:pPr>
            <w:r>
              <w:rPr>
                <w:sz w:val="19"/>
              </w:rPr>
              <w:t>Automated tests</w:t>
            </w:r>
          </w:p>
        </w:tc>
        <w:tc>
          <w:tcPr>
            <w:tcW w:w="4252" w:type="dxa"/>
          </w:tcPr>
          <w:p w14:paraId="49CE86BF" w14:textId="77777777" w:rsidR="00AA40E5" w:rsidRDefault="00EC22E9">
            <w:pPr>
              <w:spacing w:after="0" w:line="252" w:lineRule="auto"/>
            </w:pPr>
            <w:r>
              <w:rPr>
                <w:sz w:val="19"/>
              </w:rPr>
              <w:t>130 backend tests incl. 2 × 200 property-based cases, all passing</w:t>
            </w:r>
          </w:p>
        </w:tc>
      </w:tr>
    </w:tbl>
    <w:p w14:paraId="064E97F6" w14:textId="77777777" w:rsidR="00AA40E5" w:rsidRDefault="00AA40E5">
      <w:pPr>
        <w:spacing w:after="40"/>
      </w:pPr>
    </w:p>
    <w:p w14:paraId="10287E0E" w14:textId="77777777" w:rsidR="00AA40E5" w:rsidRDefault="00EC22E9">
      <w:pPr>
        <w:pStyle w:val="Heading1"/>
      </w:pPr>
      <w:r>
        <w:lastRenderedPageBreak/>
        <w:t>2. Problem understanding</w:t>
      </w:r>
    </w:p>
    <w:p w14:paraId="7C788FB6" w14:textId="77777777" w:rsidR="00AA40E5" w:rsidRDefault="00EC22E9">
      <w:pPr>
        <w:pStyle w:val="Heading2"/>
      </w:pPr>
      <w:r>
        <w:t>2.1 The operational reality</w:t>
      </w:r>
    </w:p>
    <w:p w14:paraId="382E34E6" w14:textId="77777777" w:rsidR="00AA40E5" w:rsidRDefault="00EC22E9">
      <w:r>
        <w:t>At a junction station each platform can host only one train at a time, and it must stay empty for a minimum gap after a train leaves (for safety and for passengers to clear). Many trains also have hard constraints:</w:t>
      </w:r>
    </w:p>
    <w:p w14:paraId="5FB03817" w14:textId="77777777" w:rsidR="00AA40E5" w:rsidRDefault="00EC22E9">
      <w:pPr>
        <w:pStyle w:val="ListBullet"/>
        <w:spacing w:after="40"/>
      </w:pPr>
      <w:r>
        <w:t>a 24-coach express cannot use a 16-coach platform, and a goods train needs a loop long enough for its wagons;</w:t>
      </w:r>
    </w:p>
    <w:p w14:paraId="0664B0B6" w14:textId="77777777" w:rsidR="00AA40E5" w:rsidRDefault="00EC22E9">
      <w:pPr>
        <w:pStyle w:val="ListBullet"/>
        <w:spacing w:after="40"/>
      </w:pPr>
      <w:r>
        <w:t>some services must use a particular platform, for example for a connecting line or a parcel facility;</w:t>
      </w:r>
    </w:p>
    <w:p w14:paraId="5FDBEE3D" w14:textId="77777777" w:rsidR="00AA40E5" w:rsidRDefault="00EC22E9">
      <w:pPr>
        <w:pStyle w:val="ListBullet"/>
        <w:spacing w:after="40"/>
      </w:pPr>
      <w:r>
        <w:t>a train already standing at a platform can only be delayed in its departure; it cannot “arrive later”;</w:t>
      </w:r>
    </w:p>
    <w:p w14:paraId="134F75E0" w14:textId="77777777" w:rsidR="00AA40E5" w:rsidRDefault="00EC22E9">
      <w:pPr>
        <w:pStyle w:val="ListBullet"/>
        <w:spacing w:after="40"/>
      </w:pPr>
      <w:r>
        <w:t>a train cannot depart before its scheduled time, and its dwell (time at the platform) must be preserved.</w:t>
      </w:r>
    </w:p>
    <w:p w14:paraId="6A69D270" w14:textId="77777777" w:rsidR="00AA40E5" w:rsidRDefault="00EC22E9">
      <w:r>
        <w:t>A single disruption cascades. When train A is held, it occupies its platform longer, so train B must wait or move, which then displaces train C. The controller needs to see this chain, not just the end result.</w:t>
      </w:r>
    </w:p>
    <w:p w14:paraId="78BAF823" w14:textId="77777777" w:rsidR="00AA40E5" w:rsidRDefault="00EC22E9">
      <w:pPr>
        <w:pStyle w:val="Heading2"/>
      </w:pPr>
      <w:r>
        <w:t>2.2 Why current practice fails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3969"/>
        <w:gridCol w:w="5669"/>
      </w:tblGrid>
      <w:tr w:rsidR="00AA40E5" w14:paraId="0119C18A" w14:textId="77777777">
        <w:trPr>
          <w:tblHeader/>
          <w:jc w:val="center"/>
        </w:trPr>
        <w:tc>
          <w:tcPr>
            <w:tcW w:w="3969" w:type="dxa"/>
            <w:shd w:val="clear" w:color="auto" w:fill="0B3C5D"/>
          </w:tcPr>
          <w:p w14:paraId="37CE54AC" w14:textId="77777777" w:rsidR="00AA40E5" w:rsidRDefault="00EC22E9">
            <w:pPr>
              <w:spacing w:after="0"/>
            </w:pPr>
            <w:r>
              <w:rPr>
                <w:b/>
                <w:color w:val="FFFFFF"/>
                <w:sz w:val="19"/>
              </w:rPr>
              <w:t>Pain point</w:t>
            </w:r>
          </w:p>
        </w:tc>
        <w:tc>
          <w:tcPr>
            <w:tcW w:w="5669" w:type="dxa"/>
            <w:shd w:val="clear" w:color="auto" w:fill="0B3C5D"/>
          </w:tcPr>
          <w:p w14:paraId="01930B00" w14:textId="77777777" w:rsidR="00AA40E5" w:rsidRDefault="00EC22E9">
            <w:pPr>
              <w:spacing w:after="0"/>
            </w:pPr>
            <w:r>
              <w:rPr>
                <w:b/>
                <w:color w:val="FFFFFF"/>
                <w:sz w:val="19"/>
              </w:rPr>
              <w:t>Consequence</w:t>
            </w:r>
          </w:p>
        </w:tc>
      </w:tr>
      <w:tr w:rsidR="00AA40E5" w14:paraId="5A4F25EC" w14:textId="77777777">
        <w:trPr>
          <w:jc w:val="center"/>
        </w:trPr>
        <w:tc>
          <w:tcPr>
            <w:tcW w:w="3969" w:type="dxa"/>
          </w:tcPr>
          <w:p w14:paraId="542289FF" w14:textId="77777777" w:rsidR="00AA40E5" w:rsidRDefault="00EC22E9">
            <w:pPr>
              <w:spacing w:after="0" w:line="252" w:lineRule="auto"/>
            </w:pPr>
            <w:r>
              <w:rPr>
                <w:sz w:val="19"/>
              </w:rPr>
              <w:t>Platform charts maintained by hand or in spreadsheets</w:t>
            </w:r>
          </w:p>
        </w:tc>
        <w:tc>
          <w:tcPr>
            <w:tcW w:w="5669" w:type="dxa"/>
          </w:tcPr>
          <w:p w14:paraId="4C14F02F" w14:textId="77777777" w:rsidR="00AA40E5" w:rsidRDefault="00EC22E9">
            <w:pPr>
              <w:spacing w:after="0" w:line="252" w:lineRule="auto"/>
            </w:pPr>
            <w:r>
              <w:rPr>
                <w:sz w:val="19"/>
              </w:rPr>
              <w:t>Gap violations and overlaps are invisible until a train is at the signal</w:t>
            </w:r>
          </w:p>
        </w:tc>
      </w:tr>
      <w:tr w:rsidR="00AA40E5" w14:paraId="03989234" w14:textId="77777777">
        <w:trPr>
          <w:jc w:val="center"/>
        </w:trPr>
        <w:tc>
          <w:tcPr>
            <w:tcW w:w="3969" w:type="dxa"/>
            <w:shd w:val="clear" w:color="auto" w:fill="EEF4F8"/>
          </w:tcPr>
          <w:p w14:paraId="296EA953" w14:textId="77777777" w:rsidR="00AA40E5" w:rsidRDefault="00EC22E9">
            <w:pPr>
              <w:spacing w:after="0" w:line="252" w:lineRule="auto"/>
            </w:pPr>
            <w:r>
              <w:rPr>
                <w:sz w:val="19"/>
              </w:rPr>
              <w:t>Disruption reports arrive as free-text radio or phone messages</w:t>
            </w:r>
          </w:p>
        </w:tc>
        <w:tc>
          <w:tcPr>
            <w:tcW w:w="5669" w:type="dxa"/>
            <w:shd w:val="clear" w:color="auto" w:fill="EEF4F8"/>
          </w:tcPr>
          <w:p w14:paraId="15629FC9" w14:textId="77777777" w:rsidR="00AA40E5" w:rsidRDefault="00EC22E9">
            <w:pPr>
              <w:spacing w:after="0" w:line="252" w:lineRule="auto"/>
            </w:pPr>
            <w:r>
              <w:rPr>
                <w:sz w:val="19"/>
              </w:rPr>
              <w:t>Re-typing is slow and error-prone; numbers get misheard (“thirty” vs “thirteen”)</w:t>
            </w:r>
          </w:p>
        </w:tc>
      </w:tr>
      <w:tr w:rsidR="00AA40E5" w14:paraId="37829629" w14:textId="77777777">
        <w:trPr>
          <w:jc w:val="center"/>
        </w:trPr>
        <w:tc>
          <w:tcPr>
            <w:tcW w:w="3969" w:type="dxa"/>
          </w:tcPr>
          <w:p w14:paraId="0F2D8081" w14:textId="77777777" w:rsidR="00AA40E5" w:rsidRDefault="00EC22E9">
            <w:pPr>
              <w:spacing w:after="0" w:line="252" w:lineRule="auto"/>
            </w:pPr>
            <w:r>
              <w:rPr>
                <w:sz w:val="19"/>
              </w:rPr>
              <w:t>Re-planning is done by hand under time pressure</w:t>
            </w:r>
          </w:p>
        </w:tc>
        <w:tc>
          <w:tcPr>
            <w:tcW w:w="5669" w:type="dxa"/>
          </w:tcPr>
          <w:p w14:paraId="5FA77D66" w14:textId="77777777" w:rsidR="00AA40E5" w:rsidRDefault="00EC22E9">
            <w:pPr>
              <w:spacing w:after="0" w:line="252" w:lineRule="auto"/>
            </w:pPr>
            <w:r>
              <w:rPr>
                <w:sz w:val="19"/>
              </w:rPr>
              <w:t>Too many trains are moved, or delay is not minimised; trade-offs are never compared</w:t>
            </w:r>
          </w:p>
        </w:tc>
      </w:tr>
      <w:tr w:rsidR="00AA40E5" w14:paraId="369ACADA" w14:textId="77777777">
        <w:trPr>
          <w:jc w:val="center"/>
        </w:trPr>
        <w:tc>
          <w:tcPr>
            <w:tcW w:w="3969" w:type="dxa"/>
            <w:shd w:val="clear" w:color="auto" w:fill="EEF4F8"/>
          </w:tcPr>
          <w:p w14:paraId="27C77026" w14:textId="77777777" w:rsidR="00AA40E5" w:rsidRDefault="00EC22E9">
            <w:pPr>
              <w:spacing w:after="0" w:line="252" w:lineRule="auto"/>
            </w:pPr>
            <w:r>
              <w:rPr>
                <w:sz w:val="19"/>
              </w:rPr>
              <w:t>No independent check of the new plan</w:t>
            </w:r>
          </w:p>
        </w:tc>
        <w:tc>
          <w:tcPr>
            <w:tcW w:w="5669" w:type="dxa"/>
            <w:shd w:val="clear" w:color="auto" w:fill="EEF4F8"/>
          </w:tcPr>
          <w:p w14:paraId="29261FB2" w14:textId="77777777" w:rsidR="00AA40E5" w:rsidRDefault="00EC22E9">
            <w:pPr>
              <w:spacing w:after="0" w:line="252" w:lineRule="auto"/>
            </w:pPr>
            <w:r>
              <w:rPr>
                <w:sz w:val="19"/>
              </w:rPr>
              <w:t>One wrong assumption propagates to many trains</w:t>
            </w:r>
          </w:p>
        </w:tc>
      </w:tr>
      <w:tr w:rsidR="00AA40E5" w14:paraId="315096D8" w14:textId="77777777">
        <w:trPr>
          <w:jc w:val="center"/>
        </w:trPr>
        <w:tc>
          <w:tcPr>
            <w:tcW w:w="3969" w:type="dxa"/>
          </w:tcPr>
          <w:p w14:paraId="6B64E934" w14:textId="77777777" w:rsidR="00AA40E5" w:rsidRDefault="00EC22E9">
            <w:pPr>
              <w:spacing w:after="0" w:line="252" w:lineRule="auto"/>
            </w:pPr>
            <w:r>
              <w:rPr>
                <w:sz w:val="19"/>
              </w:rPr>
              <w:t>Generic AI chatbots</w:t>
            </w:r>
          </w:p>
        </w:tc>
        <w:tc>
          <w:tcPr>
            <w:tcW w:w="5669" w:type="dxa"/>
          </w:tcPr>
          <w:p w14:paraId="19537232" w14:textId="77777777" w:rsidR="00AA40E5" w:rsidRDefault="00EC22E9">
            <w:pPr>
              <w:spacing w:after="0" w:line="252" w:lineRule="auto"/>
            </w:pPr>
            <w:r>
              <w:rPr>
                <w:sz w:val="19"/>
              </w:rPr>
              <w:t>Can “hallucinate” a train number or a platform and give no proof the plan is safe</w:t>
            </w:r>
          </w:p>
        </w:tc>
      </w:tr>
      <w:tr w:rsidR="00AA40E5" w14:paraId="6B7058E6" w14:textId="77777777">
        <w:trPr>
          <w:jc w:val="center"/>
        </w:trPr>
        <w:tc>
          <w:tcPr>
            <w:tcW w:w="3969" w:type="dxa"/>
            <w:shd w:val="clear" w:color="auto" w:fill="EEF4F8"/>
          </w:tcPr>
          <w:p w14:paraId="7BB7BC86" w14:textId="77777777" w:rsidR="00AA40E5" w:rsidRDefault="00EC22E9">
            <w:pPr>
              <w:spacing w:after="0" w:line="252" w:lineRule="auto"/>
            </w:pPr>
            <w:r>
              <w:rPr>
                <w:sz w:val="19"/>
              </w:rPr>
              <w:t>No record of who decided what</w:t>
            </w:r>
          </w:p>
        </w:tc>
        <w:tc>
          <w:tcPr>
            <w:tcW w:w="5669" w:type="dxa"/>
            <w:shd w:val="clear" w:color="auto" w:fill="EEF4F8"/>
          </w:tcPr>
          <w:p w14:paraId="52C85BA3" w14:textId="77777777" w:rsidR="00AA40E5" w:rsidRDefault="00EC22E9">
            <w:pPr>
              <w:spacing w:after="0" w:line="252" w:lineRule="auto"/>
            </w:pPr>
            <w:r>
              <w:rPr>
                <w:sz w:val="19"/>
              </w:rPr>
              <w:t>Post-incident review is guesswork</w:t>
            </w:r>
          </w:p>
        </w:tc>
      </w:tr>
    </w:tbl>
    <w:p w14:paraId="500F63D8" w14:textId="77777777" w:rsidR="00AA40E5" w:rsidRDefault="00AA40E5">
      <w:pPr>
        <w:spacing w:after="40"/>
      </w:pPr>
    </w:p>
    <w:p w14:paraId="79762BB5" w14:textId="77777777" w:rsidR="00AA40E5" w:rsidRDefault="00EC22E9">
      <w:pPr>
        <w:pStyle w:val="Heading2"/>
      </w:pPr>
      <w:r>
        <w:t>2.3 What problem statement P-03 asks for</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567"/>
        <w:gridCol w:w="3969"/>
        <w:gridCol w:w="5102"/>
      </w:tblGrid>
      <w:tr w:rsidR="00AA40E5" w14:paraId="6E9E2943" w14:textId="77777777">
        <w:trPr>
          <w:tblHeader/>
          <w:jc w:val="center"/>
        </w:trPr>
        <w:tc>
          <w:tcPr>
            <w:tcW w:w="567" w:type="dxa"/>
            <w:shd w:val="clear" w:color="auto" w:fill="0B3C5D"/>
          </w:tcPr>
          <w:p w14:paraId="4577C194" w14:textId="77777777" w:rsidR="00AA40E5" w:rsidRDefault="00EC22E9">
            <w:pPr>
              <w:spacing w:after="0"/>
            </w:pPr>
            <w:r>
              <w:rPr>
                <w:b/>
                <w:color w:val="FFFFFF"/>
                <w:sz w:val="18"/>
              </w:rPr>
              <w:t>#</w:t>
            </w:r>
          </w:p>
        </w:tc>
        <w:tc>
          <w:tcPr>
            <w:tcW w:w="3969" w:type="dxa"/>
            <w:shd w:val="clear" w:color="auto" w:fill="0B3C5D"/>
          </w:tcPr>
          <w:p w14:paraId="1E4A2A4D" w14:textId="77777777" w:rsidR="00AA40E5" w:rsidRDefault="00EC22E9">
            <w:pPr>
              <w:spacing w:after="0"/>
            </w:pPr>
            <w:r>
              <w:rPr>
                <w:b/>
                <w:color w:val="FFFFFF"/>
                <w:sz w:val="18"/>
              </w:rPr>
              <w:t>P-03 requirement</w:t>
            </w:r>
          </w:p>
        </w:tc>
        <w:tc>
          <w:tcPr>
            <w:tcW w:w="5102" w:type="dxa"/>
            <w:shd w:val="clear" w:color="auto" w:fill="0B3C5D"/>
          </w:tcPr>
          <w:p w14:paraId="1E459627" w14:textId="77777777" w:rsidR="00AA40E5" w:rsidRDefault="00EC22E9">
            <w:pPr>
              <w:spacing w:after="0"/>
            </w:pPr>
            <w:r>
              <w:rPr>
                <w:b/>
                <w:color w:val="FFFFFF"/>
                <w:sz w:val="18"/>
              </w:rPr>
              <w:t>How RailFlow meets it</w:t>
            </w:r>
          </w:p>
        </w:tc>
      </w:tr>
      <w:tr w:rsidR="00AA40E5" w14:paraId="717E971E" w14:textId="77777777">
        <w:trPr>
          <w:jc w:val="center"/>
        </w:trPr>
        <w:tc>
          <w:tcPr>
            <w:tcW w:w="567" w:type="dxa"/>
          </w:tcPr>
          <w:p w14:paraId="44A1DA0A" w14:textId="77777777" w:rsidR="00AA40E5" w:rsidRDefault="00EC22E9">
            <w:pPr>
              <w:spacing w:after="0" w:line="252" w:lineRule="auto"/>
            </w:pPr>
            <w:r>
              <w:rPr>
                <w:sz w:val="18"/>
              </w:rPr>
              <w:t>1</w:t>
            </w:r>
          </w:p>
        </w:tc>
        <w:tc>
          <w:tcPr>
            <w:tcW w:w="3969" w:type="dxa"/>
          </w:tcPr>
          <w:p w14:paraId="10367E4A" w14:textId="77777777" w:rsidR="00AA40E5" w:rsidRDefault="00EC22E9">
            <w:pPr>
              <w:spacing w:after="0" w:line="252" w:lineRule="auto"/>
            </w:pPr>
            <w:r>
              <w:rPr>
                <w:sz w:val="18"/>
              </w:rPr>
              <w:t>Conflict-free platform assignment with a minimum gap, honouring required platforms</w:t>
            </w:r>
          </w:p>
        </w:tc>
        <w:tc>
          <w:tcPr>
            <w:tcW w:w="5102" w:type="dxa"/>
          </w:tcPr>
          <w:p w14:paraId="15978965" w14:textId="77777777" w:rsidR="00AA40E5" w:rsidRDefault="00EC22E9">
            <w:pPr>
              <w:spacing w:after="0" w:line="252" w:lineRule="auto"/>
            </w:pPr>
            <w:r>
              <w:rPr>
                <w:sz w:val="18"/>
              </w:rPr>
              <w:t>CP-SAT planner with interval constraints; occupancy = [arr, dep + min_gap)</w:t>
            </w:r>
          </w:p>
        </w:tc>
      </w:tr>
      <w:tr w:rsidR="00AA40E5" w14:paraId="5611DBE0" w14:textId="77777777">
        <w:trPr>
          <w:jc w:val="center"/>
        </w:trPr>
        <w:tc>
          <w:tcPr>
            <w:tcW w:w="567" w:type="dxa"/>
            <w:shd w:val="clear" w:color="auto" w:fill="EEF4F8"/>
          </w:tcPr>
          <w:p w14:paraId="20785947" w14:textId="77777777" w:rsidR="00AA40E5" w:rsidRDefault="00EC22E9">
            <w:pPr>
              <w:spacing w:after="0" w:line="252" w:lineRule="auto"/>
            </w:pPr>
            <w:r>
              <w:rPr>
                <w:sz w:val="18"/>
              </w:rPr>
              <w:t>2</w:t>
            </w:r>
          </w:p>
        </w:tc>
        <w:tc>
          <w:tcPr>
            <w:tcW w:w="3969" w:type="dxa"/>
            <w:shd w:val="clear" w:color="auto" w:fill="EEF4F8"/>
          </w:tcPr>
          <w:p w14:paraId="4405CA8A" w14:textId="77777777" w:rsidR="00AA40E5" w:rsidRDefault="00EC22E9">
            <w:pPr>
              <w:spacing w:after="0" w:line="252" w:lineRule="auto"/>
            </w:pPr>
            <w:r>
              <w:rPr>
                <w:sz w:val="18"/>
              </w:rPr>
              <w:t>Detect conflicts and report them by train and platform</w:t>
            </w:r>
          </w:p>
        </w:tc>
        <w:tc>
          <w:tcPr>
            <w:tcW w:w="5102" w:type="dxa"/>
            <w:shd w:val="clear" w:color="auto" w:fill="EEF4F8"/>
          </w:tcPr>
          <w:p w14:paraId="2D37F07E" w14:textId="77777777" w:rsidR="00AA40E5" w:rsidRDefault="00EC22E9">
            <w:pPr>
              <w:spacing w:after="0" w:line="252" w:lineRule="auto"/>
            </w:pPr>
            <w:r>
              <w:rPr>
                <w:sz w:val="18"/>
              </w:rPr>
              <w:t>Validator V8 reports each pair with overlap, clearance shortfall and reserved-time minutes</w:t>
            </w:r>
          </w:p>
        </w:tc>
      </w:tr>
      <w:tr w:rsidR="00AA40E5" w14:paraId="24F12963" w14:textId="77777777">
        <w:trPr>
          <w:jc w:val="center"/>
        </w:trPr>
        <w:tc>
          <w:tcPr>
            <w:tcW w:w="567" w:type="dxa"/>
          </w:tcPr>
          <w:p w14:paraId="062D12DF" w14:textId="77777777" w:rsidR="00AA40E5" w:rsidRDefault="00EC22E9">
            <w:pPr>
              <w:spacing w:after="0" w:line="252" w:lineRule="auto"/>
            </w:pPr>
            <w:r>
              <w:rPr>
                <w:sz w:val="18"/>
              </w:rPr>
              <w:t>3</w:t>
            </w:r>
          </w:p>
        </w:tc>
        <w:tc>
          <w:tcPr>
            <w:tcW w:w="3969" w:type="dxa"/>
          </w:tcPr>
          <w:p w14:paraId="0A39971C" w14:textId="77777777" w:rsidR="00AA40E5" w:rsidRDefault="00EC22E9">
            <w:pPr>
              <w:spacing w:after="0" w:line="252" w:lineRule="auto"/>
            </w:pPr>
            <w:r>
              <w:rPr>
                <w:sz w:val="18"/>
              </w:rPr>
              <w:t>Re-plan after delays and closures, with reasons recorded</w:t>
            </w:r>
          </w:p>
        </w:tc>
        <w:tc>
          <w:tcPr>
            <w:tcW w:w="5102" w:type="dxa"/>
          </w:tcPr>
          <w:p w14:paraId="5E66B316" w14:textId="77777777" w:rsidR="00AA40E5" w:rsidRDefault="00EC22E9">
            <w:pPr>
              <w:spacing w:after="0" w:line="252" w:lineRule="auto"/>
            </w:pPr>
            <w:r>
              <w:rPr>
                <w:sz w:val="18"/>
              </w:rPr>
              <w:t>Two-stage affected-set replanning; ReasonCard + caused_by chain per train</w:t>
            </w:r>
          </w:p>
        </w:tc>
      </w:tr>
      <w:tr w:rsidR="00AA40E5" w14:paraId="1E7CE89F" w14:textId="77777777">
        <w:trPr>
          <w:jc w:val="center"/>
        </w:trPr>
        <w:tc>
          <w:tcPr>
            <w:tcW w:w="567" w:type="dxa"/>
            <w:shd w:val="clear" w:color="auto" w:fill="EEF4F8"/>
          </w:tcPr>
          <w:p w14:paraId="52CD7F00" w14:textId="77777777" w:rsidR="00AA40E5" w:rsidRDefault="00EC22E9">
            <w:pPr>
              <w:spacing w:after="0" w:line="252" w:lineRule="auto"/>
            </w:pPr>
            <w:r>
              <w:rPr>
                <w:sz w:val="18"/>
              </w:rPr>
              <w:t>4</w:t>
            </w:r>
          </w:p>
        </w:tc>
        <w:tc>
          <w:tcPr>
            <w:tcW w:w="3969" w:type="dxa"/>
            <w:shd w:val="clear" w:color="auto" w:fill="EEF4F8"/>
          </w:tcPr>
          <w:p w14:paraId="308DFA25" w14:textId="77777777" w:rsidR="00AA40E5" w:rsidRDefault="00EC22E9">
            <w:pPr>
              <w:spacing w:after="0" w:line="252" w:lineRule="auto"/>
            </w:pPr>
            <w:r>
              <w:rPr>
                <w:sz w:val="18"/>
              </w:rPr>
              <w:t>Validate every revised timetable independently</w:t>
            </w:r>
          </w:p>
        </w:tc>
        <w:tc>
          <w:tcPr>
            <w:tcW w:w="5102" w:type="dxa"/>
            <w:shd w:val="clear" w:color="auto" w:fill="EEF4F8"/>
          </w:tcPr>
          <w:p w14:paraId="51C21A6F" w14:textId="77777777" w:rsidR="00AA40E5" w:rsidRDefault="00EC22E9">
            <w:pPr>
              <w:spacing w:after="0" w:line="252" w:lineRule="auto"/>
            </w:pPr>
            <w:r>
              <w:rPr>
                <w:sz w:val="18"/>
              </w:rPr>
              <w:t>validator.py imports only the models and the standard library; property tests inject faults</w:t>
            </w:r>
          </w:p>
        </w:tc>
      </w:tr>
      <w:tr w:rsidR="00AA40E5" w14:paraId="27E763AF" w14:textId="77777777">
        <w:trPr>
          <w:jc w:val="center"/>
        </w:trPr>
        <w:tc>
          <w:tcPr>
            <w:tcW w:w="567" w:type="dxa"/>
          </w:tcPr>
          <w:p w14:paraId="38F4DC80" w14:textId="77777777" w:rsidR="00AA40E5" w:rsidRDefault="00EC22E9">
            <w:pPr>
              <w:spacing w:after="0" w:line="252" w:lineRule="auto"/>
            </w:pPr>
            <w:r>
              <w:rPr>
                <w:sz w:val="18"/>
              </w:rPr>
              <w:t>5</w:t>
            </w:r>
          </w:p>
        </w:tc>
        <w:tc>
          <w:tcPr>
            <w:tcW w:w="3969" w:type="dxa"/>
          </w:tcPr>
          <w:p w14:paraId="24BBF1F1" w14:textId="77777777" w:rsidR="00AA40E5" w:rsidRDefault="00EC22E9">
            <w:pPr>
              <w:spacing w:after="0" w:line="252" w:lineRule="auto"/>
            </w:pPr>
            <w:r>
              <w:rPr>
                <w:sz w:val="18"/>
              </w:rPr>
              <w:t>AI converts free text into disruptions and explains trade-offs without deciding assignments</w:t>
            </w:r>
          </w:p>
        </w:tc>
        <w:tc>
          <w:tcPr>
            <w:tcW w:w="5102" w:type="dxa"/>
          </w:tcPr>
          <w:p w14:paraId="593D836A" w14:textId="77777777" w:rsidR="00AA40E5" w:rsidRDefault="00EC22E9">
            <w:pPr>
              <w:spacing w:after="0" w:line="252" w:lineRule="auto"/>
            </w:pPr>
            <w:r>
              <w:rPr>
                <w:sz w:val="18"/>
              </w:rPr>
              <w:t>AI outputs only Disruption[] or text; schema makes a platform assignment impossible to express</w:t>
            </w:r>
          </w:p>
        </w:tc>
      </w:tr>
      <w:tr w:rsidR="00AA40E5" w14:paraId="5B526FAB" w14:textId="77777777">
        <w:trPr>
          <w:jc w:val="center"/>
        </w:trPr>
        <w:tc>
          <w:tcPr>
            <w:tcW w:w="567" w:type="dxa"/>
            <w:shd w:val="clear" w:color="auto" w:fill="EEF4F8"/>
          </w:tcPr>
          <w:p w14:paraId="72E7F2CF" w14:textId="77777777" w:rsidR="00AA40E5" w:rsidRDefault="00EC22E9">
            <w:pPr>
              <w:spacing w:after="0" w:line="252" w:lineRule="auto"/>
            </w:pPr>
            <w:r>
              <w:rPr>
                <w:sz w:val="18"/>
              </w:rPr>
              <w:t>Rules</w:t>
            </w:r>
          </w:p>
        </w:tc>
        <w:tc>
          <w:tcPr>
            <w:tcW w:w="3969" w:type="dxa"/>
            <w:shd w:val="clear" w:color="auto" w:fill="EEF4F8"/>
          </w:tcPr>
          <w:p w14:paraId="475ADEEB" w14:textId="77777777" w:rsidR="00AA40E5" w:rsidRDefault="00EC22E9">
            <w:pPr>
              <w:spacing w:after="0" w:line="252" w:lineRule="auto"/>
            </w:pPr>
            <w:r>
              <w:rPr>
                <w:sz w:val="18"/>
              </w:rPr>
              <w:t>Local fallback; fictional data; reproducible live testing</w:t>
            </w:r>
          </w:p>
        </w:tc>
        <w:tc>
          <w:tcPr>
            <w:tcW w:w="5102" w:type="dxa"/>
            <w:shd w:val="clear" w:color="auto" w:fill="EEF4F8"/>
          </w:tcPr>
          <w:p w14:paraId="0426B09F" w14:textId="77777777" w:rsidR="00AA40E5" w:rsidRDefault="00EC22E9">
            <w:pPr>
              <w:spacing w:after="0" w:line="252" w:lineRule="auto"/>
            </w:pPr>
            <w:r>
              <w:rPr>
                <w:sz w:val="18"/>
              </w:rPr>
              <w:t>Runs fully offline (Ollama local + regex/template fallback); fictional Shivneri Junction; scenarios S1–S8 seeded</w:t>
            </w:r>
          </w:p>
        </w:tc>
      </w:tr>
    </w:tbl>
    <w:p w14:paraId="0492DDE6" w14:textId="77777777" w:rsidR="00AA40E5" w:rsidRDefault="00AA40E5">
      <w:pPr>
        <w:spacing w:after="40"/>
      </w:pPr>
    </w:p>
    <w:p w14:paraId="6CD4A9F9" w14:textId="77777777" w:rsidR="00672441" w:rsidRDefault="00672441">
      <w:pPr>
        <w:pStyle w:val="Heading1"/>
      </w:pPr>
    </w:p>
    <w:p w14:paraId="11576DD1" w14:textId="487FE082" w:rsidR="00AA40E5" w:rsidRDefault="00EC22E9">
      <w:pPr>
        <w:pStyle w:val="Heading1"/>
      </w:pPr>
      <w:r>
        <w:t>3. Proposed solution</w:t>
      </w:r>
    </w:p>
    <w:p w14:paraId="621C934F" w14:textId="77777777" w:rsidR="00AA40E5" w:rsidRDefault="00EC22E9">
      <w:r>
        <w:t xml:space="preserve">RailFlow separates </w:t>
      </w:r>
      <w:r>
        <w:rPr>
          <w:b/>
        </w:rPr>
        <w:t>understanding</w:t>
      </w:r>
      <w:r>
        <w:t xml:space="preserve"> (AI), </w:t>
      </w:r>
      <w:r>
        <w:rPr>
          <w:b/>
        </w:rPr>
        <w:t>deciding</w:t>
      </w:r>
      <w:r>
        <w:t xml:space="preserve"> (optimisation) and </w:t>
      </w:r>
      <w:r>
        <w:rPr>
          <w:b/>
        </w:rPr>
        <w:t>proving</w:t>
      </w:r>
      <w:r>
        <w:t xml:space="preserve"> (validation), and puts a human at each point where a decision has consequences.</w:t>
      </w:r>
    </w:p>
    <w:p w14:paraId="7D4C3A3A" w14:textId="77777777" w:rsidR="00AA40E5" w:rsidRDefault="00EC22E9">
      <w:pPr>
        <w:pStyle w:val="Heading2"/>
      </w:pPr>
      <w:r>
        <w:t>3.1 Core capabilities</w:t>
      </w: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CellMar>
          <w:top w:w="110" w:type="dxa"/>
          <w:left w:w="150" w:type="dxa"/>
          <w:bottom w:w="110" w:type="dxa"/>
          <w:right w:w="150" w:type="dxa"/>
        </w:tblCellMar>
        <w:tblLook w:val="04A0" w:firstRow="1" w:lastRow="0" w:firstColumn="1" w:lastColumn="0" w:noHBand="0" w:noVBand="1"/>
      </w:tblPr>
      <w:tblGrid>
        <w:gridCol w:w="4797"/>
        <w:gridCol w:w="4795"/>
      </w:tblGrid>
      <w:tr w:rsidR="00AA40E5" w14:paraId="0BD28B67" w14:textId="77777777">
        <w:trPr>
          <w:jc w:val="center"/>
        </w:trPr>
        <w:tc>
          <w:tcPr>
            <w:tcW w:w="4819" w:type="dxa"/>
            <w:shd w:val="clear" w:color="auto" w:fill="F4F7FA"/>
          </w:tcPr>
          <w:p w14:paraId="7062BEED" w14:textId="77777777" w:rsidR="00AA40E5" w:rsidRDefault="00EC22E9">
            <w:pPr>
              <w:spacing w:after="60"/>
            </w:pPr>
            <w:r>
              <w:rPr>
                <w:b/>
                <w:color w:val="0B3C5D"/>
                <w:sz w:val="22"/>
              </w:rPr>
              <w:t>① Detect</w:t>
            </w:r>
          </w:p>
          <w:p w14:paraId="17436DAE" w14:textId="77777777" w:rsidR="00AA40E5" w:rsidRDefault="00EC22E9">
            <w:pPr>
              <w:spacing w:after="20"/>
            </w:pPr>
            <w:r>
              <w:rPr>
                <w:sz w:val="19"/>
              </w:rPr>
              <w:t xml:space="preserve">Load a timetable (.xlsx/.csv/.json) and press </w:t>
            </w:r>
            <w:r>
              <w:rPr>
                <w:b/>
                <w:sz w:val="19"/>
              </w:rPr>
              <w:t>Check as scheduled</w:t>
            </w:r>
            <w:r>
              <w:rPr>
                <w:sz w:val="19"/>
              </w:rPr>
              <w:t>.</w:t>
            </w:r>
          </w:p>
          <w:p w14:paraId="10D36F20" w14:textId="77777777" w:rsidR="00AA40E5" w:rsidRDefault="00EC22E9">
            <w:pPr>
              <w:spacing w:after="20"/>
            </w:pPr>
            <w:r>
              <w:rPr>
                <w:sz w:val="19"/>
              </w:rPr>
              <w:t>Every conflict is listed with minutes and drawn on the Gantt chart. The demo workbook’s 3 planted conflicts are reproduced exactly.</w:t>
            </w:r>
          </w:p>
        </w:tc>
        <w:tc>
          <w:tcPr>
            <w:tcW w:w="4819" w:type="dxa"/>
            <w:shd w:val="clear" w:color="auto" w:fill="F4F7FA"/>
          </w:tcPr>
          <w:p w14:paraId="1A5AD9F9" w14:textId="77777777" w:rsidR="00AA40E5" w:rsidRDefault="00EC22E9">
            <w:pPr>
              <w:spacing w:after="60"/>
            </w:pPr>
            <w:r>
              <w:rPr>
                <w:b/>
                <w:color w:val="0B3C5D"/>
                <w:sz w:val="22"/>
              </w:rPr>
              <w:t>② Assign</w:t>
            </w:r>
          </w:p>
          <w:p w14:paraId="2A68D38A" w14:textId="77777777" w:rsidR="00AA40E5" w:rsidRDefault="00EC22E9">
            <w:pPr>
              <w:spacing w:after="20"/>
            </w:pPr>
            <w:r>
              <w:rPr>
                <w:b/>
                <w:sz w:val="19"/>
              </w:rPr>
              <w:t>Assign platforms</w:t>
            </w:r>
            <w:r>
              <w:rPr>
                <w:sz w:val="19"/>
              </w:rPr>
              <w:t xml:space="preserve"> produces a conflict-free plan for the whole day, respecting length, required platforms and the minimum gap.</w:t>
            </w:r>
          </w:p>
          <w:p w14:paraId="128823D0" w14:textId="77777777" w:rsidR="00AA40E5" w:rsidRDefault="00EC22E9">
            <w:pPr>
              <w:spacing w:after="20"/>
            </w:pPr>
            <w:r>
              <w:rPr>
                <w:sz w:val="19"/>
              </w:rPr>
              <w:t>Result: VALID · FULLY ASSIGNED.</w:t>
            </w:r>
          </w:p>
        </w:tc>
      </w:tr>
      <w:tr w:rsidR="00AA40E5" w14:paraId="12FB394B" w14:textId="77777777">
        <w:trPr>
          <w:jc w:val="center"/>
        </w:trPr>
        <w:tc>
          <w:tcPr>
            <w:tcW w:w="4819" w:type="dxa"/>
            <w:shd w:val="clear" w:color="auto" w:fill="F4F7FA"/>
          </w:tcPr>
          <w:p w14:paraId="273AA1AC" w14:textId="77777777" w:rsidR="00AA40E5" w:rsidRDefault="00EC22E9">
            <w:pPr>
              <w:spacing w:after="60"/>
            </w:pPr>
            <w:r>
              <w:rPr>
                <w:b/>
                <w:color w:val="0B3C5D"/>
                <w:sz w:val="22"/>
              </w:rPr>
              <w:t>③ Understand</w:t>
            </w:r>
          </w:p>
          <w:p w14:paraId="0F590041" w14:textId="77777777" w:rsidR="00AA40E5" w:rsidRDefault="00EC22E9">
            <w:pPr>
              <w:spacing w:after="20"/>
            </w:pPr>
            <w:r>
              <w:rPr>
                <w:sz w:val="19"/>
              </w:rPr>
              <w:t>Type or record a report. The local LLM proposes delays and closures, each linked to the words it came from.</w:t>
            </w:r>
          </w:p>
          <w:p w14:paraId="646B7D00" w14:textId="77777777" w:rsidR="00AA40E5" w:rsidRDefault="00EC22E9">
            <w:pPr>
              <w:spacing w:after="20"/>
            </w:pPr>
            <w:r>
              <w:rPr>
                <w:sz w:val="19"/>
              </w:rPr>
              <w:t>Unknown trains, impossible times and numbers not found in the message are flagged.</w:t>
            </w:r>
          </w:p>
        </w:tc>
        <w:tc>
          <w:tcPr>
            <w:tcW w:w="4819" w:type="dxa"/>
            <w:shd w:val="clear" w:color="auto" w:fill="F4F7FA"/>
          </w:tcPr>
          <w:p w14:paraId="0AA75C78" w14:textId="77777777" w:rsidR="00AA40E5" w:rsidRDefault="00EC22E9">
            <w:pPr>
              <w:spacing w:after="60"/>
            </w:pPr>
            <w:r>
              <w:rPr>
                <w:b/>
                <w:color w:val="0B3C5D"/>
                <w:sz w:val="22"/>
              </w:rPr>
              <w:t>④ Re-plan</w:t>
            </w:r>
          </w:p>
          <w:p w14:paraId="5193178C" w14:textId="77777777" w:rsidR="00AA40E5" w:rsidRDefault="00EC22E9">
            <w:pPr>
              <w:spacing w:after="20"/>
            </w:pPr>
            <w:r>
              <w:rPr>
                <w:sz w:val="19"/>
              </w:rPr>
              <w:t>Only the affected set moves. Revisions A (min delay), B (fewest changes) and a greedy baseline are compared side by side on hold, weighted delay, changes and unassigned trains.</w:t>
            </w:r>
          </w:p>
        </w:tc>
      </w:tr>
      <w:tr w:rsidR="00AA40E5" w14:paraId="78BA05BE" w14:textId="77777777">
        <w:trPr>
          <w:jc w:val="center"/>
        </w:trPr>
        <w:tc>
          <w:tcPr>
            <w:tcW w:w="4819" w:type="dxa"/>
            <w:shd w:val="clear" w:color="auto" w:fill="F4F7FA"/>
          </w:tcPr>
          <w:p w14:paraId="4AD1A725" w14:textId="77777777" w:rsidR="00AA40E5" w:rsidRDefault="00EC22E9">
            <w:pPr>
              <w:spacing w:after="60"/>
            </w:pPr>
            <w:r>
              <w:rPr>
                <w:b/>
                <w:color w:val="0B3C5D"/>
                <w:sz w:val="22"/>
              </w:rPr>
              <w:t>⑤ Prove</w:t>
            </w:r>
          </w:p>
          <w:p w14:paraId="6806196B" w14:textId="77777777" w:rsidR="00AA40E5" w:rsidRDefault="00EC22E9">
            <w:pPr>
              <w:spacing w:after="20"/>
            </w:pPr>
            <w:r>
              <w:rPr>
                <w:sz w:val="19"/>
              </w:rPr>
              <w:t>The independent validator checks all ten rules (V1–V10). A planner bug injected on purpose (S5) is caught: NOT VALID, and Apply is disabled.</w:t>
            </w:r>
          </w:p>
        </w:tc>
        <w:tc>
          <w:tcPr>
            <w:tcW w:w="4819" w:type="dxa"/>
            <w:shd w:val="clear" w:color="auto" w:fill="F4F7FA"/>
          </w:tcPr>
          <w:p w14:paraId="4D0A1C0D" w14:textId="77777777" w:rsidR="00AA40E5" w:rsidRDefault="00EC22E9">
            <w:pPr>
              <w:spacing w:after="60"/>
            </w:pPr>
            <w:r>
              <w:rPr>
                <w:b/>
                <w:color w:val="0B3C5D"/>
                <w:sz w:val="22"/>
              </w:rPr>
              <w:t>⑥ Explain &amp; apply</w:t>
            </w:r>
          </w:p>
          <w:p w14:paraId="17E2F412" w14:textId="77777777" w:rsidR="00AA40E5" w:rsidRDefault="00EC22E9">
            <w:pPr>
              <w:spacing w:after="20"/>
            </w:pPr>
            <w:r>
              <w:rPr>
                <w:sz w:val="19"/>
              </w:rPr>
              <w:t>A grounded explanation of the trade-off; reason card per train; Apply = hash check + re-validation + one transaction, recorded in the audit chain.</w:t>
            </w:r>
          </w:p>
        </w:tc>
      </w:tr>
    </w:tbl>
    <w:p w14:paraId="137B3480" w14:textId="77777777" w:rsidR="00AA40E5" w:rsidRDefault="00AA40E5">
      <w:pPr>
        <w:spacing w:after="40"/>
      </w:pPr>
    </w:p>
    <w:p w14:paraId="7899CA52" w14:textId="77777777" w:rsidR="00AA40E5" w:rsidRDefault="00EC22E9">
      <w:pPr>
        <w:pStyle w:val="Heading2"/>
      </w:pPr>
      <w:r>
        <w:t>3.2 Reproducible demo scenarios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1134"/>
        <w:gridCol w:w="3685"/>
        <w:gridCol w:w="4819"/>
      </w:tblGrid>
      <w:tr w:rsidR="00AA40E5" w14:paraId="21375134" w14:textId="77777777">
        <w:trPr>
          <w:tblHeader/>
          <w:jc w:val="center"/>
        </w:trPr>
        <w:tc>
          <w:tcPr>
            <w:tcW w:w="1134" w:type="dxa"/>
            <w:shd w:val="clear" w:color="auto" w:fill="0B3C5D"/>
          </w:tcPr>
          <w:p w14:paraId="3EF391FE" w14:textId="77777777" w:rsidR="00AA40E5" w:rsidRDefault="00EC22E9">
            <w:pPr>
              <w:spacing w:after="0"/>
            </w:pPr>
            <w:r>
              <w:rPr>
                <w:b/>
                <w:color w:val="FFFFFF"/>
                <w:sz w:val="18"/>
              </w:rPr>
              <w:t>Scenario</w:t>
            </w:r>
          </w:p>
        </w:tc>
        <w:tc>
          <w:tcPr>
            <w:tcW w:w="3685" w:type="dxa"/>
            <w:shd w:val="clear" w:color="auto" w:fill="0B3C5D"/>
          </w:tcPr>
          <w:p w14:paraId="21348DD3" w14:textId="77777777" w:rsidR="00AA40E5" w:rsidRDefault="00EC22E9">
            <w:pPr>
              <w:spacing w:after="0"/>
            </w:pPr>
            <w:r>
              <w:rPr>
                <w:b/>
                <w:color w:val="FFFFFF"/>
                <w:sz w:val="18"/>
              </w:rPr>
              <w:t>Situation</w:t>
            </w:r>
          </w:p>
        </w:tc>
        <w:tc>
          <w:tcPr>
            <w:tcW w:w="4819" w:type="dxa"/>
            <w:shd w:val="clear" w:color="auto" w:fill="0B3C5D"/>
          </w:tcPr>
          <w:p w14:paraId="7831953E" w14:textId="77777777" w:rsidR="00AA40E5" w:rsidRDefault="00EC22E9">
            <w:pPr>
              <w:spacing w:after="0"/>
            </w:pPr>
            <w:r>
              <w:rPr>
                <w:b/>
                <w:color w:val="FFFFFF"/>
                <w:sz w:val="18"/>
              </w:rPr>
              <w:t>Expected (and observed) outcome</w:t>
            </w:r>
          </w:p>
        </w:tc>
      </w:tr>
      <w:tr w:rsidR="00AA40E5" w14:paraId="280D9721" w14:textId="77777777">
        <w:trPr>
          <w:jc w:val="center"/>
        </w:trPr>
        <w:tc>
          <w:tcPr>
            <w:tcW w:w="1134" w:type="dxa"/>
          </w:tcPr>
          <w:p w14:paraId="6232FE19" w14:textId="77777777" w:rsidR="00AA40E5" w:rsidRDefault="00EC22E9">
            <w:pPr>
              <w:spacing w:after="0" w:line="252" w:lineRule="auto"/>
            </w:pPr>
            <w:r>
              <w:rPr>
                <w:sz w:val="18"/>
              </w:rPr>
              <w:t>S1</w:t>
            </w:r>
          </w:p>
        </w:tc>
        <w:tc>
          <w:tcPr>
            <w:tcW w:w="3685" w:type="dxa"/>
          </w:tcPr>
          <w:p w14:paraId="594AE67D" w14:textId="77777777" w:rsidR="00AA40E5" w:rsidRDefault="00EC22E9">
            <w:pPr>
              <w:spacing w:after="0" w:line="252" w:lineRule="auto"/>
            </w:pPr>
            <w:r>
              <w:rPr>
                <w:sz w:val="18"/>
              </w:rPr>
              <w:t>Normal day</w:t>
            </w:r>
          </w:p>
        </w:tc>
        <w:tc>
          <w:tcPr>
            <w:tcW w:w="4819" w:type="dxa"/>
          </w:tcPr>
          <w:p w14:paraId="29792859" w14:textId="77777777" w:rsidR="00AA40E5" w:rsidRDefault="00EC22E9">
            <w:pPr>
              <w:spacing w:after="0" w:line="252" w:lineRule="auto"/>
            </w:pPr>
            <w:r>
              <w:rPr>
                <w:sz w:val="18"/>
              </w:rPr>
              <w:t>VALID · FULLY ASSIGNED · 0 changes</w:t>
            </w:r>
          </w:p>
        </w:tc>
      </w:tr>
      <w:tr w:rsidR="00AA40E5" w14:paraId="290E5CE5" w14:textId="77777777">
        <w:trPr>
          <w:jc w:val="center"/>
        </w:trPr>
        <w:tc>
          <w:tcPr>
            <w:tcW w:w="1134" w:type="dxa"/>
            <w:shd w:val="clear" w:color="auto" w:fill="EEF4F8"/>
          </w:tcPr>
          <w:p w14:paraId="2C6B9AB1" w14:textId="77777777" w:rsidR="00AA40E5" w:rsidRDefault="00EC22E9">
            <w:pPr>
              <w:spacing w:after="0" w:line="252" w:lineRule="auto"/>
            </w:pPr>
            <w:r>
              <w:rPr>
                <w:sz w:val="18"/>
              </w:rPr>
              <w:t>S2</w:t>
            </w:r>
          </w:p>
        </w:tc>
        <w:tc>
          <w:tcPr>
            <w:tcW w:w="3685" w:type="dxa"/>
            <w:shd w:val="clear" w:color="auto" w:fill="EEF4F8"/>
          </w:tcPr>
          <w:p w14:paraId="371A39A4" w14:textId="77777777" w:rsidR="00AA40E5" w:rsidRDefault="00EC22E9">
            <w:pPr>
              <w:spacing w:after="0" w:line="252" w:lineRule="auto"/>
            </w:pPr>
            <w:r>
              <w:rPr>
                <w:sz w:val="18"/>
              </w:rPr>
              <w:t>Radio report: 11209 +30 min, PF 3 closed 14:00–15:30</w:t>
            </w:r>
          </w:p>
        </w:tc>
        <w:tc>
          <w:tcPr>
            <w:tcW w:w="4819" w:type="dxa"/>
            <w:shd w:val="clear" w:color="auto" w:fill="EEF4F8"/>
          </w:tcPr>
          <w:p w14:paraId="04220B0B" w14:textId="77777777" w:rsidR="00AA40E5" w:rsidRDefault="00EC22E9">
            <w:pPr>
              <w:spacing w:after="0" w:line="252" w:lineRule="auto"/>
            </w:pPr>
            <w:r>
              <w:rPr>
                <w:sz w:val="18"/>
              </w:rPr>
              <w:t>Affected 3 of 30 · 3 moves · hold 16 · all revisions agree</w:t>
            </w:r>
          </w:p>
        </w:tc>
      </w:tr>
      <w:tr w:rsidR="00AA40E5" w14:paraId="1554DB55" w14:textId="77777777">
        <w:trPr>
          <w:jc w:val="center"/>
        </w:trPr>
        <w:tc>
          <w:tcPr>
            <w:tcW w:w="1134" w:type="dxa"/>
          </w:tcPr>
          <w:p w14:paraId="270E8400" w14:textId="77777777" w:rsidR="00AA40E5" w:rsidRDefault="00EC22E9">
            <w:pPr>
              <w:spacing w:after="0" w:line="252" w:lineRule="auto"/>
            </w:pPr>
            <w:r>
              <w:rPr>
                <w:sz w:val="18"/>
              </w:rPr>
              <w:t>S2-late</w:t>
            </w:r>
          </w:p>
        </w:tc>
        <w:tc>
          <w:tcPr>
            <w:tcW w:w="3685" w:type="dxa"/>
          </w:tcPr>
          <w:p w14:paraId="72EAC06D" w14:textId="77777777" w:rsidR="00AA40E5" w:rsidRDefault="00EC22E9">
            <w:pPr>
              <w:spacing w:after="0" w:line="252" w:lineRule="auto"/>
            </w:pPr>
            <w:r>
              <w:rPr>
                <w:sz w:val="18"/>
              </w:rPr>
              <w:t>Same report at 14:05</w:t>
            </w:r>
          </w:p>
        </w:tc>
        <w:tc>
          <w:tcPr>
            <w:tcW w:w="4819" w:type="dxa"/>
          </w:tcPr>
          <w:p w14:paraId="32E4F9EE" w14:textId="77777777" w:rsidR="00AA40E5" w:rsidRDefault="00EC22E9">
            <w:pPr>
              <w:spacing w:after="0" w:line="252" w:lineRule="auto"/>
            </w:pPr>
            <w:r>
              <w:rPr>
                <w:sz w:val="18"/>
              </w:rPr>
              <w:t>Delay rejected: 11209 is already at PF 3</w:t>
            </w:r>
          </w:p>
        </w:tc>
      </w:tr>
      <w:tr w:rsidR="00AA40E5" w14:paraId="67D42DD5" w14:textId="77777777">
        <w:trPr>
          <w:jc w:val="center"/>
        </w:trPr>
        <w:tc>
          <w:tcPr>
            <w:tcW w:w="1134" w:type="dxa"/>
            <w:shd w:val="clear" w:color="auto" w:fill="EEF4F8"/>
          </w:tcPr>
          <w:p w14:paraId="736F045F" w14:textId="77777777" w:rsidR="00AA40E5" w:rsidRDefault="00EC22E9">
            <w:pPr>
              <w:spacing w:after="0" w:line="252" w:lineRule="auto"/>
            </w:pPr>
            <w:r>
              <w:rPr>
                <w:sz w:val="18"/>
              </w:rPr>
              <w:t>S3</w:t>
            </w:r>
          </w:p>
        </w:tc>
        <w:tc>
          <w:tcPr>
            <w:tcW w:w="3685" w:type="dxa"/>
            <w:shd w:val="clear" w:color="auto" w:fill="EEF4F8"/>
          </w:tcPr>
          <w:p w14:paraId="0507AF12" w14:textId="77777777" w:rsidR="00AA40E5" w:rsidRDefault="00EC22E9">
            <w:pPr>
              <w:spacing w:after="0" w:line="252" w:lineRule="auto"/>
            </w:pPr>
            <w:r>
              <w:rPr>
                <w:sz w:val="18"/>
              </w:rPr>
              <w:t>Spreadsheet with planted conflicts</w:t>
            </w:r>
          </w:p>
        </w:tc>
        <w:tc>
          <w:tcPr>
            <w:tcW w:w="4819" w:type="dxa"/>
            <w:shd w:val="clear" w:color="auto" w:fill="EEF4F8"/>
          </w:tcPr>
          <w:p w14:paraId="12D3F113" w14:textId="77777777" w:rsidR="00AA40E5" w:rsidRDefault="00EC22E9">
            <w:pPr>
              <w:spacing w:after="0" w:line="252" w:lineRule="auto"/>
            </w:pPr>
            <w:r>
              <w:rPr>
                <w:sz w:val="18"/>
              </w:rPr>
              <w:t>GAP P1 2 min · GAP P2 3 min · OVERLAP P4 5 / reserved 10</w:t>
            </w:r>
          </w:p>
        </w:tc>
      </w:tr>
      <w:tr w:rsidR="00AA40E5" w14:paraId="40D8B9A0" w14:textId="77777777">
        <w:trPr>
          <w:jc w:val="center"/>
        </w:trPr>
        <w:tc>
          <w:tcPr>
            <w:tcW w:w="1134" w:type="dxa"/>
          </w:tcPr>
          <w:p w14:paraId="51EF2C9A" w14:textId="77777777" w:rsidR="00AA40E5" w:rsidRDefault="00EC22E9">
            <w:pPr>
              <w:spacing w:after="0" w:line="252" w:lineRule="auto"/>
            </w:pPr>
            <w:r>
              <w:rPr>
                <w:sz w:val="18"/>
              </w:rPr>
              <w:t>S4</w:t>
            </w:r>
          </w:p>
        </w:tc>
        <w:tc>
          <w:tcPr>
            <w:tcW w:w="3685" w:type="dxa"/>
          </w:tcPr>
          <w:p w14:paraId="5F8F032F" w14:textId="77777777" w:rsidR="00AA40E5" w:rsidRDefault="00EC22E9">
            <w:pPr>
              <w:spacing w:after="0" w:line="252" w:lineRule="auto"/>
            </w:pPr>
            <w:r>
              <w:rPr>
                <w:sz w:val="18"/>
              </w:rPr>
              <w:t>Report names a train not in the timetable</w:t>
            </w:r>
          </w:p>
        </w:tc>
        <w:tc>
          <w:tcPr>
            <w:tcW w:w="4819" w:type="dxa"/>
          </w:tcPr>
          <w:p w14:paraId="0C7A09DA" w14:textId="77777777" w:rsidR="00AA40E5" w:rsidRDefault="00EC22E9">
            <w:pPr>
              <w:spacing w:after="0" w:line="252" w:lineRule="auto"/>
            </w:pPr>
            <w:r>
              <w:rPr>
                <w:sz w:val="18"/>
              </w:rPr>
              <w:t>Rejected, never guessed</w:t>
            </w:r>
          </w:p>
        </w:tc>
      </w:tr>
      <w:tr w:rsidR="00AA40E5" w14:paraId="3CA2A13C" w14:textId="77777777">
        <w:trPr>
          <w:jc w:val="center"/>
        </w:trPr>
        <w:tc>
          <w:tcPr>
            <w:tcW w:w="1134" w:type="dxa"/>
            <w:shd w:val="clear" w:color="auto" w:fill="EEF4F8"/>
          </w:tcPr>
          <w:p w14:paraId="55560943" w14:textId="77777777" w:rsidR="00AA40E5" w:rsidRDefault="00EC22E9">
            <w:pPr>
              <w:spacing w:after="0" w:line="252" w:lineRule="auto"/>
            </w:pPr>
            <w:r>
              <w:rPr>
                <w:sz w:val="18"/>
              </w:rPr>
              <w:t>S5</w:t>
            </w:r>
          </w:p>
        </w:tc>
        <w:tc>
          <w:tcPr>
            <w:tcW w:w="3685" w:type="dxa"/>
            <w:shd w:val="clear" w:color="auto" w:fill="EEF4F8"/>
          </w:tcPr>
          <w:p w14:paraId="60AE3CE2" w14:textId="77777777" w:rsidR="00AA40E5" w:rsidRDefault="00EC22E9">
            <w:pPr>
              <w:spacing w:after="0" w:line="252" w:lineRule="auto"/>
            </w:pPr>
            <w:r>
              <w:rPr>
                <w:sz w:val="18"/>
              </w:rPr>
              <w:t>S8 + deliberately injected planner fault</w:t>
            </w:r>
          </w:p>
        </w:tc>
        <w:tc>
          <w:tcPr>
            <w:tcW w:w="4819" w:type="dxa"/>
            <w:shd w:val="clear" w:color="auto" w:fill="EEF4F8"/>
          </w:tcPr>
          <w:p w14:paraId="1762995F" w14:textId="77777777" w:rsidR="00AA40E5" w:rsidRDefault="00EC22E9">
            <w:pPr>
              <w:spacing w:after="0" w:line="252" w:lineRule="auto"/>
            </w:pPr>
            <w:r>
              <w:rPr>
                <w:sz w:val="18"/>
              </w:rPr>
              <w:t>OVERLAP P1 12222↔51215 (7 min) → NOT VALID, Apply disabled</w:t>
            </w:r>
          </w:p>
        </w:tc>
      </w:tr>
      <w:tr w:rsidR="00AA40E5" w14:paraId="1D81D670" w14:textId="77777777">
        <w:trPr>
          <w:jc w:val="center"/>
        </w:trPr>
        <w:tc>
          <w:tcPr>
            <w:tcW w:w="1134" w:type="dxa"/>
          </w:tcPr>
          <w:p w14:paraId="46105ED3" w14:textId="77777777" w:rsidR="00AA40E5" w:rsidRDefault="00EC22E9">
            <w:pPr>
              <w:spacing w:after="0" w:line="252" w:lineRule="auto"/>
            </w:pPr>
            <w:r>
              <w:rPr>
                <w:sz w:val="18"/>
              </w:rPr>
              <w:t>S6</w:t>
            </w:r>
          </w:p>
        </w:tc>
        <w:tc>
          <w:tcPr>
            <w:tcW w:w="3685" w:type="dxa"/>
          </w:tcPr>
          <w:p w14:paraId="7D12B14C" w14:textId="77777777" w:rsidR="00AA40E5" w:rsidRDefault="00EC22E9">
            <w:pPr>
              <w:spacing w:after="0" w:line="252" w:lineRule="auto"/>
            </w:pPr>
            <w:r>
              <w:rPr>
                <w:sz w:val="18"/>
              </w:rPr>
              <w:t>Peak hour, two platforms closed</w:t>
            </w:r>
          </w:p>
        </w:tc>
        <w:tc>
          <w:tcPr>
            <w:tcW w:w="4819" w:type="dxa"/>
          </w:tcPr>
          <w:p w14:paraId="512898FC" w14:textId="77777777" w:rsidR="00AA40E5" w:rsidRDefault="00EC22E9">
            <w:pPr>
              <w:spacing w:after="0" w:line="252" w:lineRule="auto"/>
            </w:pPr>
            <w:r>
              <w:rPr>
                <w:sz w:val="18"/>
              </w:rPr>
              <w:t>Goods train UNASSIGNED with reason; plan still VALID (PARTIAL)</w:t>
            </w:r>
          </w:p>
        </w:tc>
      </w:tr>
      <w:tr w:rsidR="00AA40E5" w14:paraId="76DA20AF" w14:textId="77777777">
        <w:trPr>
          <w:jc w:val="center"/>
        </w:trPr>
        <w:tc>
          <w:tcPr>
            <w:tcW w:w="1134" w:type="dxa"/>
            <w:shd w:val="clear" w:color="auto" w:fill="EEF4F8"/>
          </w:tcPr>
          <w:p w14:paraId="190C46D4" w14:textId="77777777" w:rsidR="00AA40E5" w:rsidRDefault="00EC22E9">
            <w:pPr>
              <w:spacing w:after="0" w:line="252" w:lineRule="auto"/>
            </w:pPr>
            <w:r>
              <w:rPr>
                <w:sz w:val="18"/>
              </w:rPr>
              <w:t>S7</w:t>
            </w:r>
          </w:p>
        </w:tc>
        <w:tc>
          <w:tcPr>
            <w:tcW w:w="3685" w:type="dxa"/>
            <w:shd w:val="clear" w:color="auto" w:fill="EEF4F8"/>
          </w:tcPr>
          <w:p w14:paraId="0705F914" w14:textId="77777777" w:rsidR="00AA40E5" w:rsidRDefault="00EC22E9">
            <w:pPr>
              <w:spacing w:after="0" w:line="252" w:lineRule="auto"/>
            </w:pPr>
            <w:r>
              <w:rPr>
                <w:sz w:val="18"/>
              </w:rPr>
              <w:t>Ollama (AI) switched off</w:t>
            </w:r>
          </w:p>
        </w:tc>
        <w:tc>
          <w:tcPr>
            <w:tcW w:w="4819" w:type="dxa"/>
            <w:shd w:val="clear" w:color="auto" w:fill="EEF4F8"/>
          </w:tcPr>
          <w:p w14:paraId="0B312160" w14:textId="77777777" w:rsidR="00AA40E5" w:rsidRDefault="00EC22E9">
            <w:pPr>
              <w:spacing w:after="0" w:line="252" w:lineRule="auto"/>
            </w:pPr>
            <w:r>
              <w:rPr>
                <w:sz w:val="18"/>
              </w:rPr>
              <w:t>parser: regex · explainer: template · same plan as S2</w:t>
            </w:r>
          </w:p>
        </w:tc>
      </w:tr>
      <w:tr w:rsidR="00AA40E5" w14:paraId="0A3D10DC" w14:textId="77777777">
        <w:trPr>
          <w:jc w:val="center"/>
        </w:trPr>
        <w:tc>
          <w:tcPr>
            <w:tcW w:w="1134" w:type="dxa"/>
          </w:tcPr>
          <w:p w14:paraId="2924DE59" w14:textId="77777777" w:rsidR="00AA40E5" w:rsidRDefault="00EC22E9">
            <w:pPr>
              <w:spacing w:after="0" w:line="252" w:lineRule="auto"/>
            </w:pPr>
            <w:r>
              <w:rPr>
                <w:sz w:val="18"/>
              </w:rPr>
              <w:t>S8</w:t>
            </w:r>
          </w:p>
        </w:tc>
        <w:tc>
          <w:tcPr>
            <w:tcW w:w="3685" w:type="dxa"/>
          </w:tcPr>
          <w:p w14:paraId="0672D114" w14:textId="77777777" w:rsidR="00AA40E5" w:rsidRDefault="00EC22E9">
            <w:pPr>
              <w:spacing w:after="0" w:line="252" w:lineRule="auto"/>
            </w:pPr>
            <w:r>
              <w:rPr>
                <w:sz w:val="18"/>
              </w:rPr>
              <w:t>Departure delay at a platform + closure</w:t>
            </w:r>
          </w:p>
        </w:tc>
        <w:tc>
          <w:tcPr>
            <w:tcW w:w="4819" w:type="dxa"/>
          </w:tcPr>
          <w:p w14:paraId="7DCBB072" w14:textId="77777777" w:rsidR="00AA40E5" w:rsidRDefault="00EC22E9">
            <w:pPr>
              <w:spacing w:after="0" w:line="252" w:lineRule="auto"/>
            </w:pPr>
            <w:r>
              <w:rPr>
                <w:sz w:val="18"/>
              </w:rPr>
              <w:t>A: 2 moves / weighted 76 vs B: 1 move / weighted 136; chain 51218 → 51215</w:t>
            </w:r>
          </w:p>
        </w:tc>
      </w:tr>
    </w:tbl>
    <w:p w14:paraId="63BC7CBF" w14:textId="77777777" w:rsidR="00AA40E5" w:rsidRDefault="00AA40E5">
      <w:pPr>
        <w:spacing w:after="40"/>
      </w:pPr>
    </w:p>
    <w:p w14:paraId="510A8766" w14:textId="77777777" w:rsidR="00AA40E5" w:rsidRDefault="00EC22E9">
      <w:pPr>
        <w:pStyle w:val="Heading2"/>
      </w:pPr>
      <w:r>
        <w:t>3.3 Optimisation model in brief</w:t>
      </w:r>
    </w:p>
    <w:p w14:paraId="1BF92FFF" w14:textId="77777777" w:rsidR="00AA40E5" w:rsidRDefault="00EC22E9">
      <w:r>
        <w:t xml:space="preserve">Each train </w:t>
      </w:r>
      <w:r>
        <w:rPr>
          <w:i/>
        </w:rPr>
        <w:t>t</w:t>
      </w:r>
      <w:r>
        <w:t xml:space="preserve"> chooses a platform </w:t>
      </w:r>
      <w:r>
        <w:rPr>
          <w:i/>
        </w:rPr>
        <w:t>p</w:t>
      </w:r>
      <w:r>
        <w:t xml:space="preserve"> and a hold </w:t>
      </w:r>
      <w:r>
        <w:rPr>
          <w:i/>
        </w:rPr>
        <w:t>h ≥ 0</w:t>
      </w:r>
      <w:r>
        <w:t xml:space="preserve">. On a platform, a train occupies the interval </w:t>
      </w:r>
      <w:r>
        <w:rPr>
          <w:b/>
        </w:rPr>
        <w:t>[arr + h, dep + h + min_gap)</w:t>
      </w:r>
      <w:r>
        <w:t xml:space="preserve"> and a closure occupies </w:t>
      </w:r>
      <w:r>
        <w:rPr>
          <w:b/>
        </w:rPr>
        <w:t>[start, end)</w:t>
      </w:r>
      <w:r>
        <w:t xml:space="preserve">; intervals on one platform must not overlap (CP-SAT </w:t>
      </w:r>
      <w:r>
        <w:rPr>
          <w:i/>
        </w:rPr>
        <w:t>NoOverlap</w:t>
      </w:r>
      <w:r>
        <w:t xml:space="preserve">). </w:t>
      </w:r>
      <w:r>
        <w:lastRenderedPageBreak/>
        <w:t xml:space="preserve">Trains outside the affected set are frozen. The objective is </w:t>
      </w:r>
      <w:r>
        <w:rPr>
          <w:b/>
        </w:rPr>
        <w:t>lexicographic</w:t>
      </w:r>
      <w:r>
        <w:t>: first minimise Σ priority × unassigned trains; then the primary goal (weighted delay for A, platform changes for B); then the secondary goal. If the first, narrow affected set is infeasible, the solver widens it once and records that it did.</w:t>
      </w:r>
    </w:p>
    <w:p w14:paraId="41B2F83E" w14:textId="77777777" w:rsidR="00AA40E5" w:rsidRDefault="00EC22E9">
      <w:pPr>
        <w:pStyle w:val="Heading1"/>
      </w:pPr>
      <w:r>
        <w:t>4. Intended users</w:t>
      </w: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CellMar>
          <w:top w:w="110" w:type="dxa"/>
          <w:left w:w="150" w:type="dxa"/>
          <w:bottom w:w="110" w:type="dxa"/>
          <w:right w:w="150" w:type="dxa"/>
        </w:tblCellMar>
        <w:tblLook w:val="04A0" w:firstRow="1" w:lastRow="0" w:firstColumn="1" w:lastColumn="0" w:noHBand="0" w:noVBand="1"/>
      </w:tblPr>
      <w:tblGrid>
        <w:gridCol w:w="4796"/>
        <w:gridCol w:w="4796"/>
      </w:tblGrid>
      <w:tr w:rsidR="00AA40E5" w14:paraId="1FD47847" w14:textId="77777777">
        <w:trPr>
          <w:jc w:val="center"/>
        </w:trPr>
        <w:tc>
          <w:tcPr>
            <w:tcW w:w="4819" w:type="dxa"/>
            <w:shd w:val="clear" w:color="auto" w:fill="F4F7FA"/>
          </w:tcPr>
          <w:p w14:paraId="09EA3B9E" w14:textId="77777777" w:rsidR="00AA40E5" w:rsidRDefault="00EC22E9">
            <w:pPr>
              <w:spacing w:after="60"/>
            </w:pPr>
            <w:r>
              <w:rPr>
                <w:b/>
                <w:color w:val="0B3C5D"/>
                <w:sz w:val="22"/>
              </w:rPr>
              <w:t>Section / station controller (primary)</w:t>
            </w:r>
          </w:p>
          <w:p w14:paraId="79FDCEBF" w14:textId="77777777" w:rsidR="00AA40E5" w:rsidRDefault="00EC22E9">
            <w:pPr>
              <w:spacing w:after="20"/>
            </w:pPr>
            <w:r>
              <w:rPr>
                <w:sz w:val="19"/>
              </w:rPr>
              <w:t>Receives radio and phone reports and re-plans platforms under time pressure.</w:t>
            </w:r>
          </w:p>
          <w:p w14:paraId="18F177FD" w14:textId="77777777" w:rsidR="00AA40E5" w:rsidRDefault="00EC22E9">
            <w:pPr>
              <w:spacing w:after="20"/>
            </w:pPr>
            <w:r>
              <w:rPr>
                <w:b/>
                <w:sz w:val="19"/>
              </w:rPr>
              <w:t>Needs:</w:t>
            </w:r>
            <w:r>
              <w:rPr>
                <w:sz w:val="19"/>
              </w:rPr>
              <w:t xml:space="preserve"> fast and correct re-planning, visible trade-offs, the ability to override.</w:t>
            </w:r>
          </w:p>
          <w:p w14:paraId="0294EF78" w14:textId="77777777" w:rsidR="00AA40E5" w:rsidRDefault="00EC22E9">
            <w:pPr>
              <w:spacing w:after="20"/>
            </w:pPr>
            <w:r>
              <w:rPr>
                <w:b/>
                <w:sz w:val="19"/>
              </w:rPr>
              <w:t>RailFlow role:</w:t>
            </w:r>
            <w:r>
              <w:rPr>
                <w:sz w:val="19"/>
              </w:rPr>
              <w:t xml:space="preserve"> controller. Can parse, plan, compare and apply.</w:t>
            </w:r>
          </w:p>
        </w:tc>
        <w:tc>
          <w:tcPr>
            <w:tcW w:w="4819" w:type="dxa"/>
            <w:shd w:val="clear" w:color="auto" w:fill="F4F7FA"/>
          </w:tcPr>
          <w:p w14:paraId="26B377CE" w14:textId="77777777" w:rsidR="00AA40E5" w:rsidRDefault="00EC22E9">
            <w:pPr>
              <w:spacing w:after="60"/>
            </w:pPr>
            <w:r>
              <w:rPr>
                <w:b/>
                <w:color w:val="0B3C5D"/>
                <w:sz w:val="22"/>
              </w:rPr>
              <w:t>Station master / supervisor</w:t>
            </w:r>
          </w:p>
          <w:p w14:paraId="4E07EFEE" w14:textId="77777777" w:rsidR="00AA40E5" w:rsidRDefault="00EC22E9">
            <w:pPr>
              <w:spacing w:after="20"/>
            </w:pPr>
            <w:r>
              <w:rPr>
                <w:sz w:val="19"/>
              </w:rPr>
              <w:t>Monitors the station picture on a phone or tablet on the platform.</w:t>
            </w:r>
          </w:p>
          <w:p w14:paraId="218C62FE" w14:textId="77777777" w:rsidR="00AA40E5" w:rsidRDefault="00EC22E9">
            <w:pPr>
              <w:spacing w:after="20"/>
            </w:pPr>
            <w:r>
              <w:rPr>
                <w:b/>
                <w:sz w:val="19"/>
              </w:rPr>
              <w:t>Needs:</w:t>
            </w:r>
            <w:r>
              <w:rPr>
                <w:sz w:val="19"/>
              </w:rPr>
              <w:t xml:space="preserve"> read-only live view, 2D/3D station view, per-train reasons.</w:t>
            </w:r>
          </w:p>
          <w:p w14:paraId="21BE6279" w14:textId="77777777" w:rsidR="00AA40E5" w:rsidRDefault="00EC22E9">
            <w:pPr>
              <w:spacing w:after="20"/>
            </w:pPr>
            <w:r>
              <w:rPr>
                <w:b/>
                <w:sz w:val="19"/>
              </w:rPr>
              <w:t>RailFlow role:</w:t>
            </w:r>
            <w:r>
              <w:rPr>
                <w:sz w:val="19"/>
              </w:rPr>
              <w:t xml:space="preserve"> viewer. Read only; any write attempt is refused (403) and audited.</w:t>
            </w:r>
          </w:p>
        </w:tc>
      </w:tr>
      <w:tr w:rsidR="00AA40E5" w14:paraId="7CFB9D36" w14:textId="77777777">
        <w:trPr>
          <w:jc w:val="center"/>
        </w:trPr>
        <w:tc>
          <w:tcPr>
            <w:tcW w:w="4819" w:type="dxa"/>
            <w:shd w:val="clear" w:color="auto" w:fill="F4F7FA"/>
          </w:tcPr>
          <w:p w14:paraId="3516F7BD" w14:textId="77777777" w:rsidR="00AA40E5" w:rsidRDefault="00EC22E9">
            <w:pPr>
              <w:spacing w:after="60"/>
            </w:pPr>
            <w:r>
              <w:rPr>
                <w:b/>
                <w:color w:val="0B3C5D"/>
                <w:sz w:val="22"/>
              </w:rPr>
              <w:t>Operations admin / auditor</w:t>
            </w:r>
          </w:p>
          <w:p w14:paraId="4D2ACD20" w14:textId="77777777" w:rsidR="00AA40E5" w:rsidRDefault="00EC22E9">
            <w:pPr>
              <w:spacing w:after="20"/>
            </w:pPr>
            <w:r>
              <w:rPr>
                <w:sz w:val="19"/>
              </w:rPr>
              <w:t>Manages accounts and reviews system health and decisions.</w:t>
            </w:r>
          </w:p>
          <w:p w14:paraId="7E0C18B1" w14:textId="77777777" w:rsidR="00AA40E5" w:rsidRDefault="00EC22E9">
            <w:pPr>
              <w:spacing w:after="20"/>
            </w:pPr>
            <w:r>
              <w:rPr>
                <w:b/>
                <w:sz w:val="19"/>
              </w:rPr>
              <w:t>Needs:</w:t>
            </w:r>
            <w:r>
              <w:rPr>
                <w:sz w:val="19"/>
              </w:rPr>
              <w:t xml:space="preserve"> user management, tamper-evident audit trail, health dashboard.</w:t>
            </w:r>
          </w:p>
          <w:p w14:paraId="311C36DD" w14:textId="77777777" w:rsidR="00AA40E5" w:rsidRDefault="00EC22E9">
            <w:pPr>
              <w:spacing w:after="20"/>
            </w:pPr>
            <w:r>
              <w:rPr>
                <w:b/>
                <w:sz w:val="19"/>
              </w:rPr>
              <w:t>RailFlow role:</w:t>
            </w:r>
            <w:r>
              <w:rPr>
                <w:sz w:val="19"/>
              </w:rPr>
              <w:t xml:space="preserve"> admin. Cannot plan or apply, so duties stay separated.</w:t>
            </w:r>
          </w:p>
        </w:tc>
        <w:tc>
          <w:tcPr>
            <w:tcW w:w="4819" w:type="dxa"/>
            <w:shd w:val="clear" w:color="auto" w:fill="F4F7FA"/>
          </w:tcPr>
          <w:p w14:paraId="227179CE" w14:textId="77777777" w:rsidR="00AA40E5" w:rsidRDefault="00EC22E9">
            <w:pPr>
              <w:spacing w:after="60"/>
            </w:pPr>
            <w:r>
              <w:rPr>
                <w:b/>
                <w:color w:val="0B3C5D"/>
                <w:sz w:val="22"/>
              </w:rPr>
              <w:t>Trainees &amp; planners</w:t>
            </w:r>
          </w:p>
          <w:p w14:paraId="765A8C2E" w14:textId="77777777" w:rsidR="00AA40E5" w:rsidRDefault="00EC22E9">
            <w:pPr>
              <w:spacing w:after="20"/>
            </w:pPr>
            <w:r>
              <w:rPr>
                <w:sz w:val="19"/>
              </w:rPr>
              <w:t>Learn disruption handling on realistic, fictional scenarios.</w:t>
            </w:r>
          </w:p>
          <w:p w14:paraId="0AC0B155" w14:textId="77777777" w:rsidR="00AA40E5" w:rsidRDefault="00EC22E9">
            <w:pPr>
              <w:spacing w:after="20"/>
            </w:pPr>
            <w:r>
              <w:rPr>
                <w:b/>
                <w:sz w:val="19"/>
              </w:rPr>
              <w:t>Needs:</w:t>
            </w:r>
            <w:r>
              <w:rPr>
                <w:sz w:val="19"/>
              </w:rPr>
              <w:t xml:space="preserve"> safe sandbox, replayable scenarios, explanations.</w:t>
            </w:r>
          </w:p>
          <w:p w14:paraId="1D5FBDA8" w14:textId="77777777" w:rsidR="00AA40E5" w:rsidRDefault="00EC22E9">
            <w:pPr>
              <w:spacing w:after="20"/>
            </w:pPr>
            <w:r>
              <w:rPr>
                <w:b/>
                <w:sz w:val="19"/>
              </w:rPr>
              <w:t>RailFlow:</w:t>
            </w:r>
            <w:r>
              <w:rPr>
                <w:sz w:val="19"/>
              </w:rPr>
              <w:t xml:space="preserve"> S1–S8 scenarios, fault injection and before/after views.</w:t>
            </w:r>
          </w:p>
        </w:tc>
      </w:tr>
    </w:tbl>
    <w:p w14:paraId="5BCB0FE2" w14:textId="77777777" w:rsidR="00AA40E5" w:rsidRDefault="00AA40E5">
      <w:pPr>
        <w:spacing w:after="40"/>
      </w:pPr>
    </w:p>
    <w:p w14:paraId="182D4744" w14:textId="77777777" w:rsidR="00AA40E5" w:rsidRDefault="00EC22E9">
      <w:r>
        <w:rPr>
          <w:b/>
          <w:sz w:val="20"/>
        </w:rPr>
        <w:t>Accessibility and reach:</w:t>
      </w:r>
      <w:r>
        <w:rPr>
          <w:sz w:val="20"/>
        </w:rPr>
        <w:t xml:space="preserve"> the interface works on phones (360 px), tablets and desktops, in English, Hindi (</w:t>
      </w:r>
      <w:r>
        <w:rPr>
          <w:sz w:val="20"/>
        </w:rPr>
        <w:t>हिंदी</w:t>
      </w:r>
      <w:r>
        <w:rPr>
          <w:sz w:val="20"/>
        </w:rPr>
        <w:t>) and Marathi (</w:t>
      </w:r>
      <w:r>
        <w:rPr>
          <w:sz w:val="20"/>
        </w:rPr>
        <w:t>मराठी</w:t>
      </w:r>
      <w:r>
        <w:rPr>
          <w:sz w:val="20"/>
        </w:rPr>
        <w:t>). IDs, times and minutes are never translated, so train numbers read the same in every language.</w:t>
      </w:r>
    </w:p>
    <w:p w14:paraId="1C13C057" w14:textId="77777777" w:rsidR="00AA40E5" w:rsidRDefault="00EC22E9">
      <w:pPr>
        <w:pStyle w:val="Heading1"/>
      </w:pPr>
      <w:r>
        <w:t>5. AI integration</w:t>
      </w:r>
    </w:p>
    <w:p w14:paraId="3CC68BC5" w14:textId="77777777" w:rsidR="00AA40E5" w:rsidRDefault="00EC22E9">
      <w:r>
        <w:t>Under VORTEXA's common rules, AI must do real work (language understanding and extraction) but must not silently override decisions that have consequences. RailFlow uses AI exactly where language is the bottleneck and keeps it away from decisions.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4819"/>
        <w:gridCol w:w="4819"/>
      </w:tblGrid>
      <w:tr w:rsidR="00AA40E5" w14:paraId="32827CC1" w14:textId="77777777">
        <w:trPr>
          <w:tblHeader/>
          <w:jc w:val="center"/>
        </w:trPr>
        <w:tc>
          <w:tcPr>
            <w:tcW w:w="4819" w:type="dxa"/>
            <w:shd w:val="clear" w:color="auto" w:fill="0B3C5D"/>
          </w:tcPr>
          <w:p w14:paraId="27ECC6F4" w14:textId="77777777" w:rsidR="00AA40E5" w:rsidRDefault="00EC22E9">
            <w:pPr>
              <w:spacing w:after="0"/>
            </w:pPr>
            <w:r>
              <w:rPr>
                <w:b/>
                <w:color w:val="FFFFFF"/>
                <w:sz w:val="19"/>
              </w:rPr>
              <w:t>AI does</w:t>
            </w:r>
          </w:p>
        </w:tc>
        <w:tc>
          <w:tcPr>
            <w:tcW w:w="4819" w:type="dxa"/>
            <w:shd w:val="clear" w:color="auto" w:fill="0B3C5D"/>
          </w:tcPr>
          <w:p w14:paraId="419955EF" w14:textId="77777777" w:rsidR="00AA40E5" w:rsidRDefault="00EC22E9">
            <w:pPr>
              <w:spacing w:after="0"/>
            </w:pPr>
            <w:r>
              <w:rPr>
                <w:b/>
                <w:color w:val="FFFFFF"/>
                <w:sz w:val="19"/>
              </w:rPr>
              <w:t>AI never does</w:t>
            </w:r>
          </w:p>
        </w:tc>
      </w:tr>
      <w:tr w:rsidR="00AA40E5" w14:paraId="54A26D92" w14:textId="77777777">
        <w:trPr>
          <w:jc w:val="center"/>
        </w:trPr>
        <w:tc>
          <w:tcPr>
            <w:tcW w:w="4819" w:type="dxa"/>
          </w:tcPr>
          <w:p w14:paraId="52F8C42A" w14:textId="77777777" w:rsidR="00AA40E5" w:rsidRDefault="00EC22E9">
            <w:pPr>
              <w:spacing w:after="0" w:line="252" w:lineRule="auto"/>
            </w:pPr>
            <w:r>
              <w:rPr>
                <w:sz w:val="19"/>
              </w:rPr>
              <w:t>Reads free-text / Hinglish / Devanagari reports and proposes Delay and Closure events</w:t>
            </w:r>
          </w:p>
        </w:tc>
        <w:tc>
          <w:tcPr>
            <w:tcW w:w="4819" w:type="dxa"/>
          </w:tcPr>
          <w:p w14:paraId="2C8A671C" w14:textId="77777777" w:rsidR="00AA40E5" w:rsidRDefault="00EC22E9">
            <w:pPr>
              <w:spacing w:after="0" w:line="252" w:lineRule="auto"/>
            </w:pPr>
            <w:r>
              <w:rPr>
                <w:sz w:val="19"/>
              </w:rPr>
              <w:t>Assign, move or hold a train; its output schema cannot express that</w:t>
            </w:r>
          </w:p>
        </w:tc>
      </w:tr>
      <w:tr w:rsidR="00AA40E5" w14:paraId="063D6D30" w14:textId="77777777">
        <w:trPr>
          <w:jc w:val="center"/>
        </w:trPr>
        <w:tc>
          <w:tcPr>
            <w:tcW w:w="4819" w:type="dxa"/>
            <w:shd w:val="clear" w:color="auto" w:fill="EEF4F8"/>
          </w:tcPr>
          <w:p w14:paraId="7652500E" w14:textId="77777777" w:rsidR="00AA40E5" w:rsidRDefault="00EC22E9">
            <w:pPr>
              <w:spacing w:after="0" w:line="252" w:lineRule="auto"/>
            </w:pPr>
            <w:r>
              <w:rPr>
                <w:sz w:val="19"/>
              </w:rPr>
              <w:t>Highlights which words each proposal came from (source spans)</w:t>
            </w:r>
          </w:p>
        </w:tc>
        <w:tc>
          <w:tcPr>
            <w:tcW w:w="4819" w:type="dxa"/>
            <w:shd w:val="clear" w:color="auto" w:fill="EEF4F8"/>
          </w:tcPr>
          <w:p w14:paraId="4ED61701" w14:textId="77777777" w:rsidR="00AA40E5" w:rsidRDefault="00EC22E9">
            <w:pPr>
              <w:spacing w:after="0" w:line="252" w:lineRule="auto"/>
            </w:pPr>
            <w:r>
              <w:rPr>
                <w:sz w:val="19"/>
              </w:rPr>
              <w:t>Invent a train or platform: unknown IDs are rejected, never guessed</w:t>
            </w:r>
          </w:p>
        </w:tc>
      </w:tr>
      <w:tr w:rsidR="00AA40E5" w14:paraId="1807D45B" w14:textId="77777777">
        <w:trPr>
          <w:jc w:val="center"/>
        </w:trPr>
        <w:tc>
          <w:tcPr>
            <w:tcW w:w="4819" w:type="dxa"/>
          </w:tcPr>
          <w:p w14:paraId="7D928C85" w14:textId="77777777" w:rsidR="00AA40E5" w:rsidRDefault="00EC22E9">
            <w:pPr>
              <w:spacing w:after="0" w:line="252" w:lineRule="auto"/>
            </w:pPr>
            <w:r>
              <w:rPr>
                <w:sz w:val="19"/>
              </w:rPr>
              <w:t>Explains the trade-off between revisions in plain English</w:t>
            </w:r>
          </w:p>
        </w:tc>
        <w:tc>
          <w:tcPr>
            <w:tcW w:w="4819" w:type="dxa"/>
          </w:tcPr>
          <w:p w14:paraId="7A25D275" w14:textId="77777777" w:rsidR="00AA40E5" w:rsidRDefault="00EC22E9">
            <w:pPr>
              <w:spacing w:after="0" w:line="252" w:lineRule="auto"/>
            </w:pPr>
            <w:r>
              <w:rPr>
                <w:sz w:val="19"/>
              </w:rPr>
              <w:t>Decide whether a plan is valid; only validator.py shows that badge</w:t>
            </w:r>
          </w:p>
        </w:tc>
      </w:tr>
      <w:tr w:rsidR="00AA40E5" w14:paraId="48F60F7D" w14:textId="77777777">
        <w:trPr>
          <w:jc w:val="center"/>
        </w:trPr>
        <w:tc>
          <w:tcPr>
            <w:tcW w:w="4819" w:type="dxa"/>
            <w:shd w:val="clear" w:color="auto" w:fill="EEF4F8"/>
          </w:tcPr>
          <w:p w14:paraId="7F6A78A7" w14:textId="77777777" w:rsidR="00AA40E5" w:rsidRDefault="00EC22E9">
            <w:pPr>
              <w:spacing w:after="0" w:line="252" w:lineRule="auto"/>
            </w:pPr>
            <w:r>
              <w:rPr>
                <w:sz w:val="19"/>
              </w:rPr>
              <w:t>Transcribes radio clips (optional faster-whisper, local)</w:t>
            </w:r>
          </w:p>
        </w:tc>
        <w:tc>
          <w:tcPr>
            <w:tcW w:w="4819" w:type="dxa"/>
            <w:shd w:val="clear" w:color="auto" w:fill="EEF4F8"/>
          </w:tcPr>
          <w:p w14:paraId="32A39774" w14:textId="77777777" w:rsidR="00AA40E5" w:rsidRDefault="00EC22E9">
            <w:pPr>
              <w:spacing w:after="0" w:line="252" w:lineRule="auto"/>
            </w:pPr>
            <w:r>
              <w:rPr>
                <w:sz w:val="19"/>
              </w:rPr>
              <w:t>Call any cloud service: everything runs on the laptop</w:t>
            </w:r>
          </w:p>
        </w:tc>
      </w:tr>
    </w:tbl>
    <w:p w14:paraId="22BCF9CA" w14:textId="77777777" w:rsidR="00AA40E5" w:rsidRDefault="00AA40E5">
      <w:pPr>
        <w:spacing w:after="40"/>
      </w:pPr>
    </w:p>
    <w:p w14:paraId="46C789E2" w14:textId="77777777" w:rsidR="00AA40E5" w:rsidRDefault="00EC22E9">
      <w:pPr>
        <w:pStyle w:val="Heading2"/>
      </w:pPr>
      <w:r>
        <w:t>5.1 The AI pipeline and its safety nets</w:t>
      </w:r>
    </w:p>
    <w:p w14:paraId="70017239" w14:textId="77777777" w:rsidR="00AA40E5" w:rsidRDefault="00EC22E9">
      <w:pPr>
        <w:pStyle w:val="ListNumber"/>
        <w:spacing w:after="40"/>
      </w:pPr>
      <w:r>
        <w:rPr>
          <w:b/>
        </w:rPr>
        <w:t>Local LLM parser.</w:t>
      </w:r>
      <w:r>
        <w:t xml:space="preserve"> Ollama </w:t>
      </w:r>
      <w:r>
        <w:rPr>
          <w:rFonts w:ascii="Consolas" w:hAnsi="Consolas"/>
          <w:color w:val="8A3B12"/>
        </w:rPr>
        <w:t>qwen2.5:3b-instruct</w:t>
      </w:r>
      <w:r>
        <w:t xml:space="preserve"> at temperature 0 returns JSON </w:t>
      </w:r>
      <w:r>
        <w:rPr>
          <w:rFonts w:ascii="Consolas" w:hAnsi="Consolas"/>
          <w:color w:val="8A3B12"/>
        </w:rPr>
        <w:t>Disruption[]</w:t>
      </w:r>
      <w:r>
        <w:t xml:space="preserve"> with a source span for each.</w:t>
      </w:r>
    </w:p>
    <w:p w14:paraId="0287EDB8" w14:textId="77777777" w:rsidR="00AA40E5" w:rsidRDefault="00EC22E9">
      <w:pPr>
        <w:pStyle w:val="ListNumber"/>
        <w:spacing w:after="40"/>
      </w:pPr>
      <w:r>
        <w:rPr>
          <w:b/>
        </w:rPr>
        <w:t>Regex fallback.</w:t>
      </w:r>
      <w:r>
        <w:t xml:space="preserve"> If Ollama is down or returns unusable output, a deterministic parser takes over. The UI chip shows </w:t>
      </w:r>
      <w:r>
        <w:rPr>
          <w:rFonts w:ascii="Consolas" w:hAnsi="Consolas"/>
          <w:color w:val="8A3B12"/>
        </w:rPr>
        <w:t>parser: regex</w:t>
      </w:r>
      <w:r>
        <w:t>.</w:t>
      </w:r>
    </w:p>
    <w:p w14:paraId="33B76CCF" w14:textId="77777777" w:rsidR="00AA40E5" w:rsidRDefault="00EC22E9">
      <w:pPr>
        <w:pStyle w:val="ListNumber"/>
        <w:spacing w:after="40"/>
      </w:pPr>
      <w:r>
        <w:rPr>
          <w:b/>
        </w:rPr>
        <w:t>Deterministic proposal validator.</w:t>
      </w:r>
      <w:r>
        <w:t xml:space="preserve"> It checks that IDs exist, minutes are in range, times are ordered, the train has not departed or is not already at a platform, and that </w:t>
      </w:r>
      <w:r>
        <w:rPr>
          <w:b/>
        </w:rPr>
        <w:t>every number in the proposal appears in the operator's own words</w:t>
      </w:r>
      <w:r>
        <w:t xml:space="preserve">. If not, the proposal is shown as </w:t>
      </w:r>
      <w:r>
        <w:rPr>
          <w:i/>
        </w:rPr>
        <w:t>needs clarification</w:t>
      </w:r>
      <w:r>
        <w:t xml:space="preserve">, never </w:t>
      </w:r>
      <w:r>
        <w:rPr>
          <w:i/>
        </w:rPr>
        <w:t>ready</w:t>
      </w:r>
      <w:r>
        <w:t>.</w:t>
      </w:r>
    </w:p>
    <w:p w14:paraId="1ED60730" w14:textId="77777777" w:rsidR="00AA40E5" w:rsidRDefault="00EC22E9">
      <w:pPr>
        <w:pStyle w:val="ListNumber"/>
        <w:spacing w:after="40"/>
      </w:pPr>
      <w:r>
        <w:rPr>
          <w:b/>
        </w:rPr>
        <w:lastRenderedPageBreak/>
        <w:t>Human confirmation.</w:t>
      </w:r>
      <w:r>
        <w:t xml:space="preserve"> The controller edits, removes or confirms. </w:t>
      </w:r>
      <w:r>
        <w:rPr>
          <w:i/>
        </w:rPr>
        <w:t>Confirm &amp; plan</w:t>
      </w:r>
      <w:r>
        <w:t xml:space="preserve"> stays disabled until every proposal is valid.</w:t>
      </w:r>
    </w:p>
    <w:p w14:paraId="13DE7995" w14:textId="77777777" w:rsidR="00AA40E5" w:rsidRDefault="00EC22E9">
      <w:pPr>
        <w:pStyle w:val="ListNumber"/>
        <w:spacing w:after="40"/>
      </w:pPr>
      <w:r>
        <w:rPr>
          <w:b/>
        </w:rPr>
        <w:t>Grounded explainer.</w:t>
      </w:r>
      <w:r>
        <w:t xml:space="preserve"> Every number in the LLM's explanation must match a computed metric; otherwise a template explanation is used. Hindi and Marathi always use grounded templates.</w:t>
      </w:r>
    </w:p>
    <w:p w14:paraId="58EB04FF" w14:textId="77777777" w:rsidR="00AA40E5" w:rsidRDefault="00EC22E9">
      <w:pPr>
        <w:pStyle w:val="Heading2"/>
      </w:pPr>
      <w:r>
        <w:t>5.2 Measured AI quality</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5102"/>
        <w:gridCol w:w="2268"/>
        <w:gridCol w:w="2268"/>
      </w:tblGrid>
      <w:tr w:rsidR="00AA40E5" w14:paraId="130D1F92" w14:textId="77777777">
        <w:trPr>
          <w:tblHeader/>
          <w:jc w:val="center"/>
        </w:trPr>
        <w:tc>
          <w:tcPr>
            <w:tcW w:w="5102" w:type="dxa"/>
            <w:shd w:val="clear" w:color="auto" w:fill="0B3C5D"/>
          </w:tcPr>
          <w:p w14:paraId="4B2B897F" w14:textId="77777777" w:rsidR="00AA40E5" w:rsidRDefault="00EC22E9">
            <w:pPr>
              <w:spacing w:after="0"/>
            </w:pPr>
            <w:r>
              <w:rPr>
                <w:b/>
                <w:color w:val="FFFFFF"/>
                <w:sz w:val="19"/>
              </w:rPr>
              <w:t>Metric (52 labelled messages)</w:t>
            </w:r>
          </w:p>
        </w:tc>
        <w:tc>
          <w:tcPr>
            <w:tcW w:w="2268" w:type="dxa"/>
            <w:shd w:val="clear" w:color="auto" w:fill="0B3C5D"/>
          </w:tcPr>
          <w:p w14:paraId="6046A553" w14:textId="77777777" w:rsidR="00AA40E5" w:rsidRDefault="00EC22E9">
            <w:pPr>
              <w:spacing w:after="0"/>
            </w:pPr>
            <w:r>
              <w:rPr>
                <w:b/>
                <w:color w:val="FFFFFF"/>
                <w:sz w:val="19"/>
              </w:rPr>
              <w:t>Regex</w:t>
            </w:r>
          </w:p>
        </w:tc>
        <w:tc>
          <w:tcPr>
            <w:tcW w:w="2268" w:type="dxa"/>
            <w:shd w:val="clear" w:color="auto" w:fill="0B3C5D"/>
          </w:tcPr>
          <w:p w14:paraId="11415957" w14:textId="77777777" w:rsidR="00AA40E5" w:rsidRDefault="00EC22E9">
            <w:pPr>
              <w:spacing w:after="0"/>
            </w:pPr>
            <w:r>
              <w:rPr>
                <w:b/>
                <w:color w:val="FFFFFF"/>
                <w:sz w:val="19"/>
              </w:rPr>
              <w:t>Local LLM</w:t>
            </w:r>
          </w:p>
        </w:tc>
      </w:tr>
      <w:tr w:rsidR="00AA40E5" w14:paraId="5E80D321" w14:textId="77777777">
        <w:trPr>
          <w:jc w:val="center"/>
        </w:trPr>
        <w:tc>
          <w:tcPr>
            <w:tcW w:w="5102" w:type="dxa"/>
          </w:tcPr>
          <w:p w14:paraId="7980EA05" w14:textId="77777777" w:rsidR="00AA40E5" w:rsidRDefault="00EC22E9">
            <w:pPr>
              <w:spacing w:after="0" w:line="252" w:lineRule="auto"/>
            </w:pPr>
            <w:r>
              <w:rPr>
                <w:sz w:val="19"/>
              </w:rPr>
              <w:t>Exact-match messages</w:t>
            </w:r>
          </w:p>
        </w:tc>
        <w:tc>
          <w:tcPr>
            <w:tcW w:w="2268" w:type="dxa"/>
          </w:tcPr>
          <w:p w14:paraId="619EB4AE" w14:textId="77777777" w:rsidR="00AA40E5" w:rsidRDefault="00EC22E9">
            <w:pPr>
              <w:spacing w:after="0" w:line="252" w:lineRule="auto"/>
            </w:pPr>
            <w:r>
              <w:rPr>
                <w:sz w:val="19"/>
              </w:rPr>
              <w:t>36 / 52</w:t>
            </w:r>
          </w:p>
        </w:tc>
        <w:tc>
          <w:tcPr>
            <w:tcW w:w="2268" w:type="dxa"/>
          </w:tcPr>
          <w:p w14:paraId="20866296" w14:textId="77777777" w:rsidR="00AA40E5" w:rsidRDefault="00EC22E9">
            <w:pPr>
              <w:spacing w:after="0" w:line="252" w:lineRule="auto"/>
            </w:pPr>
            <w:r>
              <w:rPr>
                <w:b/>
                <w:sz w:val="19"/>
              </w:rPr>
              <w:t>44 / 52</w:t>
            </w:r>
          </w:p>
        </w:tc>
      </w:tr>
      <w:tr w:rsidR="00AA40E5" w14:paraId="2E89B226" w14:textId="77777777">
        <w:trPr>
          <w:jc w:val="center"/>
        </w:trPr>
        <w:tc>
          <w:tcPr>
            <w:tcW w:w="5102" w:type="dxa"/>
            <w:shd w:val="clear" w:color="auto" w:fill="EEF4F8"/>
          </w:tcPr>
          <w:p w14:paraId="0F309380" w14:textId="77777777" w:rsidR="00AA40E5" w:rsidRDefault="00EC22E9">
            <w:pPr>
              <w:spacing w:after="0" w:line="252" w:lineRule="auto"/>
            </w:pPr>
            <w:r>
              <w:rPr>
                <w:sz w:val="19"/>
              </w:rPr>
              <w:t>Event precision / recall</w:t>
            </w:r>
          </w:p>
        </w:tc>
        <w:tc>
          <w:tcPr>
            <w:tcW w:w="2268" w:type="dxa"/>
            <w:shd w:val="clear" w:color="auto" w:fill="EEF4F8"/>
          </w:tcPr>
          <w:p w14:paraId="5597484D" w14:textId="77777777" w:rsidR="00AA40E5" w:rsidRDefault="00EC22E9">
            <w:pPr>
              <w:spacing w:after="0" w:line="252" w:lineRule="auto"/>
            </w:pPr>
            <w:r>
              <w:rPr>
                <w:sz w:val="19"/>
              </w:rPr>
              <w:t>1.00 / 0.65</w:t>
            </w:r>
          </w:p>
        </w:tc>
        <w:tc>
          <w:tcPr>
            <w:tcW w:w="2268" w:type="dxa"/>
            <w:shd w:val="clear" w:color="auto" w:fill="EEF4F8"/>
          </w:tcPr>
          <w:p w14:paraId="27BD91A8" w14:textId="77777777" w:rsidR="00AA40E5" w:rsidRDefault="00EC22E9">
            <w:pPr>
              <w:spacing w:after="0" w:line="252" w:lineRule="auto"/>
            </w:pPr>
            <w:r>
              <w:rPr>
                <w:sz w:val="19"/>
              </w:rPr>
              <w:t>0.82 / 0.80</w:t>
            </w:r>
          </w:p>
        </w:tc>
      </w:tr>
      <w:tr w:rsidR="00AA40E5" w14:paraId="41114703" w14:textId="77777777">
        <w:trPr>
          <w:jc w:val="center"/>
        </w:trPr>
        <w:tc>
          <w:tcPr>
            <w:tcW w:w="5102" w:type="dxa"/>
          </w:tcPr>
          <w:p w14:paraId="738426A8" w14:textId="77777777" w:rsidR="00AA40E5" w:rsidRDefault="00EC22E9">
            <w:pPr>
              <w:spacing w:after="0" w:line="252" w:lineRule="auto"/>
            </w:pPr>
            <w:r>
              <w:rPr>
                <w:sz w:val="19"/>
              </w:rPr>
              <w:t>Paraphrases (“half an hour behind”, “engineering block”)</w:t>
            </w:r>
          </w:p>
        </w:tc>
        <w:tc>
          <w:tcPr>
            <w:tcW w:w="2268" w:type="dxa"/>
          </w:tcPr>
          <w:p w14:paraId="2FCBE67B" w14:textId="77777777" w:rsidR="00AA40E5" w:rsidRDefault="00EC22E9">
            <w:pPr>
              <w:spacing w:after="0" w:line="252" w:lineRule="auto"/>
            </w:pPr>
            <w:r>
              <w:rPr>
                <w:sz w:val="19"/>
              </w:rPr>
              <w:t>3 / 8</w:t>
            </w:r>
          </w:p>
        </w:tc>
        <w:tc>
          <w:tcPr>
            <w:tcW w:w="2268" w:type="dxa"/>
          </w:tcPr>
          <w:p w14:paraId="3C55C271" w14:textId="77777777" w:rsidR="00AA40E5" w:rsidRDefault="00EC22E9">
            <w:pPr>
              <w:spacing w:after="0" w:line="252" w:lineRule="auto"/>
            </w:pPr>
            <w:r>
              <w:rPr>
                <w:b/>
                <w:sz w:val="19"/>
              </w:rPr>
              <w:t>8 / 8</w:t>
            </w:r>
          </w:p>
        </w:tc>
      </w:tr>
      <w:tr w:rsidR="00AA40E5" w14:paraId="4C63EC22" w14:textId="77777777">
        <w:trPr>
          <w:jc w:val="center"/>
        </w:trPr>
        <w:tc>
          <w:tcPr>
            <w:tcW w:w="5102" w:type="dxa"/>
            <w:shd w:val="clear" w:color="auto" w:fill="EEF4F8"/>
          </w:tcPr>
          <w:p w14:paraId="4EDE0F63" w14:textId="77777777" w:rsidR="00AA40E5" w:rsidRDefault="00EC22E9">
            <w:pPr>
              <w:spacing w:after="0" w:line="252" w:lineRule="auto"/>
            </w:pPr>
            <w:r>
              <w:rPr>
                <w:sz w:val="19"/>
              </w:rPr>
              <w:t>Devanagari messages</w:t>
            </w:r>
          </w:p>
        </w:tc>
        <w:tc>
          <w:tcPr>
            <w:tcW w:w="2268" w:type="dxa"/>
            <w:shd w:val="clear" w:color="auto" w:fill="EEF4F8"/>
          </w:tcPr>
          <w:p w14:paraId="380125E0" w14:textId="77777777" w:rsidR="00AA40E5" w:rsidRDefault="00EC22E9">
            <w:pPr>
              <w:spacing w:after="0" w:line="252" w:lineRule="auto"/>
            </w:pPr>
            <w:r>
              <w:rPr>
                <w:sz w:val="19"/>
              </w:rPr>
              <w:t>1 / 10</w:t>
            </w:r>
          </w:p>
        </w:tc>
        <w:tc>
          <w:tcPr>
            <w:tcW w:w="2268" w:type="dxa"/>
            <w:shd w:val="clear" w:color="auto" w:fill="EEF4F8"/>
          </w:tcPr>
          <w:p w14:paraId="1F16E535" w14:textId="77777777" w:rsidR="00AA40E5" w:rsidRDefault="00EC22E9">
            <w:pPr>
              <w:spacing w:after="0" w:line="252" w:lineRule="auto"/>
            </w:pPr>
            <w:r>
              <w:rPr>
                <w:b/>
                <w:sz w:val="19"/>
              </w:rPr>
              <w:t>5 / 10</w:t>
            </w:r>
          </w:p>
        </w:tc>
      </w:tr>
      <w:tr w:rsidR="00AA40E5" w14:paraId="038F94C6" w14:textId="77777777">
        <w:trPr>
          <w:jc w:val="center"/>
        </w:trPr>
        <w:tc>
          <w:tcPr>
            <w:tcW w:w="5102" w:type="dxa"/>
          </w:tcPr>
          <w:p w14:paraId="3066B1F0" w14:textId="77777777" w:rsidR="00AA40E5" w:rsidRDefault="00EC22E9">
            <w:pPr>
              <w:spacing w:after="0" w:line="252" w:lineRule="auto"/>
            </w:pPr>
            <w:r>
              <w:rPr>
                <w:sz w:val="19"/>
              </w:rPr>
              <w:t>Unknown IDs correctly rejected</w:t>
            </w:r>
          </w:p>
        </w:tc>
        <w:tc>
          <w:tcPr>
            <w:tcW w:w="2268" w:type="dxa"/>
          </w:tcPr>
          <w:p w14:paraId="6EC51901" w14:textId="77777777" w:rsidR="00AA40E5" w:rsidRDefault="00EC22E9">
            <w:pPr>
              <w:spacing w:after="0" w:line="252" w:lineRule="auto"/>
            </w:pPr>
            <w:r>
              <w:rPr>
                <w:sz w:val="19"/>
              </w:rPr>
              <w:t>5 / 6</w:t>
            </w:r>
          </w:p>
        </w:tc>
        <w:tc>
          <w:tcPr>
            <w:tcW w:w="2268" w:type="dxa"/>
          </w:tcPr>
          <w:p w14:paraId="1A5D2CE2" w14:textId="77777777" w:rsidR="00AA40E5" w:rsidRDefault="00EC22E9">
            <w:pPr>
              <w:spacing w:after="0" w:line="252" w:lineRule="auto"/>
            </w:pPr>
            <w:r>
              <w:rPr>
                <w:b/>
                <w:sz w:val="19"/>
              </w:rPr>
              <w:t>6 / 6</w:t>
            </w:r>
          </w:p>
        </w:tc>
      </w:tr>
      <w:tr w:rsidR="00AA40E5" w14:paraId="234E33F4" w14:textId="77777777">
        <w:trPr>
          <w:jc w:val="center"/>
        </w:trPr>
        <w:tc>
          <w:tcPr>
            <w:tcW w:w="5102" w:type="dxa"/>
            <w:shd w:val="clear" w:color="auto" w:fill="EEF4F8"/>
          </w:tcPr>
          <w:p w14:paraId="364B2C06" w14:textId="77777777" w:rsidR="00AA40E5" w:rsidRDefault="00EC22E9">
            <w:pPr>
              <w:spacing w:after="0" w:line="252" w:lineRule="auto"/>
            </w:pPr>
            <w:r>
              <w:rPr>
                <w:sz w:val="19"/>
              </w:rPr>
              <w:t>Wrong LLM values flagged before the operator</w:t>
            </w:r>
          </w:p>
        </w:tc>
        <w:tc>
          <w:tcPr>
            <w:tcW w:w="2268" w:type="dxa"/>
            <w:shd w:val="clear" w:color="auto" w:fill="EEF4F8"/>
          </w:tcPr>
          <w:p w14:paraId="7CE4AF94" w14:textId="77777777" w:rsidR="00AA40E5" w:rsidRDefault="00EC22E9">
            <w:pPr>
              <w:spacing w:after="0" w:line="252" w:lineRule="auto"/>
            </w:pPr>
            <w:r>
              <w:rPr>
                <w:sz w:val="19"/>
              </w:rPr>
              <w:t>—</w:t>
            </w:r>
          </w:p>
        </w:tc>
        <w:tc>
          <w:tcPr>
            <w:tcW w:w="2268" w:type="dxa"/>
            <w:shd w:val="clear" w:color="auto" w:fill="EEF4F8"/>
          </w:tcPr>
          <w:p w14:paraId="6C30B2F4" w14:textId="77777777" w:rsidR="00AA40E5" w:rsidRDefault="00EC22E9">
            <w:pPr>
              <w:spacing w:after="0" w:line="252" w:lineRule="auto"/>
            </w:pPr>
            <w:r>
              <w:rPr>
                <w:b/>
                <w:sz w:val="19"/>
              </w:rPr>
              <w:t>9 / 9</w:t>
            </w:r>
          </w:p>
        </w:tc>
      </w:tr>
      <w:tr w:rsidR="00AA40E5" w14:paraId="155E2B4D" w14:textId="77777777">
        <w:trPr>
          <w:jc w:val="center"/>
        </w:trPr>
        <w:tc>
          <w:tcPr>
            <w:tcW w:w="5102" w:type="dxa"/>
          </w:tcPr>
          <w:p w14:paraId="0A2BCE1E" w14:textId="77777777" w:rsidR="00AA40E5" w:rsidRDefault="00EC22E9">
            <w:pPr>
              <w:spacing w:after="0" w:line="252" w:lineRule="auto"/>
            </w:pPr>
            <w:r>
              <w:rPr>
                <w:sz w:val="19"/>
              </w:rPr>
              <w:t>Median latency (CPU only)</w:t>
            </w:r>
          </w:p>
        </w:tc>
        <w:tc>
          <w:tcPr>
            <w:tcW w:w="2268" w:type="dxa"/>
          </w:tcPr>
          <w:p w14:paraId="4D8F0A66" w14:textId="77777777" w:rsidR="00AA40E5" w:rsidRDefault="00EC22E9">
            <w:pPr>
              <w:spacing w:after="0" w:line="252" w:lineRule="auto"/>
            </w:pPr>
            <w:r>
              <w:rPr>
                <w:sz w:val="19"/>
              </w:rPr>
              <w:t>0 ms</w:t>
            </w:r>
          </w:p>
        </w:tc>
        <w:tc>
          <w:tcPr>
            <w:tcW w:w="2268" w:type="dxa"/>
          </w:tcPr>
          <w:p w14:paraId="038EB90F" w14:textId="77777777" w:rsidR="00AA40E5" w:rsidRDefault="00EC22E9">
            <w:pPr>
              <w:spacing w:after="0" w:line="252" w:lineRule="auto"/>
            </w:pPr>
            <w:r>
              <w:rPr>
                <w:sz w:val="19"/>
              </w:rPr>
              <w:t>3.6 s</w:t>
            </w:r>
          </w:p>
        </w:tc>
      </w:tr>
    </w:tbl>
    <w:p w14:paraId="58AFDAF3" w14:textId="77777777" w:rsidR="00AA40E5" w:rsidRDefault="00AA40E5">
      <w:pPr>
        <w:spacing w:after="40"/>
      </w:pPr>
    </w:p>
    <w:tbl>
      <w:tblPr>
        <w:tblW w:w="0" w:type="auto"/>
        <w:jc w:val="center"/>
        <w:tblBorders>
          <w:top w:val="single" w:sz="12" w:space="0" w:color="2E7D32"/>
          <w:left w:val="single" w:sz="12" w:space="0" w:color="2E7D32"/>
          <w:bottom w:val="single" w:sz="12" w:space="0" w:color="2E7D32"/>
          <w:right w:val="single" w:sz="12" w:space="0" w:color="2E7D32"/>
          <w:insideH w:val="single" w:sz="12" w:space="0" w:color="2E7D32"/>
          <w:insideV w:val="single" w:sz="12" w:space="0" w:color="2E7D32"/>
        </w:tblBorders>
        <w:tblCellMar>
          <w:top w:w="120" w:type="dxa"/>
          <w:left w:w="180" w:type="dxa"/>
          <w:bottom w:w="120" w:type="dxa"/>
          <w:right w:w="180" w:type="dxa"/>
        </w:tblCellMar>
        <w:tblLook w:val="04A0" w:firstRow="1" w:lastRow="0" w:firstColumn="1" w:lastColumn="0" w:noHBand="0" w:noVBand="1"/>
      </w:tblPr>
      <w:tblGrid>
        <w:gridCol w:w="9608"/>
      </w:tblGrid>
      <w:tr w:rsidR="00AA40E5" w14:paraId="68F6445A" w14:textId="77777777">
        <w:trPr>
          <w:jc w:val="center"/>
        </w:trPr>
        <w:tc>
          <w:tcPr>
            <w:tcW w:w="9638" w:type="dxa"/>
            <w:shd w:val="clear" w:color="auto" w:fill="EEF7EE"/>
          </w:tcPr>
          <w:p w14:paraId="6D6F7C09" w14:textId="77777777" w:rsidR="00AA40E5" w:rsidRDefault="00EC22E9">
            <w:pPr>
              <w:spacing w:after="0"/>
            </w:pPr>
            <w:r>
              <w:rPr>
                <w:b/>
                <w:sz w:val="20"/>
              </w:rPr>
              <w:t>Why the combination works:</w:t>
            </w:r>
            <w:r>
              <w:rPr>
                <w:sz w:val="20"/>
              </w:rPr>
              <w:t xml:space="preserve"> the LLM's recall on real-world phrasing is far better than regex, and its occasional wrong numbers are always caught by the deterministic check. The operator gets the AI's understanding and none of its risk.</w:t>
            </w:r>
          </w:p>
        </w:tc>
      </w:tr>
    </w:tbl>
    <w:p w14:paraId="4AA91DDE" w14:textId="77777777" w:rsidR="00AA40E5" w:rsidRDefault="00AA40E5">
      <w:pPr>
        <w:spacing w:after="40"/>
      </w:pPr>
    </w:p>
    <w:p w14:paraId="54EB9A13" w14:textId="77777777" w:rsidR="00AA40E5" w:rsidRDefault="00EC22E9">
      <w:pPr>
        <w:pStyle w:val="Heading1"/>
      </w:pPr>
      <w:r>
        <w:t>6. Differentiation from existing solutions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2608"/>
        <w:gridCol w:w="1644"/>
        <w:gridCol w:w="1701"/>
        <w:gridCol w:w="1417"/>
        <w:gridCol w:w="2268"/>
      </w:tblGrid>
      <w:tr w:rsidR="00AA40E5" w14:paraId="05F33837" w14:textId="77777777">
        <w:trPr>
          <w:tblHeader/>
          <w:jc w:val="center"/>
        </w:trPr>
        <w:tc>
          <w:tcPr>
            <w:tcW w:w="2608" w:type="dxa"/>
            <w:shd w:val="clear" w:color="auto" w:fill="0B3C5D"/>
          </w:tcPr>
          <w:p w14:paraId="6D82AF3B" w14:textId="77777777" w:rsidR="00AA40E5" w:rsidRDefault="00EC22E9">
            <w:pPr>
              <w:spacing w:after="0"/>
            </w:pPr>
            <w:r>
              <w:rPr>
                <w:b/>
                <w:color w:val="FFFFFF"/>
                <w:sz w:val="17"/>
              </w:rPr>
              <w:t>Capability</w:t>
            </w:r>
          </w:p>
        </w:tc>
        <w:tc>
          <w:tcPr>
            <w:tcW w:w="1644" w:type="dxa"/>
            <w:shd w:val="clear" w:color="auto" w:fill="0B3C5D"/>
          </w:tcPr>
          <w:p w14:paraId="49894C97" w14:textId="77777777" w:rsidR="00AA40E5" w:rsidRDefault="00EC22E9">
            <w:pPr>
              <w:spacing w:after="0"/>
            </w:pPr>
            <w:r>
              <w:rPr>
                <w:b/>
                <w:color w:val="FFFFFF"/>
                <w:sz w:val="17"/>
              </w:rPr>
              <w:t>Manual charts / spreadsheets</w:t>
            </w:r>
          </w:p>
        </w:tc>
        <w:tc>
          <w:tcPr>
            <w:tcW w:w="1701" w:type="dxa"/>
            <w:shd w:val="clear" w:color="auto" w:fill="0B3C5D"/>
          </w:tcPr>
          <w:p w14:paraId="334C14E6" w14:textId="77777777" w:rsidR="00AA40E5" w:rsidRDefault="00EC22E9">
            <w:pPr>
              <w:spacing w:after="0"/>
            </w:pPr>
            <w:r>
              <w:rPr>
                <w:b/>
                <w:color w:val="FFFFFF"/>
                <w:sz w:val="17"/>
              </w:rPr>
              <w:t>Generic schedulers / solvers</w:t>
            </w:r>
          </w:p>
        </w:tc>
        <w:tc>
          <w:tcPr>
            <w:tcW w:w="1417" w:type="dxa"/>
            <w:shd w:val="clear" w:color="auto" w:fill="0B3C5D"/>
          </w:tcPr>
          <w:p w14:paraId="08CA7F72" w14:textId="77777777" w:rsidR="00AA40E5" w:rsidRDefault="00EC22E9">
            <w:pPr>
              <w:spacing w:after="0"/>
            </w:pPr>
            <w:r>
              <w:rPr>
                <w:b/>
                <w:color w:val="FFFFFF"/>
                <w:sz w:val="17"/>
              </w:rPr>
              <w:t>LLM chatbots</w:t>
            </w:r>
          </w:p>
        </w:tc>
        <w:tc>
          <w:tcPr>
            <w:tcW w:w="2268" w:type="dxa"/>
            <w:shd w:val="clear" w:color="auto" w:fill="0B3C5D"/>
          </w:tcPr>
          <w:p w14:paraId="5B87DB41" w14:textId="77777777" w:rsidR="00AA40E5" w:rsidRDefault="00EC22E9">
            <w:pPr>
              <w:spacing w:after="0"/>
            </w:pPr>
            <w:r>
              <w:rPr>
                <w:b/>
                <w:color w:val="FFFFFF"/>
                <w:sz w:val="17"/>
              </w:rPr>
              <w:t>RailFlow</w:t>
            </w:r>
          </w:p>
        </w:tc>
      </w:tr>
      <w:tr w:rsidR="00AA40E5" w14:paraId="2C49EE2E" w14:textId="77777777">
        <w:trPr>
          <w:jc w:val="center"/>
        </w:trPr>
        <w:tc>
          <w:tcPr>
            <w:tcW w:w="2608" w:type="dxa"/>
          </w:tcPr>
          <w:p w14:paraId="5EC04329" w14:textId="77777777" w:rsidR="00AA40E5" w:rsidRDefault="00EC22E9">
            <w:pPr>
              <w:spacing w:after="0" w:line="252" w:lineRule="auto"/>
            </w:pPr>
            <w:r>
              <w:rPr>
                <w:b/>
                <w:sz w:val="17"/>
              </w:rPr>
              <w:t>Understands free-text / radio reports</w:t>
            </w:r>
          </w:p>
        </w:tc>
        <w:tc>
          <w:tcPr>
            <w:tcW w:w="1644" w:type="dxa"/>
          </w:tcPr>
          <w:p w14:paraId="10DD6A0B" w14:textId="77777777" w:rsidR="00AA40E5" w:rsidRDefault="00EC22E9">
            <w:pPr>
              <w:spacing w:after="0" w:line="252" w:lineRule="auto"/>
            </w:pPr>
            <w:r>
              <w:rPr>
                <w:sz w:val="17"/>
              </w:rPr>
              <w:t>✗</w:t>
            </w:r>
          </w:p>
        </w:tc>
        <w:tc>
          <w:tcPr>
            <w:tcW w:w="1701" w:type="dxa"/>
          </w:tcPr>
          <w:p w14:paraId="1939DBED" w14:textId="77777777" w:rsidR="00AA40E5" w:rsidRDefault="00EC22E9">
            <w:pPr>
              <w:spacing w:after="0" w:line="252" w:lineRule="auto"/>
            </w:pPr>
            <w:r>
              <w:rPr>
                <w:sz w:val="17"/>
              </w:rPr>
              <w:t>✗</w:t>
            </w:r>
          </w:p>
        </w:tc>
        <w:tc>
          <w:tcPr>
            <w:tcW w:w="1417" w:type="dxa"/>
          </w:tcPr>
          <w:p w14:paraId="5BB6C1DA" w14:textId="77777777" w:rsidR="00AA40E5" w:rsidRDefault="00EC22E9">
            <w:pPr>
              <w:spacing w:after="0" w:line="252" w:lineRule="auto"/>
            </w:pPr>
            <w:r>
              <w:rPr>
                <w:sz w:val="17"/>
              </w:rPr>
              <w:t>✓</w:t>
            </w:r>
          </w:p>
        </w:tc>
        <w:tc>
          <w:tcPr>
            <w:tcW w:w="2268" w:type="dxa"/>
          </w:tcPr>
          <w:p w14:paraId="0D37AF3A" w14:textId="77777777" w:rsidR="00AA40E5" w:rsidRDefault="00EC22E9">
            <w:pPr>
              <w:spacing w:after="0" w:line="252" w:lineRule="auto"/>
            </w:pPr>
            <w:r>
              <w:rPr>
                <w:b/>
                <w:sz w:val="17"/>
              </w:rPr>
              <w:t>✓</w:t>
            </w:r>
            <w:r>
              <w:rPr>
                <w:b/>
                <w:sz w:val="17"/>
              </w:rPr>
              <w:t xml:space="preserve"> local, multilingual, with fallback</w:t>
            </w:r>
          </w:p>
        </w:tc>
      </w:tr>
      <w:tr w:rsidR="00AA40E5" w14:paraId="2ACDE15A" w14:textId="77777777">
        <w:trPr>
          <w:jc w:val="center"/>
        </w:trPr>
        <w:tc>
          <w:tcPr>
            <w:tcW w:w="2608" w:type="dxa"/>
            <w:shd w:val="clear" w:color="auto" w:fill="EEF4F8"/>
          </w:tcPr>
          <w:p w14:paraId="2B4337B3" w14:textId="77777777" w:rsidR="00AA40E5" w:rsidRDefault="00EC22E9">
            <w:pPr>
              <w:spacing w:after="0" w:line="252" w:lineRule="auto"/>
            </w:pPr>
            <w:r>
              <w:rPr>
                <w:b/>
                <w:sz w:val="17"/>
              </w:rPr>
              <w:t>Optimal re-planning with trade-offs</w:t>
            </w:r>
          </w:p>
        </w:tc>
        <w:tc>
          <w:tcPr>
            <w:tcW w:w="1644" w:type="dxa"/>
            <w:shd w:val="clear" w:color="auto" w:fill="EEF4F8"/>
          </w:tcPr>
          <w:p w14:paraId="4CBC9176" w14:textId="77777777" w:rsidR="00AA40E5" w:rsidRDefault="00EC22E9">
            <w:pPr>
              <w:spacing w:after="0" w:line="252" w:lineRule="auto"/>
            </w:pPr>
            <w:r>
              <w:rPr>
                <w:sz w:val="17"/>
              </w:rPr>
              <w:t>✗</w:t>
            </w:r>
          </w:p>
        </w:tc>
        <w:tc>
          <w:tcPr>
            <w:tcW w:w="1701" w:type="dxa"/>
            <w:shd w:val="clear" w:color="auto" w:fill="EEF4F8"/>
          </w:tcPr>
          <w:p w14:paraId="792547FC" w14:textId="77777777" w:rsidR="00AA40E5" w:rsidRDefault="00EC22E9">
            <w:pPr>
              <w:spacing w:after="0" w:line="252" w:lineRule="auto"/>
            </w:pPr>
            <w:r>
              <w:rPr>
                <w:sz w:val="17"/>
              </w:rPr>
              <w:t>✓</w:t>
            </w:r>
            <w:r>
              <w:rPr>
                <w:sz w:val="17"/>
              </w:rPr>
              <w:t xml:space="preserve"> (one objective)</w:t>
            </w:r>
          </w:p>
        </w:tc>
        <w:tc>
          <w:tcPr>
            <w:tcW w:w="1417" w:type="dxa"/>
            <w:shd w:val="clear" w:color="auto" w:fill="EEF4F8"/>
          </w:tcPr>
          <w:p w14:paraId="264792DF" w14:textId="77777777" w:rsidR="00AA40E5" w:rsidRDefault="00EC22E9">
            <w:pPr>
              <w:spacing w:after="0" w:line="252" w:lineRule="auto"/>
            </w:pPr>
            <w:r>
              <w:rPr>
                <w:sz w:val="17"/>
              </w:rPr>
              <w:t>✗</w:t>
            </w:r>
          </w:p>
        </w:tc>
        <w:tc>
          <w:tcPr>
            <w:tcW w:w="2268" w:type="dxa"/>
            <w:shd w:val="clear" w:color="auto" w:fill="EEF4F8"/>
          </w:tcPr>
          <w:p w14:paraId="22DA4676" w14:textId="77777777" w:rsidR="00AA40E5" w:rsidRDefault="00EC22E9">
            <w:pPr>
              <w:spacing w:after="0" w:line="252" w:lineRule="auto"/>
            </w:pPr>
            <w:r>
              <w:rPr>
                <w:b/>
                <w:sz w:val="17"/>
              </w:rPr>
              <w:t>✓</w:t>
            </w:r>
            <w:r>
              <w:rPr>
                <w:b/>
                <w:sz w:val="17"/>
              </w:rPr>
              <w:t xml:space="preserve"> A vs B vs baseline, lexicographic</w:t>
            </w:r>
          </w:p>
        </w:tc>
      </w:tr>
      <w:tr w:rsidR="00AA40E5" w14:paraId="145243E7" w14:textId="77777777">
        <w:trPr>
          <w:jc w:val="center"/>
        </w:trPr>
        <w:tc>
          <w:tcPr>
            <w:tcW w:w="2608" w:type="dxa"/>
          </w:tcPr>
          <w:p w14:paraId="374B1449" w14:textId="77777777" w:rsidR="00AA40E5" w:rsidRDefault="00EC22E9">
            <w:pPr>
              <w:spacing w:after="0" w:line="252" w:lineRule="auto"/>
            </w:pPr>
            <w:r>
              <w:rPr>
                <w:b/>
                <w:sz w:val="17"/>
              </w:rPr>
              <w:t>Moves only affected trains</w:t>
            </w:r>
          </w:p>
        </w:tc>
        <w:tc>
          <w:tcPr>
            <w:tcW w:w="1644" w:type="dxa"/>
          </w:tcPr>
          <w:p w14:paraId="5655FF26" w14:textId="77777777" w:rsidR="00AA40E5" w:rsidRDefault="00EC22E9">
            <w:pPr>
              <w:spacing w:after="0" w:line="252" w:lineRule="auto"/>
            </w:pPr>
            <w:r>
              <w:rPr>
                <w:sz w:val="17"/>
              </w:rPr>
              <w:t>Depends on person</w:t>
            </w:r>
          </w:p>
        </w:tc>
        <w:tc>
          <w:tcPr>
            <w:tcW w:w="1701" w:type="dxa"/>
          </w:tcPr>
          <w:p w14:paraId="3C2A2B59" w14:textId="77777777" w:rsidR="00AA40E5" w:rsidRDefault="00EC22E9">
            <w:pPr>
              <w:spacing w:after="0" w:line="252" w:lineRule="auto"/>
            </w:pPr>
            <w:r>
              <w:rPr>
                <w:sz w:val="17"/>
              </w:rPr>
              <w:t>Rarely</w:t>
            </w:r>
          </w:p>
        </w:tc>
        <w:tc>
          <w:tcPr>
            <w:tcW w:w="1417" w:type="dxa"/>
          </w:tcPr>
          <w:p w14:paraId="38CDC74E" w14:textId="77777777" w:rsidR="00AA40E5" w:rsidRDefault="00EC22E9">
            <w:pPr>
              <w:spacing w:after="0" w:line="252" w:lineRule="auto"/>
            </w:pPr>
            <w:r>
              <w:rPr>
                <w:sz w:val="17"/>
              </w:rPr>
              <w:t>✗</w:t>
            </w:r>
          </w:p>
        </w:tc>
        <w:tc>
          <w:tcPr>
            <w:tcW w:w="2268" w:type="dxa"/>
          </w:tcPr>
          <w:p w14:paraId="4963CA3C" w14:textId="77777777" w:rsidR="00AA40E5" w:rsidRDefault="00EC22E9">
            <w:pPr>
              <w:spacing w:after="0" w:line="252" w:lineRule="auto"/>
            </w:pPr>
            <w:r>
              <w:rPr>
                <w:b/>
                <w:sz w:val="17"/>
              </w:rPr>
              <w:t>✓</w:t>
            </w:r>
            <w:r>
              <w:rPr>
                <w:b/>
                <w:sz w:val="17"/>
              </w:rPr>
              <w:t xml:space="preserve"> two-stage affected set</w:t>
            </w:r>
          </w:p>
        </w:tc>
      </w:tr>
      <w:tr w:rsidR="00AA40E5" w14:paraId="2A78EE53" w14:textId="77777777">
        <w:trPr>
          <w:jc w:val="center"/>
        </w:trPr>
        <w:tc>
          <w:tcPr>
            <w:tcW w:w="2608" w:type="dxa"/>
            <w:shd w:val="clear" w:color="auto" w:fill="EEF4F8"/>
          </w:tcPr>
          <w:p w14:paraId="3303C22C" w14:textId="77777777" w:rsidR="00AA40E5" w:rsidRDefault="00EC22E9">
            <w:pPr>
              <w:spacing w:after="0" w:line="252" w:lineRule="auto"/>
            </w:pPr>
            <w:r>
              <w:rPr>
                <w:b/>
                <w:sz w:val="17"/>
              </w:rPr>
              <w:t>Independent proof that the plan is conflict-free</w:t>
            </w:r>
          </w:p>
        </w:tc>
        <w:tc>
          <w:tcPr>
            <w:tcW w:w="1644" w:type="dxa"/>
            <w:shd w:val="clear" w:color="auto" w:fill="EEF4F8"/>
          </w:tcPr>
          <w:p w14:paraId="323CCFE0" w14:textId="77777777" w:rsidR="00AA40E5" w:rsidRDefault="00EC22E9">
            <w:pPr>
              <w:spacing w:after="0" w:line="252" w:lineRule="auto"/>
            </w:pPr>
            <w:r>
              <w:rPr>
                <w:sz w:val="17"/>
              </w:rPr>
              <w:t>✗</w:t>
            </w:r>
          </w:p>
        </w:tc>
        <w:tc>
          <w:tcPr>
            <w:tcW w:w="1701" w:type="dxa"/>
            <w:shd w:val="clear" w:color="auto" w:fill="EEF4F8"/>
          </w:tcPr>
          <w:p w14:paraId="61FF9F90" w14:textId="77777777" w:rsidR="00AA40E5" w:rsidRDefault="00EC22E9">
            <w:pPr>
              <w:spacing w:after="0" w:line="252" w:lineRule="auto"/>
            </w:pPr>
            <w:r>
              <w:rPr>
                <w:sz w:val="17"/>
              </w:rPr>
              <w:t>Trusts its own output</w:t>
            </w:r>
          </w:p>
        </w:tc>
        <w:tc>
          <w:tcPr>
            <w:tcW w:w="1417" w:type="dxa"/>
            <w:shd w:val="clear" w:color="auto" w:fill="EEF4F8"/>
          </w:tcPr>
          <w:p w14:paraId="26993354" w14:textId="77777777" w:rsidR="00AA40E5" w:rsidRDefault="00EC22E9">
            <w:pPr>
              <w:spacing w:after="0" w:line="252" w:lineRule="auto"/>
            </w:pPr>
            <w:r>
              <w:rPr>
                <w:sz w:val="17"/>
              </w:rPr>
              <w:t>✗</w:t>
            </w:r>
          </w:p>
        </w:tc>
        <w:tc>
          <w:tcPr>
            <w:tcW w:w="2268" w:type="dxa"/>
            <w:shd w:val="clear" w:color="auto" w:fill="EEF4F8"/>
          </w:tcPr>
          <w:p w14:paraId="5E52D316" w14:textId="77777777" w:rsidR="00AA40E5" w:rsidRDefault="00EC22E9">
            <w:pPr>
              <w:spacing w:after="0" w:line="252" w:lineRule="auto"/>
            </w:pPr>
            <w:r>
              <w:rPr>
                <w:b/>
                <w:sz w:val="17"/>
              </w:rPr>
              <w:t>✓</w:t>
            </w:r>
            <w:r>
              <w:rPr>
                <w:b/>
                <w:sz w:val="17"/>
              </w:rPr>
              <w:t xml:space="preserve"> separate validator V1–V10</w:t>
            </w:r>
          </w:p>
        </w:tc>
      </w:tr>
      <w:tr w:rsidR="00AA40E5" w14:paraId="07F09E2B" w14:textId="77777777">
        <w:trPr>
          <w:jc w:val="center"/>
        </w:trPr>
        <w:tc>
          <w:tcPr>
            <w:tcW w:w="2608" w:type="dxa"/>
          </w:tcPr>
          <w:p w14:paraId="7C5BBF3D" w14:textId="77777777" w:rsidR="00AA40E5" w:rsidRDefault="00EC22E9">
            <w:pPr>
              <w:spacing w:after="0" w:line="252" w:lineRule="auto"/>
            </w:pPr>
            <w:r>
              <w:rPr>
                <w:b/>
                <w:sz w:val="17"/>
              </w:rPr>
              <w:t>Conflicts reported with minutes</w:t>
            </w:r>
          </w:p>
        </w:tc>
        <w:tc>
          <w:tcPr>
            <w:tcW w:w="1644" w:type="dxa"/>
          </w:tcPr>
          <w:p w14:paraId="66C4863D" w14:textId="77777777" w:rsidR="00AA40E5" w:rsidRDefault="00EC22E9">
            <w:pPr>
              <w:spacing w:after="0" w:line="252" w:lineRule="auto"/>
            </w:pPr>
            <w:r>
              <w:rPr>
                <w:sz w:val="17"/>
              </w:rPr>
              <w:t>✗</w:t>
            </w:r>
          </w:p>
        </w:tc>
        <w:tc>
          <w:tcPr>
            <w:tcW w:w="1701" w:type="dxa"/>
          </w:tcPr>
          <w:p w14:paraId="1C5EAE66" w14:textId="77777777" w:rsidR="00AA40E5" w:rsidRDefault="00EC22E9">
            <w:pPr>
              <w:spacing w:after="0" w:line="252" w:lineRule="auto"/>
            </w:pPr>
            <w:r>
              <w:rPr>
                <w:sz w:val="17"/>
              </w:rPr>
              <w:t>Partial</w:t>
            </w:r>
          </w:p>
        </w:tc>
        <w:tc>
          <w:tcPr>
            <w:tcW w:w="1417" w:type="dxa"/>
          </w:tcPr>
          <w:p w14:paraId="77554988" w14:textId="77777777" w:rsidR="00AA40E5" w:rsidRDefault="00EC22E9">
            <w:pPr>
              <w:spacing w:after="0" w:line="252" w:lineRule="auto"/>
            </w:pPr>
            <w:r>
              <w:rPr>
                <w:sz w:val="17"/>
              </w:rPr>
              <w:t>✗</w:t>
            </w:r>
          </w:p>
        </w:tc>
        <w:tc>
          <w:tcPr>
            <w:tcW w:w="2268" w:type="dxa"/>
          </w:tcPr>
          <w:p w14:paraId="1DF2D561" w14:textId="77777777" w:rsidR="00AA40E5" w:rsidRDefault="00EC22E9">
            <w:pPr>
              <w:spacing w:after="0" w:line="252" w:lineRule="auto"/>
            </w:pPr>
            <w:r>
              <w:rPr>
                <w:b/>
                <w:sz w:val="17"/>
              </w:rPr>
              <w:t>✓</w:t>
            </w:r>
            <w:r>
              <w:rPr>
                <w:b/>
                <w:sz w:val="17"/>
              </w:rPr>
              <w:t xml:space="preserve"> per train, per platform</w:t>
            </w:r>
          </w:p>
        </w:tc>
      </w:tr>
      <w:tr w:rsidR="00AA40E5" w14:paraId="1906A00C" w14:textId="77777777">
        <w:trPr>
          <w:jc w:val="center"/>
        </w:trPr>
        <w:tc>
          <w:tcPr>
            <w:tcW w:w="2608" w:type="dxa"/>
            <w:shd w:val="clear" w:color="auto" w:fill="EEF4F8"/>
          </w:tcPr>
          <w:p w14:paraId="34F08661" w14:textId="77777777" w:rsidR="00AA40E5" w:rsidRDefault="00EC22E9">
            <w:pPr>
              <w:spacing w:after="0" w:line="252" w:lineRule="auto"/>
            </w:pPr>
            <w:r>
              <w:rPr>
                <w:b/>
                <w:sz w:val="17"/>
              </w:rPr>
              <w:t>Cannot hallucinate assignments</w:t>
            </w:r>
          </w:p>
        </w:tc>
        <w:tc>
          <w:tcPr>
            <w:tcW w:w="1644" w:type="dxa"/>
            <w:shd w:val="clear" w:color="auto" w:fill="EEF4F8"/>
          </w:tcPr>
          <w:p w14:paraId="0A5FF7E8" w14:textId="77777777" w:rsidR="00AA40E5" w:rsidRDefault="00EC22E9">
            <w:pPr>
              <w:spacing w:after="0" w:line="252" w:lineRule="auto"/>
            </w:pPr>
            <w:r>
              <w:rPr>
                <w:sz w:val="17"/>
              </w:rPr>
              <w:t>n/a</w:t>
            </w:r>
          </w:p>
        </w:tc>
        <w:tc>
          <w:tcPr>
            <w:tcW w:w="1701" w:type="dxa"/>
            <w:shd w:val="clear" w:color="auto" w:fill="EEF4F8"/>
          </w:tcPr>
          <w:p w14:paraId="1EB62965" w14:textId="77777777" w:rsidR="00AA40E5" w:rsidRDefault="00EC22E9">
            <w:pPr>
              <w:spacing w:after="0" w:line="252" w:lineRule="auto"/>
            </w:pPr>
            <w:r>
              <w:rPr>
                <w:sz w:val="17"/>
              </w:rPr>
              <w:t>n/a</w:t>
            </w:r>
          </w:p>
        </w:tc>
        <w:tc>
          <w:tcPr>
            <w:tcW w:w="1417" w:type="dxa"/>
            <w:shd w:val="clear" w:color="auto" w:fill="EEF4F8"/>
          </w:tcPr>
          <w:p w14:paraId="4D5EBE50" w14:textId="77777777" w:rsidR="00AA40E5" w:rsidRDefault="00EC22E9">
            <w:pPr>
              <w:spacing w:after="0" w:line="252" w:lineRule="auto"/>
            </w:pPr>
            <w:r>
              <w:rPr>
                <w:sz w:val="17"/>
              </w:rPr>
              <w:t>✗</w:t>
            </w:r>
          </w:p>
        </w:tc>
        <w:tc>
          <w:tcPr>
            <w:tcW w:w="2268" w:type="dxa"/>
            <w:shd w:val="clear" w:color="auto" w:fill="EEF4F8"/>
          </w:tcPr>
          <w:p w14:paraId="46B7ECDC" w14:textId="77777777" w:rsidR="00AA40E5" w:rsidRDefault="00EC22E9">
            <w:pPr>
              <w:spacing w:after="0" w:line="252" w:lineRule="auto"/>
            </w:pPr>
            <w:r>
              <w:rPr>
                <w:b/>
                <w:sz w:val="17"/>
              </w:rPr>
              <w:t>✓</w:t>
            </w:r>
            <w:r>
              <w:rPr>
                <w:b/>
                <w:sz w:val="17"/>
              </w:rPr>
              <w:t xml:space="preserve"> by schema</w:t>
            </w:r>
          </w:p>
        </w:tc>
      </w:tr>
      <w:tr w:rsidR="00AA40E5" w14:paraId="4C74B216" w14:textId="77777777">
        <w:trPr>
          <w:jc w:val="center"/>
        </w:trPr>
        <w:tc>
          <w:tcPr>
            <w:tcW w:w="2608" w:type="dxa"/>
          </w:tcPr>
          <w:p w14:paraId="2E36A3F5" w14:textId="77777777" w:rsidR="00AA40E5" w:rsidRDefault="00EC22E9">
            <w:pPr>
              <w:spacing w:after="0" w:line="252" w:lineRule="auto"/>
            </w:pPr>
            <w:r>
              <w:rPr>
                <w:b/>
                <w:sz w:val="17"/>
              </w:rPr>
              <w:t>Explains why each train moved</w:t>
            </w:r>
          </w:p>
        </w:tc>
        <w:tc>
          <w:tcPr>
            <w:tcW w:w="1644" w:type="dxa"/>
          </w:tcPr>
          <w:p w14:paraId="013CBF4E" w14:textId="77777777" w:rsidR="00AA40E5" w:rsidRDefault="00EC22E9">
            <w:pPr>
              <w:spacing w:after="0" w:line="252" w:lineRule="auto"/>
            </w:pPr>
            <w:r>
              <w:rPr>
                <w:sz w:val="17"/>
              </w:rPr>
              <w:t>✗</w:t>
            </w:r>
          </w:p>
        </w:tc>
        <w:tc>
          <w:tcPr>
            <w:tcW w:w="1701" w:type="dxa"/>
          </w:tcPr>
          <w:p w14:paraId="1283C9E3" w14:textId="77777777" w:rsidR="00AA40E5" w:rsidRDefault="00EC22E9">
            <w:pPr>
              <w:spacing w:after="0" w:line="252" w:lineRule="auto"/>
            </w:pPr>
            <w:r>
              <w:rPr>
                <w:sz w:val="17"/>
              </w:rPr>
              <w:t>✗</w:t>
            </w:r>
          </w:p>
        </w:tc>
        <w:tc>
          <w:tcPr>
            <w:tcW w:w="1417" w:type="dxa"/>
          </w:tcPr>
          <w:p w14:paraId="64E4C5EE" w14:textId="77777777" w:rsidR="00AA40E5" w:rsidRDefault="00EC22E9">
            <w:pPr>
              <w:spacing w:after="0" w:line="252" w:lineRule="auto"/>
            </w:pPr>
            <w:r>
              <w:rPr>
                <w:sz w:val="17"/>
              </w:rPr>
              <w:t>Unverified text</w:t>
            </w:r>
          </w:p>
        </w:tc>
        <w:tc>
          <w:tcPr>
            <w:tcW w:w="2268" w:type="dxa"/>
          </w:tcPr>
          <w:p w14:paraId="378A3735" w14:textId="77777777" w:rsidR="00AA40E5" w:rsidRDefault="00EC22E9">
            <w:pPr>
              <w:spacing w:after="0" w:line="252" w:lineRule="auto"/>
            </w:pPr>
            <w:r>
              <w:rPr>
                <w:b/>
                <w:sz w:val="17"/>
              </w:rPr>
              <w:t>✓</w:t>
            </w:r>
            <w:r>
              <w:rPr>
                <w:b/>
                <w:sz w:val="17"/>
              </w:rPr>
              <w:t xml:space="preserve"> grounded + caused_by chain</w:t>
            </w:r>
          </w:p>
        </w:tc>
      </w:tr>
      <w:tr w:rsidR="00AA40E5" w14:paraId="3001775A" w14:textId="77777777">
        <w:trPr>
          <w:jc w:val="center"/>
        </w:trPr>
        <w:tc>
          <w:tcPr>
            <w:tcW w:w="2608" w:type="dxa"/>
            <w:shd w:val="clear" w:color="auto" w:fill="EEF4F8"/>
          </w:tcPr>
          <w:p w14:paraId="33E0DAEC" w14:textId="77777777" w:rsidR="00AA40E5" w:rsidRDefault="00EC22E9">
            <w:pPr>
              <w:spacing w:after="0" w:line="252" w:lineRule="auto"/>
            </w:pPr>
            <w:r>
              <w:rPr>
                <w:b/>
                <w:sz w:val="17"/>
              </w:rPr>
              <w:t>Tamper-evident audit</w:t>
            </w:r>
          </w:p>
        </w:tc>
        <w:tc>
          <w:tcPr>
            <w:tcW w:w="1644" w:type="dxa"/>
            <w:shd w:val="clear" w:color="auto" w:fill="EEF4F8"/>
          </w:tcPr>
          <w:p w14:paraId="543B5CE9" w14:textId="77777777" w:rsidR="00AA40E5" w:rsidRDefault="00EC22E9">
            <w:pPr>
              <w:spacing w:after="0" w:line="252" w:lineRule="auto"/>
            </w:pPr>
            <w:r>
              <w:rPr>
                <w:sz w:val="17"/>
              </w:rPr>
              <w:t>✗</w:t>
            </w:r>
          </w:p>
        </w:tc>
        <w:tc>
          <w:tcPr>
            <w:tcW w:w="1701" w:type="dxa"/>
            <w:shd w:val="clear" w:color="auto" w:fill="EEF4F8"/>
          </w:tcPr>
          <w:p w14:paraId="046833EF" w14:textId="77777777" w:rsidR="00AA40E5" w:rsidRDefault="00EC22E9">
            <w:pPr>
              <w:spacing w:after="0" w:line="252" w:lineRule="auto"/>
            </w:pPr>
            <w:r>
              <w:rPr>
                <w:sz w:val="17"/>
              </w:rPr>
              <w:t>✗</w:t>
            </w:r>
          </w:p>
        </w:tc>
        <w:tc>
          <w:tcPr>
            <w:tcW w:w="1417" w:type="dxa"/>
            <w:shd w:val="clear" w:color="auto" w:fill="EEF4F8"/>
          </w:tcPr>
          <w:p w14:paraId="2C9D10C5" w14:textId="77777777" w:rsidR="00AA40E5" w:rsidRDefault="00EC22E9">
            <w:pPr>
              <w:spacing w:after="0" w:line="252" w:lineRule="auto"/>
            </w:pPr>
            <w:r>
              <w:rPr>
                <w:sz w:val="17"/>
              </w:rPr>
              <w:t>✗</w:t>
            </w:r>
          </w:p>
        </w:tc>
        <w:tc>
          <w:tcPr>
            <w:tcW w:w="2268" w:type="dxa"/>
            <w:shd w:val="clear" w:color="auto" w:fill="EEF4F8"/>
          </w:tcPr>
          <w:p w14:paraId="20993135" w14:textId="77777777" w:rsidR="00AA40E5" w:rsidRDefault="00EC22E9">
            <w:pPr>
              <w:spacing w:after="0" w:line="252" w:lineRule="auto"/>
            </w:pPr>
            <w:r>
              <w:rPr>
                <w:b/>
                <w:sz w:val="17"/>
              </w:rPr>
              <w:t>✓</w:t>
            </w:r>
            <w:r>
              <w:rPr>
                <w:b/>
                <w:sz w:val="17"/>
              </w:rPr>
              <w:t xml:space="preserve"> SHA-256 hash chain</w:t>
            </w:r>
          </w:p>
        </w:tc>
      </w:tr>
      <w:tr w:rsidR="00AA40E5" w14:paraId="319A5F2B" w14:textId="77777777">
        <w:trPr>
          <w:jc w:val="center"/>
        </w:trPr>
        <w:tc>
          <w:tcPr>
            <w:tcW w:w="2608" w:type="dxa"/>
          </w:tcPr>
          <w:p w14:paraId="434C7AE8" w14:textId="77777777" w:rsidR="00AA40E5" w:rsidRDefault="00EC22E9">
            <w:pPr>
              <w:spacing w:after="0" w:line="252" w:lineRule="auto"/>
            </w:pPr>
            <w:r>
              <w:rPr>
                <w:b/>
                <w:sz w:val="17"/>
              </w:rPr>
              <w:t>Works offline, no paid API</w:t>
            </w:r>
          </w:p>
        </w:tc>
        <w:tc>
          <w:tcPr>
            <w:tcW w:w="1644" w:type="dxa"/>
          </w:tcPr>
          <w:p w14:paraId="6813ED7F" w14:textId="77777777" w:rsidR="00AA40E5" w:rsidRDefault="00EC22E9">
            <w:pPr>
              <w:spacing w:after="0" w:line="252" w:lineRule="auto"/>
            </w:pPr>
            <w:r>
              <w:rPr>
                <w:sz w:val="17"/>
              </w:rPr>
              <w:t>✓</w:t>
            </w:r>
          </w:p>
        </w:tc>
        <w:tc>
          <w:tcPr>
            <w:tcW w:w="1701" w:type="dxa"/>
          </w:tcPr>
          <w:p w14:paraId="5F8B0B75" w14:textId="77777777" w:rsidR="00AA40E5" w:rsidRDefault="00EC22E9">
            <w:pPr>
              <w:spacing w:after="0" w:line="252" w:lineRule="auto"/>
            </w:pPr>
            <w:r>
              <w:rPr>
                <w:sz w:val="17"/>
              </w:rPr>
              <w:t>Varies</w:t>
            </w:r>
          </w:p>
        </w:tc>
        <w:tc>
          <w:tcPr>
            <w:tcW w:w="1417" w:type="dxa"/>
          </w:tcPr>
          <w:p w14:paraId="74437E0A" w14:textId="77777777" w:rsidR="00AA40E5" w:rsidRDefault="00EC22E9">
            <w:pPr>
              <w:spacing w:after="0" w:line="252" w:lineRule="auto"/>
            </w:pPr>
            <w:r>
              <w:rPr>
                <w:sz w:val="17"/>
              </w:rPr>
              <w:t>✗</w:t>
            </w:r>
            <w:r>
              <w:rPr>
                <w:sz w:val="17"/>
              </w:rPr>
              <w:t xml:space="preserve"> (usually cloud)</w:t>
            </w:r>
          </w:p>
        </w:tc>
        <w:tc>
          <w:tcPr>
            <w:tcW w:w="2268" w:type="dxa"/>
          </w:tcPr>
          <w:p w14:paraId="5C472D1B" w14:textId="77777777" w:rsidR="00AA40E5" w:rsidRDefault="00EC22E9">
            <w:pPr>
              <w:spacing w:after="0" w:line="252" w:lineRule="auto"/>
            </w:pPr>
            <w:r>
              <w:rPr>
                <w:b/>
                <w:sz w:val="17"/>
              </w:rPr>
              <w:t>✓</w:t>
            </w:r>
            <w:r>
              <w:rPr>
                <w:b/>
                <w:sz w:val="17"/>
              </w:rPr>
              <w:t xml:space="preserve"> single laptop</w:t>
            </w:r>
          </w:p>
        </w:tc>
      </w:tr>
      <w:tr w:rsidR="00AA40E5" w14:paraId="5435C97D" w14:textId="77777777">
        <w:trPr>
          <w:jc w:val="center"/>
        </w:trPr>
        <w:tc>
          <w:tcPr>
            <w:tcW w:w="2608" w:type="dxa"/>
            <w:shd w:val="clear" w:color="auto" w:fill="EEF4F8"/>
          </w:tcPr>
          <w:p w14:paraId="0A41BFDA" w14:textId="77777777" w:rsidR="00AA40E5" w:rsidRDefault="00EC22E9">
            <w:pPr>
              <w:spacing w:after="0" w:line="252" w:lineRule="auto"/>
            </w:pPr>
            <w:r>
              <w:rPr>
                <w:b/>
                <w:sz w:val="17"/>
              </w:rPr>
              <w:t xml:space="preserve">Phone / tablet, EN · </w:t>
            </w:r>
            <w:r>
              <w:rPr>
                <w:b/>
                <w:sz w:val="17"/>
              </w:rPr>
              <w:t>हिं</w:t>
            </w:r>
            <w:r>
              <w:rPr>
                <w:b/>
                <w:sz w:val="17"/>
              </w:rPr>
              <w:t xml:space="preserve"> · </w:t>
            </w:r>
            <w:r>
              <w:rPr>
                <w:b/>
                <w:sz w:val="17"/>
              </w:rPr>
              <w:t>मर</w:t>
            </w:r>
          </w:p>
        </w:tc>
        <w:tc>
          <w:tcPr>
            <w:tcW w:w="1644" w:type="dxa"/>
            <w:shd w:val="clear" w:color="auto" w:fill="EEF4F8"/>
          </w:tcPr>
          <w:p w14:paraId="1769CFC3" w14:textId="77777777" w:rsidR="00AA40E5" w:rsidRDefault="00EC22E9">
            <w:pPr>
              <w:spacing w:after="0" w:line="252" w:lineRule="auto"/>
            </w:pPr>
            <w:r>
              <w:rPr>
                <w:sz w:val="17"/>
              </w:rPr>
              <w:t>✗</w:t>
            </w:r>
          </w:p>
        </w:tc>
        <w:tc>
          <w:tcPr>
            <w:tcW w:w="1701" w:type="dxa"/>
            <w:shd w:val="clear" w:color="auto" w:fill="EEF4F8"/>
          </w:tcPr>
          <w:p w14:paraId="51541CD8" w14:textId="77777777" w:rsidR="00AA40E5" w:rsidRDefault="00EC22E9">
            <w:pPr>
              <w:spacing w:after="0" w:line="252" w:lineRule="auto"/>
            </w:pPr>
            <w:r>
              <w:rPr>
                <w:sz w:val="17"/>
              </w:rPr>
              <w:t>✗</w:t>
            </w:r>
          </w:p>
        </w:tc>
        <w:tc>
          <w:tcPr>
            <w:tcW w:w="1417" w:type="dxa"/>
            <w:shd w:val="clear" w:color="auto" w:fill="EEF4F8"/>
          </w:tcPr>
          <w:p w14:paraId="22E35C5E" w14:textId="77777777" w:rsidR="00AA40E5" w:rsidRDefault="00EC22E9">
            <w:pPr>
              <w:spacing w:after="0" w:line="252" w:lineRule="auto"/>
            </w:pPr>
            <w:r>
              <w:rPr>
                <w:sz w:val="17"/>
              </w:rPr>
              <w:t>Partial</w:t>
            </w:r>
          </w:p>
        </w:tc>
        <w:tc>
          <w:tcPr>
            <w:tcW w:w="2268" w:type="dxa"/>
            <w:shd w:val="clear" w:color="auto" w:fill="EEF4F8"/>
          </w:tcPr>
          <w:p w14:paraId="075B4A15" w14:textId="77777777" w:rsidR="00AA40E5" w:rsidRDefault="00EC22E9">
            <w:pPr>
              <w:spacing w:after="0" w:line="252" w:lineRule="auto"/>
            </w:pPr>
            <w:r>
              <w:rPr>
                <w:b/>
                <w:sz w:val="17"/>
              </w:rPr>
              <w:t>✓</w:t>
            </w:r>
          </w:p>
        </w:tc>
      </w:tr>
    </w:tbl>
    <w:p w14:paraId="2E7FB3A7" w14:textId="77777777" w:rsidR="00AA40E5" w:rsidRDefault="00AA40E5">
      <w:pPr>
        <w:spacing w:after="40"/>
      </w:pPr>
    </w:p>
    <w:p w14:paraId="741BCF14" w14:textId="77777777" w:rsidR="00AA40E5" w:rsidRDefault="00EC22E9">
      <w:pPr>
        <w:pStyle w:val="Heading3"/>
      </w:pPr>
      <w:r>
        <w:t>What makes RailFlow unique</w:t>
      </w:r>
    </w:p>
    <w:p w14:paraId="69E4220E" w14:textId="77777777" w:rsidR="00AA40E5" w:rsidRDefault="00EC22E9">
      <w:pPr>
        <w:pStyle w:val="ListBullet"/>
        <w:spacing w:after="40"/>
      </w:pPr>
      <w:r>
        <w:rPr>
          <w:b/>
        </w:rPr>
        <w:t>Separation of powers.</w:t>
      </w:r>
      <w:r>
        <w:t xml:space="preserve"> AI understands, the solver proposes, an independent validator decides, a human applies. Each can fail without causing harm, and S5 demonstrates a planner fault being caught live.</w:t>
      </w:r>
    </w:p>
    <w:p w14:paraId="6FFB7396" w14:textId="77777777" w:rsidR="00AA40E5" w:rsidRDefault="00EC22E9">
      <w:pPr>
        <w:pStyle w:val="ListBullet"/>
        <w:spacing w:after="40"/>
      </w:pPr>
      <w:r>
        <w:rPr>
          <w:b/>
        </w:rPr>
        <w:t>“What is applied is exactly what was validated.”</w:t>
      </w:r>
      <w:r>
        <w:t xml:space="preserve"> The revision is hashed at validation time. Apply re-hashes, re-validates and writes in one transaction. Stale or edited plans get HTTP 409.</w:t>
      </w:r>
    </w:p>
    <w:p w14:paraId="1C8E2F0A" w14:textId="77777777" w:rsidR="00AA40E5" w:rsidRDefault="00EC22E9">
      <w:pPr>
        <w:pStyle w:val="ListBullet"/>
        <w:spacing w:after="40"/>
      </w:pPr>
      <w:r>
        <w:rPr>
          <w:b/>
        </w:rPr>
        <w:lastRenderedPageBreak/>
        <w:t>Honest under failure.</w:t>
      </w:r>
      <w:r>
        <w:t xml:space="preserve"> With the AI switched off (S7), the system produces the same plans via regex and templates. The UI always shows which path produced each result.</w:t>
      </w:r>
    </w:p>
    <w:p w14:paraId="15AF5BB1" w14:textId="77777777" w:rsidR="00AA40E5" w:rsidRDefault="00EC22E9">
      <w:pPr>
        <w:pStyle w:val="ListBullet"/>
        <w:spacing w:after="40"/>
      </w:pPr>
      <w:r>
        <w:rPr>
          <w:b/>
        </w:rPr>
        <w:t>Explainable cascades.</w:t>
      </w:r>
      <w:r>
        <w:t xml:space="preserve"> “51215 held 15 min because 51218’s departure delay occupied PF 2” is shown as a chain, not a guess.</w:t>
      </w:r>
    </w:p>
    <w:p w14:paraId="035D4C9A" w14:textId="77777777" w:rsidR="00AA40E5" w:rsidRDefault="00EC22E9">
      <w:r>
        <w:br w:type="page"/>
      </w:r>
    </w:p>
    <w:p w14:paraId="2D50655F" w14:textId="77777777" w:rsidR="00AA40E5" w:rsidRDefault="00EC22E9">
      <w:pPr>
        <w:pStyle w:val="Heading1"/>
      </w:pPr>
      <w:r>
        <w:lastRenderedPageBreak/>
        <w:t>7. System architecture</w:t>
      </w:r>
    </w:p>
    <w:p w14:paraId="004DB48C" w14:textId="77777777" w:rsidR="00AA40E5" w:rsidRDefault="00EC22E9">
      <w:pPr>
        <w:keepNext/>
        <w:spacing w:after="40"/>
        <w:jc w:val="center"/>
      </w:pPr>
      <w:r>
        <w:rPr>
          <w:noProof/>
        </w:rPr>
        <w:drawing>
          <wp:inline distT="0" distB="0" distL="0" distR="0" wp14:anchorId="6F5DAEBE" wp14:editId="7805A2EF">
            <wp:extent cx="6120000" cy="4761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6120000" cy="4761360"/>
                    </a:xfrm>
                    <a:prstGeom prst="rect">
                      <a:avLst/>
                    </a:prstGeom>
                  </pic:spPr>
                </pic:pic>
              </a:graphicData>
            </a:graphic>
          </wp:inline>
        </w:drawing>
      </w:r>
    </w:p>
    <w:p w14:paraId="401419D4" w14:textId="77777777" w:rsidR="00AA40E5" w:rsidRDefault="00EC22E9">
      <w:pPr>
        <w:spacing w:after="200"/>
        <w:jc w:val="center"/>
      </w:pPr>
      <w:r>
        <w:rPr>
          <w:b/>
          <w:i/>
          <w:color w:val="555F6D"/>
          <w:sz w:val="18"/>
        </w:rPr>
        <w:t>Figure 1.</w:t>
      </w:r>
      <w:r>
        <w:rPr>
          <w:i/>
          <w:color w:val="555F6D"/>
          <w:sz w:val="18"/>
        </w:rPr>
        <w:t xml:space="preserve"> RailFlow system architecture: five layers, with a hard wall between the AI branch (proposes) and the deterministic core (decides).</w:t>
      </w:r>
    </w:p>
    <w:p w14:paraId="5E2FB1FB" w14:textId="77777777" w:rsidR="00AA40E5" w:rsidRDefault="00EC22E9">
      <w:pPr>
        <w:keepNext/>
        <w:spacing w:after="40"/>
        <w:jc w:val="center"/>
      </w:pPr>
      <w:r>
        <w:rPr>
          <w:noProof/>
        </w:rPr>
        <w:drawing>
          <wp:inline distT="0" distB="0" distL="0" distR="0" wp14:anchorId="0B48AB08" wp14:editId="7DD5FD49">
            <wp:extent cx="6120000" cy="171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9"/>
                    <a:stretch>
                      <a:fillRect/>
                    </a:stretch>
                  </pic:blipFill>
                  <pic:spPr>
                    <a:xfrm>
                      <a:off x="0" y="0"/>
                      <a:ext cx="6120000" cy="1713600"/>
                    </a:xfrm>
                    <a:prstGeom prst="rect">
                      <a:avLst/>
                    </a:prstGeom>
                  </pic:spPr>
                </pic:pic>
              </a:graphicData>
            </a:graphic>
          </wp:inline>
        </w:drawing>
      </w:r>
    </w:p>
    <w:p w14:paraId="66CBDBD9" w14:textId="77777777" w:rsidR="00AA40E5" w:rsidRDefault="00EC22E9">
      <w:pPr>
        <w:spacing w:after="200"/>
        <w:jc w:val="center"/>
      </w:pPr>
      <w:r>
        <w:rPr>
          <w:b/>
          <w:i/>
          <w:color w:val="555F6D"/>
          <w:sz w:val="18"/>
        </w:rPr>
        <w:t>Figure 2.</w:t>
      </w:r>
      <w:r>
        <w:rPr>
          <w:i/>
          <w:color w:val="555F6D"/>
          <w:sz w:val="18"/>
        </w:rPr>
        <w:t xml:space="preserve"> Disruption-to-apply flow, with the failure paths that the system handles safely.</w:t>
      </w:r>
    </w:p>
    <w:p w14:paraId="5DAC935B" w14:textId="77777777" w:rsidR="00F735F9" w:rsidRDefault="00F735F9">
      <w:pPr>
        <w:pStyle w:val="Heading2"/>
      </w:pPr>
    </w:p>
    <w:p w14:paraId="05705264" w14:textId="77777777" w:rsidR="00F735F9" w:rsidRDefault="00F735F9">
      <w:pPr>
        <w:pStyle w:val="Heading2"/>
      </w:pPr>
    </w:p>
    <w:p w14:paraId="2800DA64" w14:textId="77777777" w:rsidR="00F735F9" w:rsidRDefault="00F735F9">
      <w:pPr>
        <w:pStyle w:val="Heading2"/>
      </w:pPr>
    </w:p>
    <w:p w14:paraId="1811E8E7" w14:textId="77777777" w:rsidR="00F735F9" w:rsidRPr="00F735F9" w:rsidRDefault="00F735F9" w:rsidP="00F735F9"/>
    <w:p w14:paraId="35BE02BA" w14:textId="7B1D2427" w:rsidR="00AA40E5" w:rsidRDefault="00EC22E9">
      <w:pPr>
        <w:pStyle w:val="Heading2"/>
      </w:pPr>
      <w:r>
        <w:lastRenderedPageBreak/>
        <w:t>7.1 Components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1474"/>
        <w:gridCol w:w="2835"/>
        <w:gridCol w:w="5329"/>
      </w:tblGrid>
      <w:tr w:rsidR="00AA40E5" w14:paraId="5D0FF2E2" w14:textId="77777777">
        <w:trPr>
          <w:tblHeader/>
          <w:jc w:val="center"/>
        </w:trPr>
        <w:tc>
          <w:tcPr>
            <w:tcW w:w="1474" w:type="dxa"/>
            <w:shd w:val="clear" w:color="auto" w:fill="0B3C5D"/>
          </w:tcPr>
          <w:p w14:paraId="557B6CD1" w14:textId="77777777" w:rsidR="00AA40E5" w:rsidRDefault="00EC22E9">
            <w:pPr>
              <w:spacing w:after="0"/>
            </w:pPr>
            <w:r>
              <w:rPr>
                <w:b/>
                <w:color w:val="FFFFFF"/>
                <w:sz w:val="18"/>
              </w:rPr>
              <w:t>Layer</w:t>
            </w:r>
          </w:p>
        </w:tc>
        <w:tc>
          <w:tcPr>
            <w:tcW w:w="2835" w:type="dxa"/>
            <w:shd w:val="clear" w:color="auto" w:fill="0B3C5D"/>
          </w:tcPr>
          <w:p w14:paraId="7B0A6032" w14:textId="77777777" w:rsidR="00AA40E5" w:rsidRDefault="00EC22E9">
            <w:pPr>
              <w:spacing w:after="0"/>
            </w:pPr>
            <w:r>
              <w:rPr>
                <w:b/>
                <w:color w:val="FFFFFF"/>
                <w:sz w:val="18"/>
              </w:rPr>
              <w:t>Component</w:t>
            </w:r>
          </w:p>
        </w:tc>
        <w:tc>
          <w:tcPr>
            <w:tcW w:w="5329" w:type="dxa"/>
            <w:shd w:val="clear" w:color="auto" w:fill="0B3C5D"/>
          </w:tcPr>
          <w:p w14:paraId="581948F0" w14:textId="77777777" w:rsidR="00AA40E5" w:rsidRDefault="00EC22E9">
            <w:pPr>
              <w:spacing w:after="0"/>
            </w:pPr>
            <w:r>
              <w:rPr>
                <w:b/>
                <w:color w:val="FFFFFF"/>
                <w:sz w:val="18"/>
              </w:rPr>
              <w:t>Responsibility</w:t>
            </w:r>
          </w:p>
        </w:tc>
      </w:tr>
      <w:tr w:rsidR="00AA40E5" w14:paraId="346B7228" w14:textId="77777777">
        <w:trPr>
          <w:jc w:val="center"/>
        </w:trPr>
        <w:tc>
          <w:tcPr>
            <w:tcW w:w="1474" w:type="dxa"/>
          </w:tcPr>
          <w:p w14:paraId="47E59DD2" w14:textId="77777777" w:rsidR="00AA40E5" w:rsidRDefault="00EC22E9">
            <w:pPr>
              <w:spacing w:after="0" w:line="252" w:lineRule="auto"/>
            </w:pPr>
            <w:r>
              <w:rPr>
                <w:sz w:val="18"/>
              </w:rPr>
              <w:t>Presentation</w:t>
            </w:r>
          </w:p>
        </w:tc>
        <w:tc>
          <w:tcPr>
            <w:tcW w:w="2835" w:type="dxa"/>
          </w:tcPr>
          <w:p w14:paraId="4EE45356" w14:textId="77777777" w:rsidR="00AA40E5" w:rsidRDefault="00EC22E9">
            <w:pPr>
              <w:spacing w:after="0" w:line="252" w:lineRule="auto"/>
            </w:pPr>
            <w:r>
              <w:rPr>
                <w:sz w:val="18"/>
              </w:rPr>
              <w:t>React 19 SPA</w:t>
            </w:r>
          </w:p>
        </w:tc>
        <w:tc>
          <w:tcPr>
            <w:tcW w:w="5329" w:type="dxa"/>
          </w:tcPr>
          <w:p w14:paraId="285DE01D" w14:textId="77777777" w:rsidR="00AA40E5" w:rsidRDefault="00EC22E9">
            <w:pPr>
              <w:spacing w:after="0" w:line="252" w:lineRule="auto"/>
            </w:pPr>
            <w:r>
              <w:rPr>
                <w:sz w:val="18"/>
              </w:rPr>
              <w:t>Disruption, Compare, Changes, ReasonCard, Gantt, 3D/2D station, admin dashboard; zustand store; i18next</w:t>
            </w:r>
          </w:p>
        </w:tc>
      </w:tr>
      <w:tr w:rsidR="00AA40E5" w14:paraId="0DE1AE68" w14:textId="77777777">
        <w:trPr>
          <w:jc w:val="center"/>
        </w:trPr>
        <w:tc>
          <w:tcPr>
            <w:tcW w:w="1474" w:type="dxa"/>
            <w:shd w:val="clear" w:color="auto" w:fill="EEF4F8"/>
          </w:tcPr>
          <w:p w14:paraId="19073629" w14:textId="77777777" w:rsidR="00AA40E5" w:rsidRDefault="00EC22E9">
            <w:pPr>
              <w:spacing w:after="0" w:line="252" w:lineRule="auto"/>
            </w:pPr>
            <w:r>
              <w:rPr>
                <w:sz w:val="18"/>
              </w:rPr>
              <w:t>API</w:t>
            </w:r>
          </w:p>
        </w:tc>
        <w:tc>
          <w:tcPr>
            <w:tcW w:w="2835" w:type="dxa"/>
            <w:shd w:val="clear" w:color="auto" w:fill="EEF4F8"/>
          </w:tcPr>
          <w:p w14:paraId="44B57D44" w14:textId="77777777" w:rsidR="00AA40E5" w:rsidRDefault="00EC22E9">
            <w:pPr>
              <w:spacing w:after="0" w:line="252" w:lineRule="auto"/>
            </w:pPr>
            <w:r>
              <w:rPr>
                <w:sz w:val="18"/>
              </w:rPr>
              <w:t>FastAPI + Pydantic v2</w:t>
            </w:r>
          </w:p>
        </w:tc>
        <w:tc>
          <w:tcPr>
            <w:tcW w:w="5329" w:type="dxa"/>
            <w:shd w:val="clear" w:color="auto" w:fill="EEF4F8"/>
          </w:tcPr>
          <w:p w14:paraId="0193604A" w14:textId="77777777" w:rsidR="00AA40E5" w:rsidRDefault="00EC22E9">
            <w:pPr>
              <w:spacing w:after="0" w:line="252" w:lineRule="auto"/>
            </w:pPr>
            <w:r>
              <w:rPr>
                <w:sz w:val="18"/>
              </w:rPr>
              <w:t>Typed REST routes; role guards (viewer / controller / admin); refusal → 403 + audit</w:t>
            </w:r>
          </w:p>
        </w:tc>
      </w:tr>
      <w:tr w:rsidR="00AA40E5" w14:paraId="5FC153F3" w14:textId="77777777">
        <w:trPr>
          <w:jc w:val="center"/>
        </w:trPr>
        <w:tc>
          <w:tcPr>
            <w:tcW w:w="1474" w:type="dxa"/>
          </w:tcPr>
          <w:p w14:paraId="25EC961D" w14:textId="77777777" w:rsidR="00AA40E5" w:rsidRDefault="00EC22E9">
            <w:pPr>
              <w:spacing w:after="0" w:line="252" w:lineRule="auto"/>
            </w:pPr>
            <w:r>
              <w:rPr>
                <w:sz w:val="18"/>
              </w:rPr>
              <w:t>Security</w:t>
            </w:r>
          </w:p>
        </w:tc>
        <w:tc>
          <w:tcPr>
            <w:tcW w:w="2835" w:type="dxa"/>
          </w:tcPr>
          <w:p w14:paraId="00479CB6" w14:textId="77777777" w:rsidR="00AA40E5" w:rsidRDefault="00EC22E9">
            <w:pPr>
              <w:spacing w:after="0" w:line="252" w:lineRule="auto"/>
            </w:pPr>
            <w:r>
              <w:rPr>
                <w:sz w:val="18"/>
              </w:rPr>
              <w:t>auth.py, security.py</w:t>
            </w:r>
          </w:p>
        </w:tc>
        <w:tc>
          <w:tcPr>
            <w:tcW w:w="5329" w:type="dxa"/>
          </w:tcPr>
          <w:p w14:paraId="5653967E" w14:textId="77777777" w:rsidR="00AA40E5" w:rsidRDefault="00EC22E9">
            <w:pPr>
              <w:spacing w:after="0" w:line="252" w:lineRule="auto"/>
            </w:pPr>
            <w:r>
              <w:rPr>
                <w:sz w:val="18"/>
              </w:rPr>
              <w:t>Argon2id passwords, server sessions (30 min idle / 8 h), lockout, invites, CSP, Origin check</w:t>
            </w:r>
          </w:p>
        </w:tc>
      </w:tr>
      <w:tr w:rsidR="00AA40E5" w14:paraId="16D037E8" w14:textId="77777777">
        <w:trPr>
          <w:jc w:val="center"/>
        </w:trPr>
        <w:tc>
          <w:tcPr>
            <w:tcW w:w="1474" w:type="dxa"/>
            <w:shd w:val="clear" w:color="auto" w:fill="EEF4F8"/>
          </w:tcPr>
          <w:p w14:paraId="16BE7E9A" w14:textId="77777777" w:rsidR="00AA40E5" w:rsidRDefault="00EC22E9">
            <w:pPr>
              <w:spacing w:after="0" w:line="252" w:lineRule="auto"/>
            </w:pPr>
            <w:r>
              <w:rPr>
                <w:sz w:val="18"/>
              </w:rPr>
              <w:t>AI</w:t>
            </w:r>
          </w:p>
        </w:tc>
        <w:tc>
          <w:tcPr>
            <w:tcW w:w="2835" w:type="dxa"/>
            <w:shd w:val="clear" w:color="auto" w:fill="EEF4F8"/>
          </w:tcPr>
          <w:p w14:paraId="250B8DF3" w14:textId="77777777" w:rsidR="00AA40E5" w:rsidRDefault="00EC22E9">
            <w:pPr>
              <w:spacing w:after="0" w:line="252" w:lineRule="auto"/>
            </w:pPr>
            <w:r>
              <w:rPr>
                <w:sz w:val="18"/>
              </w:rPr>
              <w:t>parser_llm.py · parser_regex.py · proposals.py · explainer.py</w:t>
            </w:r>
          </w:p>
        </w:tc>
        <w:tc>
          <w:tcPr>
            <w:tcW w:w="5329" w:type="dxa"/>
            <w:shd w:val="clear" w:color="auto" w:fill="EEF4F8"/>
          </w:tcPr>
          <w:p w14:paraId="47515900" w14:textId="77777777" w:rsidR="00AA40E5" w:rsidRDefault="00EC22E9">
            <w:pPr>
              <w:spacing w:after="0" w:line="252" w:lineRule="auto"/>
            </w:pPr>
            <w:r>
              <w:rPr>
                <w:sz w:val="18"/>
              </w:rPr>
              <w:t>LLM/regex parsing, deterministic proposal checks, grounded explanations</w:t>
            </w:r>
          </w:p>
        </w:tc>
      </w:tr>
      <w:tr w:rsidR="00AA40E5" w14:paraId="1388D8E0" w14:textId="77777777">
        <w:trPr>
          <w:jc w:val="center"/>
        </w:trPr>
        <w:tc>
          <w:tcPr>
            <w:tcW w:w="1474" w:type="dxa"/>
          </w:tcPr>
          <w:p w14:paraId="4CFD9021" w14:textId="77777777" w:rsidR="00AA40E5" w:rsidRDefault="00EC22E9">
            <w:pPr>
              <w:spacing w:after="0" w:line="252" w:lineRule="auto"/>
            </w:pPr>
            <w:r>
              <w:rPr>
                <w:sz w:val="18"/>
              </w:rPr>
              <w:t>Core</w:t>
            </w:r>
          </w:p>
        </w:tc>
        <w:tc>
          <w:tcPr>
            <w:tcW w:w="2835" w:type="dxa"/>
          </w:tcPr>
          <w:p w14:paraId="368F1B74" w14:textId="77777777" w:rsidR="00AA40E5" w:rsidRDefault="00EC22E9">
            <w:pPr>
              <w:spacing w:after="0" w:line="252" w:lineRule="auto"/>
            </w:pPr>
            <w:r>
              <w:rPr>
                <w:sz w:val="18"/>
              </w:rPr>
              <w:t>state.py · planner_cpsat.py · planner_greedy.py</w:t>
            </w:r>
          </w:p>
        </w:tc>
        <w:tc>
          <w:tcPr>
            <w:tcW w:w="5329" w:type="dxa"/>
          </w:tcPr>
          <w:p w14:paraId="2B1D0656" w14:textId="77777777" w:rsidR="00AA40E5" w:rsidRDefault="00EC22E9">
            <w:pPr>
              <w:spacing w:after="0" w:line="252" w:lineRule="auto"/>
            </w:pPr>
            <w:r>
              <w:rPr>
                <w:sz w:val="18"/>
              </w:rPr>
              <w:t>Affected-set construction, CP-SAT lexicographic optimisation, greedy baseline</w:t>
            </w:r>
          </w:p>
        </w:tc>
      </w:tr>
      <w:tr w:rsidR="00AA40E5" w14:paraId="44253F2D" w14:textId="77777777">
        <w:trPr>
          <w:jc w:val="center"/>
        </w:trPr>
        <w:tc>
          <w:tcPr>
            <w:tcW w:w="1474" w:type="dxa"/>
            <w:shd w:val="clear" w:color="auto" w:fill="EEF4F8"/>
          </w:tcPr>
          <w:p w14:paraId="03F4D5BB" w14:textId="77777777" w:rsidR="00AA40E5" w:rsidRDefault="00EC22E9">
            <w:pPr>
              <w:spacing w:after="0" w:line="252" w:lineRule="auto"/>
            </w:pPr>
            <w:r>
              <w:rPr>
                <w:sz w:val="18"/>
              </w:rPr>
              <w:t>Proof</w:t>
            </w:r>
          </w:p>
        </w:tc>
        <w:tc>
          <w:tcPr>
            <w:tcW w:w="2835" w:type="dxa"/>
            <w:shd w:val="clear" w:color="auto" w:fill="EEF4F8"/>
          </w:tcPr>
          <w:p w14:paraId="62B81DEE" w14:textId="77777777" w:rsidR="00AA40E5" w:rsidRDefault="00EC22E9">
            <w:pPr>
              <w:spacing w:after="0" w:line="252" w:lineRule="auto"/>
            </w:pPr>
            <w:r>
              <w:rPr>
                <w:sz w:val="18"/>
              </w:rPr>
              <w:t>validator.py</w:t>
            </w:r>
          </w:p>
        </w:tc>
        <w:tc>
          <w:tcPr>
            <w:tcW w:w="5329" w:type="dxa"/>
            <w:shd w:val="clear" w:color="auto" w:fill="EEF4F8"/>
          </w:tcPr>
          <w:p w14:paraId="4C6119BD" w14:textId="77777777" w:rsidR="00AA40E5" w:rsidRDefault="00EC22E9">
            <w:pPr>
              <w:spacing w:after="0" w:line="252" w:lineRule="auto"/>
            </w:pPr>
            <w:r>
              <w:rPr>
                <w:sz w:val="18"/>
              </w:rPr>
              <w:t>Independent sweep-line validator V1–V10; imports only models + standard library</w:t>
            </w:r>
          </w:p>
        </w:tc>
      </w:tr>
      <w:tr w:rsidR="00AA40E5" w14:paraId="629F33C2" w14:textId="77777777">
        <w:trPr>
          <w:jc w:val="center"/>
        </w:trPr>
        <w:tc>
          <w:tcPr>
            <w:tcW w:w="1474" w:type="dxa"/>
          </w:tcPr>
          <w:p w14:paraId="63F5812E" w14:textId="77777777" w:rsidR="00AA40E5" w:rsidRDefault="00EC22E9">
            <w:pPr>
              <w:spacing w:after="0" w:line="252" w:lineRule="auto"/>
            </w:pPr>
            <w:r>
              <w:rPr>
                <w:sz w:val="18"/>
              </w:rPr>
              <w:t>Storage</w:t>
            </w:r>
          </w:p>
        </w:tc>
        <w:tc>
          <w:tcPr>
            <w:tcW w:w="2835" w:type="dxa"/>
          </w:tcPr>
          <w:p w14:paraId="5C69A7C3" w14:textId="77777777" w:rsidR="00AA40E5" w:rsidRDefault="00EC22E9">
            <w:pPr>
              <w:spacing w:after="0" w:line="252" w:lineRule="auto"/>
            </w:pPr>
            <w:r>
              <w:rPr>
                <w:sz w:val="18"/>
              </w:rPr>
              <w:t>db.py · schema.sql · audit.py · events.py</w:t>
            </w:r>
          </w:p>
        </w:tc>
        <w:tc>
          <w:tcPr>
            <w:tcW w:w="5329" w:type="dxa"/>
          </w:tcPr>
          <w:p w14:paraId="5C55CCD0" w14:textId="77777777" w:rsidR="00AA40E5" w:rsidRDefault="00EC22E9">
            <w:pPr>
              <w:spacing w:after="0" w:line="252" w:lineRule="auto"/>
            </w:pPr>
            <w:r>
              <w:rPr>
                <w:sz w:val="18"/>
              </w:rPr>
              <w:t>SQLite WAL, immutable rows via triggers, SHA-256 audit chain, dashboard events</w:t>
            </w:r>
          </w:p>
        </w:tc>
      </w:tr>
    </w:tbl>
    <w:p w14:paraId="10917E68" w14:textId="77777777" w:rsidR="00AA40E5" w:rsidRDefault="00AA40E5">
      <w:pPr>
        <w:spacing w:after="40"/>
      </w:pPr>
    </w:p>
    <w:p w14:paraId="38AB28F5" w14:textId="77777777" w:rsidR="00AA40E5" w:rsidRDefault="00EC22E9">
      <w:pPr>
        <w:pStyle w:val="Heading2"/>
      </w:pPr>
      <w:r>
        <w:t>7.2 Validator rules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1474"/>
        <w:gridCol w:w="8164"/>
      </w:tblGrid>
      <w:tr w:rsidR="00AA40E5" w14:paraId="2C158D71" w14:textId="77777777">
        <w:trPr>
          <w:tblHeader/>
          <w:jc w:val="center"/>
        </w:trPr>
        <w:tc>
          <w:tcPr>
            <w:tcW w:w="1474" w:type="dxa"/>
            <w:shd w:val="clear" w:color="auto" w:fill="0B3C5D"/>
          </w:tcPr>
          <w:p w14:paraId="194F1C4B" w14:textId="77777777" w:rsidR="00AA40E5" w:rsidRDefault="00EC22E9">
            <w:pPr>
              <w:spacing w:after="0"/>
            </w:pPr>
            <w:r>
              <w:rPr>
                <w:b/>
                <w:color w:val="FFFFFF"/>
                <w:sz w:val="19"/>
              </w:rPr>
              <w:t>Rule</w:t>
            </w:r>
          </w:p>
        </w:tc>
        <w:tc>
          <w:tcPr>
            <w:tcW w:w="8164" w:type="dxa"/>
            <w:shd w:val="clear" w:color="auto" w:fill="0B3C5D"/>
          </w:tcPr>
          <w:p w14:paraId="0AFD2232" w14:textId="77777777" w:rsidR="00AA40E5" w:rsidRDefault="00EC22E9">
            <w:pPr>
              <w:spacing w:after="0"/>
            </w:pPr>
            <w:r>
              <w:rPr>
                <w:b/>
                <w:color w:val="FFFFFF"/>
                <w:sz w:val="19"/>
              </w:rPr>
              <w:t>Checks</w:t>
            </w:r>
          </w:p>
        </w:tc>
      </w:tr>
      <w:tr w:rsidR="00AA40E5" w14:paraId="1F049AAC" w14:textId="77777777">
        <w:trPr>
          <w:jc w:val="center"/>
        </w:trPr>
        <w:tc>
          <w:tcPr>
            <w:tcW w:w="1474" w:type="dxa"/>
          </w:tcPr>
          <w:p w14:paraId="51DFE125" w14:textId="77777777" w:rsidR="00AA40E5" w:rsidRDefault="00EC22E9">
            <w:pPr>
              <w:spacing w:after="0" w:line="252" w:lineRule="auto"/>
            </w:pPr>
            <w:r>
              <w:rPr>
                <w:sz w:val="19"/>
              </w:rPr>
              <w:t>V1</w:t>
            </w:r>
          </w:p>
        </w:tc>
        <w:tc>
          <w:tcPr>
            <w:tcW w:w="8164" w:type="dxa"/>
          </w:tcPr>
          <w:p w14:paraId="14CD3205" w14:textId="77777777" w:rsidR="00AA40E5" w:rsidRDefault="00EC22E9">
            <w:pPr>
              <w:spacing w:after="0" w:line="252" w:lineRule="auto"/>
            </w:pPr>
            <w:r>
              <w:rPr>
                <w:sz w:val="19"/>
              </w:rPr>
              <w:t>Every train present exactly once; no unknown trains or platforms</w:t>
            </w:r>
          </w:p>
        </w:tc>
      </w:tr>
      <w:tr w:rsidR="00AA40E5" w14:paraId="4188EEF8" w14:textId="77777777">
        <w:trPr>
          <w:jc w:val="center"/>
        </w:trPr>
        <w:tc>
          <w:tcPr>
            <w:tcW w:w="1474" w:type="dxa"/>
            <w:shd w:val="clear" w:color="auto" w:fill="EEF4F8"/>
          </w:tcPr>
          <w:p w14:paraId="0EAE7C73" w14:textId="77777777" w:rsidR="00AA40E5" w:rsidRDefault="00EC22E9">
            <w:pPr>
              <w:spacing w:after="0" w:line="252" w:lineRule="auto"/>
            </w:pPr>
            <w:r>
              <w:rPr>
                <w:sz w:val="19"/>
              </w:rPr>
              <w:t>V2 – V3</w:t>
            </w:r>
          </w:p>
        </w:tc>
        <w:tc>
          <w:tcPr>
            <w:tcW w:w="8164" w:type="dxa"/>
            <w:shd w:val="clear" w:color="auto" w:fill="EEF4F8"/>
          </w:tcPr>
          <w:p w14:paraId="56E8F196" w14:textId="77777777" w:rsidR="00AA40E5" w:rsidRDefault="00EC22E9">
            <w:pPr>
              <w:spacing w:after="0" w:line="252" w:lineRule="auto"/>
            </w:pPr>
            <w:r>
              <w:rPr>
                <w:sz w:val="19"/>
              </w:rPr>
              <w:t>Required / allowed platforms respected; platform length fits the train (coaches, wagons)</w:t>
            </w:r>
          </w:p>
        </w:tc>
      </w:tr>
      <w:tr w:rsidR="00AA40E5" w14:paraId="1B340F2B" w14:textId="77777777">
        <w:trPr>
          <w:jc w:val="center"/>
        </w:trPr>
        <w:tc>
          <w:tcPr>
            <w:tcW w:w="1474" w:type="dxa"/>
          </w:tcPr>
          <w:p w14:paraId="3D447404" w14:textId="77777777" w:rsidR="00AA40E5" w:rsidRDefault="00EC22E9">
            <w:pPr>
              <w:spacing w:after="0" w:line="252" w:lineRule="auto"/>
            </w:pPr>
            <w:r>
              <w:rPr>
                <w:sz w:val="19"/>
              </w:rPr>
              <w:t>V4 – V5</w:t>
            </w:r>
          </w:p>
        </w:tc>
        <w:tc>
          <w:tcPr>
            <w:tcW w:w="8164" w:type="dxa"/>
          </w:tcPr>
          <w:p w14:paraId="062381B7" w14:textId="77777777" w:rsidR="00AA40E5" w:rsidRDefault="00EC22E9">
            <w:pPr>
              <w:spacing w:after="0" w:line="252" w:lineRule="auto"/>
            </w:pPr>
            <w:r>
              <w:rPr>
                <w:sz w:val="19"/>
              </w:rPr>
              <w:t>Dwell preserved; times well-formed; no departure earlier than possible</w:t>
            </w:r>
          </w:p>
        </w:tc>
      </w:tr>
      <w:tr w:rsidR="00AA40E5" w14:paraId="172FB5A9" w14:textId="77777777">
        <w:trPr>
          <w:jc w:val="center"/>
        </w:trPr>
        <w:tc>
          <w:tcPr>
            <w:tcW w:w="1474" w:type="dxa"/>
            <w:shd w:val="clear" w:color="auto" w:fill="EEF4F8"/>
          </w:tcPr>
          <w:p w14:paraId="37369540" w14:textId="77777777" w:rsidR="00AA40E5" w:rsidRDefault="00EC22E9">
            <w:pPr>
              <w:spacing w:after="0" w:line="252" w:lineRule="auto"/>
            </w:pPr>
            <w:r>
              <w:rPr>
                <w:sz w:val="19"/>
              </w:rPr>
              <w:t>V6 – V7</w:t>
            </w:r>
          </w:p>
        </w:tc>
        <w:tc>
          <w:tcPr>
            <w:tcW w:w="8164" w:type="dxa"/>
            <w:shd w:val="clear" w:color="auto" w:fill="EEF4F8"/>
          </w:tcPr>
          <w:p w14:paraId="44088DAB" w14:textId="77777777" w:rsidR="00AA40E5" w:rsidRDefault="00EC22E9">
            <w:pPr>
              <w:spacing w:after="0" w:line="252" w:lineRule="auto"/>
            </w:pPr>
            <w:r>
              <w:rPr>
                <w:sz w:val="19"/>
              </w:rPr>
              <w:t>Holds within the allowed maximum; frozen (departed / at-platform) trains unchanged</w:t>
            </w:r>
          </w:p>
        </w:tc>
      </w:tr>
      <w:tr w:rsidR="00AA40E5" w14:paraId="0D6931B5" w14:textId="77777777">
        <w:trPr>
          <w:jc w:val="center"/>
        </w:trPr>
        <w:tc>
          <w:tcPr>
            <w:tcW w:w="1474" w:type="dxa"/>
          </w:tcPr>
          <w:p w14:paraId="1C58D463" w14:textId="77777777" w:rsidR="00AA40E5" w:rsidRDefault="00EC22E9">
            <w:pPr>
              <w:spacing w:after="0" w:line="252" w:lineRule="auto"/>
            </w:pPr>
            <w:r>
              <w:rPr>
                <w:sz w:val="19"/>
              </w:rPr>
              <w:t>V8</w:t>
            </w:r>
          </w:p>
        </w:tc>
        <w:tc>
          <w:tcPr>
            <w:tcW w:w="8164" w:type="dxa"/>
          </w:tcPr>
          <w:p w14:paraId="16D89217" w14:textId="77777777" w:rsidR="00AA40E5" w:rsidRDefault="00EC22E9">
            <w:pPr>
              <w:spacing w:after="0" w:line="252" w:lineRule="auto"/>
            </w:pPr>
            <w:r>
              <w:rPr>
                <w:sz w:val="19"/>
              </w:rPr>
              <w:t>No overlap or minimum-gap violation; reports stay overlap, clearance shortfall and reserved-time minutes</w:t>
            </w:r>
          </w:p>
        </w:tc>
      </w:tr>
      <w:tr w:rsidR="00AA40E5" w14:paraId="019C67D5" w14:textId="77777777">
        <w:trPr>
          <w:jc w:val="center"/>
        </w:trPr>
        <w:tc>
          <w:tcPr>
            <w:tcW w:w="1474" w:type="dxa"/>
            <w:shd w:val="clear" w:color="auto" w:fill="EEF4F8"/>
          </w:tcPr>
          <w:p w14:paraId="17A4ACD2" w14:textId="77777777" w:rsidR="00AA40E5" w:rsidRDefault="00EC22E9">
            <w:pPr>
              <w:spacing w:after="0" w:line="252" w:lineRule="auto"/>
            </w:pPr>
            <w:r>
              <w:rPr>
                <w:sz w:val="19"/>
              </w:rPr>
              <w:t>V9</w:t>
            </w:r>
          </w:p>
        </w:tc>
        <w:tc>
          <w:tcPr>
            <w:tcW w:w="8164" w:type="dxa"/>
            <w:shd w:val="clear" w:color="auto" w:fill="EEF4F8"/>
          </w:tcPr>
          <w:p w14:paraId="2386B361" w14:textId="77777777" w:rsidR="00AA40E5" w:rsidRDefault="00EC22E9">
            <w:pPr>
              <w:spacing w:after="0" w:line="252" w:lineRule="auto"/>
            </w:pPr>
            <w:r>
              <w:rPr>
                <w:sz w:val="19"/>
              </w:rPr>
              <w:t>No train on a closed platform</w:t>
            </w:r>
          </w:p>
        </w:tc>
      </w:tr>
      <w:tr w:rsidR="00AA40E5" w14:paraId="0CA59360" w14:textId="77777777">
        <w:trPr>
          <w:jc w:val="center"/>
        </w:trPr>
        <w:tc>
          <w:tcPr>
            <w:tcW w:w="1474" w:type="dxa"/>
          </w:tcPr>
          <w:p w14:paraId="684816D1" w14:textId="77777777" w:rsidR="00AA40E5" w:rsidRDefault="00EC22E9">
            <w:pPr>
              <w:spacing w:after="0" w:line="252" w:lineRule="auto"/>
            </w:pPr>
            <w:r>
              <w:rPr>
                <w:sz w:val="19"/>
              </w:rPr>
              <w:t>V10</w:t>
            </w:r>
          </w:p>
        </w:tc>
        <w:tc>
          <w:tcPr>
            <w:tcW w:w="8164" w:type="dxa"/>
          </w:tcPr>
          <w:p w14:paraId="30A031DC" w14:textId="77777777" w:rsidR="00AA40E5" w:rsidRDefault="00EC22E9">
            <w:pPr>
              <w:spacing w:after="0" w:line="252" w:lineRule="auto"/>
            </w:pPr>
            <w:r>
              <w:rPr>
                <w:sz w:val="19"/>
              </w:rPr>
              <w:t>Every unassigned train has a recorded reason; capacity respected</w:t>
            </w:r>
          </w:p>
        </w:tc>
      </w:tr>
    </w:tbl>
    <w:p w14:paraId="4713842B" w14:textId="77777777" w:rsidR="00AA40E5" w:rsidRDefault="00AA40E5">
      <w:pPr>
        <w:spacing w:after="40"/>
      </w:pPr>
    </w:p>
    <w:p w14:paraId="52C24B99" w14:textId="77777777" w:rsidR="00AA40E5" w:rsidRDefault="00EC22E9">
      <w:pPr>
        <w:pStyle w:val="Heading2"/>
      </w:pPr>
      <w:r>
        <w:t>7.3 Data, security and integrity</w:t>
      </w:r>
    </w:p>
    <w:p w14:paraId="02DB0E98" w14:textId="77777777" w:rsidR="00AA40E5" w:rsidRDefault="00EC22E9">
      <w:pPr>
        <w:pStyle w:val="ListBullet"/>
        <w:spacing w:after="40"/>
      </w:pPr>
      <w:r>
        <w:rPr>
          <w:b/>
        </w:rPr>
        <w:t>Data:</w:t>
      </w:r>
      <w:r>
        <w:t xml:space="preserve"> fictional Shivneri Junction (SVNJ), 5 platforms plus a goods loop, 30-train normal and conflict timetables and a 36-train peak timetable. No real personal or operational data.</w:t>
      </w:r>
    </w:p>
    <w:p w14:paraId="28CB80D0" w14:textId="77777777" w:rsidR="00AA40E5" w:rsidRDefault="00EC22E9">
      <w:pPr>
        <w:pStyle w:val="ListBullet"/>
        <w:spacing w:after="40"/>
      </w:pPr>
      <w:r>
        <w:rPr>
          <w:b/>
        </w:rPr>
        <w:t>Integrity:</w:t>
      </w:r>
      <w:r>
        <w:t xml:space="preserve"> each revision is stored with the SHA-256 of its canonical assignments, rows are immutable (triggers), and every action extends a hash chain that the admin can verify.</w:t>
      </w:r>
    </w:p>
    <w:p w14:paraId="221969C2" w14:textId="77777777" w:rsidR="00AA40E5" w:rsidRDefault="00EC22E9">
      <w:pPr>
        <w:pStyle w:val="ListBullet"/>
        <w:spacing w:after="40"/>
      </w:pPr>
      <w:r>
        <w:rPr>
          <w:b/>
        </w:rPr>
        <w:t>Security:</w:t>
      </w:r>
      <w:r>
        <w:t xml:space="preserve"> invite-only accounts, Argon2id, server-side sessions, role separation (the admin cannot plan or apply), a strict same-origin CSP, and an Origin check on writes.</w:t>
      </w:r>
    </w:p>
    <w:p w14:paraId="43FAF8D0" w14:textId="77777777" w:rsidR="00AA40E5" w:rsidRDefault="00EC22E9">
      <w:pPr>
        <w:pStyle w:val="ListBullet"/>
        <w:spacing w:after="40"/>
      </w:pPr>
      <w:r>
        <w:rPr>
          <w:b/>
        </w:rPr>
        <w:t>Deployment:</w:t>
      </w:r>
      <w:r>
        <w:t xml:space="preserve"> one command (</w:t>
      </w:r>
      <w:r>
        <w:rPr>
          <w:rFonts w:ascii="Consolas" w:hAnsi="Consolas"/>
          <w:color w:val="8A3B12"/>
        </w:rPr>
        <w:t>start.ps1</w:t>
      </w:r>
      <w:r>
        <w:t xml:space="preserve"> / </w:t>
      </w:r>
      <w:r>
        <w:rPr>
          <w:rFonts w:ascii="Consolas" w:hAnsi="Consolas"/>
          <w:color w:val="8A3B12"/>
        </w:rPr>
        <w:t>start.sh</w:t>
      </w:r>
      <w:r>
        <w:t>) builds the web app and serves the app and API from a single process on the laptop. Phones join over a local hotspot.</w:t>
      </w:r>
    </w:p>
    <w:p w14:paraId="000EE89F" w14:textId="77777777" w:rsidR="00F735F9" w:rsidRDefault="00F735F9">
      <w:pPr>
        <w:pStyle w:val="Heading1"/>
      </w:pPr>
    </w:p>
    <w:p w14:paraId="73E162CC" w14:textId="77777777" w:rsidR="00F735F9" w:rsidRPr="00F735F9" w:rsidRDefault="00F735F9" w:rsidP="00F735F9"/>
    <w:p w14:paraId="0E282C64" w14:textId="6DD784CF" w:rsidR="00AA40E5" w:rsidRDefault="00EC22E9">
      <w:pPr>
        <w:pStyle w:val="Heading1"/>
      </w:pPr>
      <w:r>
        <w:lastRenderedPageBreak/>
        <w:t>8. Technology stack</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1587"/>
        <w:gridCol w:w="3628"/>
        <w:gridCol w:w="4422"/>
      </w:tblGrid>
      <w:tr w:rsidR="00AA40E5" w14:paraId="08F10297" w14:textId="77777777">
        <w:trPr>
          <w:tblHeader/>
          <w:jc w:val="center"/>
        </w:trPr>
        <w:tc>
          <w:tcPr>
            <w:tcW w:w="1587" w:type="dxa"/>
            <w:shd w:val="clear" w:color="auto" w:fill="0B3C5D"/>
          </w:tcPr>
          <w:p w14:paraId="363BB03A" w14:textId="77777777" w:rsidR="00AA40E5" w:rsidRDefault="00EC22E9">
            <w:pPr>
              <w:spacing w:after="0"/>
            </w:pPr>
            <w:r>
              <w:rPr>
                <w:b/>
                <w:color w:val="FFFFFF"/>
                <w:sz w:val="18"/>
              </w:rPr>
              <w:t>Area</w:t>
            </w:r>
          </w:p>
        </w:tc>
        <w:tc>
          <w:tcPr>
            <w:tcW w:w="3628" w:type="dxa"/>
            <w:shd w:val="clear" w:color="auto" w:fill="0B3C5D"/>
          </w:tcPr>
          <w:p w14:paraId="2AE467E1" w14:textId="77777777" w:rsidR="00AA40E5" w:rsidRDefault="00EC22E9">
            <w:pPr>
              <w:spacing w:after="0"/>
            </w:pPr>
            <w:r>
              <w:rPr>
                <w:b/>
                <w:color w:val="FFFFFF"/>
                <w:sz w:val="18"/>
              </w:rPr>
              <w:t>Technology</w:t>
            </w:r>
          </w:p>
        </w:tc>
        <w:tc>
          <w:tcPr>
            <w:tcW w:w="4422" w:type="dxa"/>
            <w:shd w:val="clear" w:color="auto" w:fill="0B3C5D"/>
          </w:tcPr>
          <w:p w14:paraId="1771EF2B" w14:textId="77777777" w:rsidR="00AA40E5" w:rsidRDefault="00EC22E9">
            <w:pPr>
              <w:spacing w:after="0"/>
            </w:pPr>
            <w:r>
              <w:rPr>
                <w:b/>
                <w:color w:val="FFFFFF"/>
                <w:sz w:val="18"/>
              </w:rPr>
              <w:t>Why</w:t>
            </w:r>
          </w:p>
        </w:tc>
      </w:tr>
      <w:tr w:rsidR="00AA40E5" w14:paraId="6876B1C4" w14:textId="77777777">
        <w:trPr>
          <w:jc w:val="center"/>
        </w:trPr>
        <w:tc>
          <w:tcPr>
            <w:tcW w:w="1587" w:type="dxa"/>
          </w:tcPr>
          <w:p w14:paraId="20FD16A7" w14:textId="77777777" w:rsidR="00AA40E5" w:rsidRDefault="00EC22E9">
            <w:pPr>
              <w:spacing w:after="0" w:line="252" w:lineRule="auto"/>
            </w:pPr>
            <w:r>
              <w:rPr>
                <w:sz w:val="18"/>
              </w:rPr>
              <w:t>Backend</w:t>
            </w:r>
          </w:p>
        </w:tc>
        <w:tc>
          <w:tcPr>
            <w:tcW w:w="3628" w:type="dxa"/>
          </w:tcPr>
          <w:p w14:paraId="285AB633" w14:textId="77777777" w:rsidR="00AA40E5" w:rsidRDefault="00EC22E9">
            <w:pPr>
              <w:spacing w:after="0" w:line="252" w:lineRule="auto"/>
            </w:pPr>
            <w:r>
              <w:rPr>
                <w:sz w:val="18"/>
              </w:rPr>
              <w:t>Python 3.12, FastAPI, Pydantic v2</w:t>
            </w:r>
          </w:p>
        </w:tc>
        <w:tc>
          <w:tcPr>
            <w:tcW w:w="4422" w:type="dxa"/>
          </w:tcPr>
          <w:p w14:paraId="3B0C787A" w14:textId="77777777" w:rsidR="00AA40E5" w:rsidRDefault="00EC22E9">
            <w:pPr>
              <w:spacing w:after="0" w:line="252" w:lineRule="auto"/>
            </w:pPr>
            <w:r>
              <w:rPr>
                <w:sz w:val="18"/>
              </w:rPr>
              <w:t>Typed, fast, auto-generated OpenAPI → typed frontend client</w:t>
            </w:r>
          </w:p>
        </w:tc>
      </w:tr>
      <w:tr w:rsidR="00AA40E5" w14:paraId="796A8FD7" w14:textId="77777777">
        <w:trPr>
          <w:jc w:val="center"/>
        </w:trPr>
        <w:tc>
          <w:tcPr>
            <w:tcW w:w="1587" w:type="dxa"/>
            <w:shd w:val="clear" w:color="auto" w:fill="EEF4F8"/>
          </w:tcPr>
          <w:p w14:paraId="2C8E970D" w14:textId="77777777" w:rsidR="00AA40E5" w:rsidRDefault="00EC22E9">
            <w:pPr>
              <w:spacing w:after="0" w:line="252" w:lineRule="auto"/>
            </w:pPr>
            <w:r>
              <w:rPr>
                <w:sz w:val="18"/>
              </w:rPr>
              <w:t>Optimisation</w:t>
            </w:r>
          </w:p>
        </w:tc>
        <w:tc>
          <w:tcPr>
            <w:tcW w:w="3628" w:type="dxa"/>
            <w:shd w:val="clear" w:color="auto" w:fill="EEF4F8"/>
          </w:tcPr>
          <w:p w14:paraId="7545A84F" w14:textId="77777777" w:rsidR="00AA40E5" w:rsidRDefault="00EC22E9">
            <w:pPr>
              <w:spacing w:after="0" w:line="252" w:lineRule="auto"/>
            </w:pPr>
            <w:r>
              <w:rPr>
                <w:sz w:val="18"/>
              </w:rPr>
              <w:t>Google OR-Tools CP-SAT</w:t>
            </w:r>
          </w:p>
        </w:tc>
        <w:tc>
          <w:tcPr>
            <w:tcW w:w="4422" w:type="dxa"/>
            <w:shd w:val="clear" w:color="auto" w:fill="EEF4F8"/>
          </w:tcPr>
          <w:p w14:paraId="0C56CFB2" w14:textId="77777777" w:rsidR="00AA40E5" w:rsidRDefault="00EC22E9">
            <w:pPr>
              <w:spacing w:after="0" w:line="252" w:lineRule="auto"/>
            </w:pPr>
            <w:r>
              <w:rPr>
                <w:sz w:val="18"/>
              </w:rPr>
              <w:t>Exact interval scheduling; proves optimality in milliseconds at station scale</w:t>
            </w:r>
          </w:p>
        </w:tc>
      </w:tr>
      <w:tr w:rsidR="00AA40E5" w14:paraId="30F1BAA3" w14:textId="77777777">
        <w:trPr>
          <w:jc w:val="center"/>
        </w:trPr>
        <w:tc>
          <w:tcPr>
            <w:tcW w:w="1587" w:type="dxa"/>
          </w:tcPr>
          <w:p w14:paraId="081D2372" w14:textId="77777777" w:rsidR="00AA40E5" w:rsidRDefault="00EC22E9">
            <w:pPr>
              <w:spacing w:after="0" w:line="252" w:lineRule="auto"/>
            </w:pPr>
            <w:r>
              <w:rPr>
                <w:sz w:val="18"/>
              </w:rPr>
              <w:t>AI</w:t>
            </w:r>
          </w:p>
        </w:tc>
        <w:tc>
          <w:tcPr>
            <w:tcW w:w="3628" w:type="dxa"/>
          </w:tcPr>
          <w:p w14:paraId="60E57519" w14:textId="77777777" w:rsidR="00AA40E5" w:rsidRDefault="00EC22E9">
            <w:pPr>
              <w:spacing w:after="0" w:line="252" w:lineRule="auto"/>
            </w:pPr>
            <w:r>
              <w:rPr>
                <w:sz w:val="18"/>
              </w:rPr>
              <w:t>Ollama + qwen2.5:3b-instruct (local), optional faster-whisper</w:t>
            </w:r>
          </w:p>
        </w:tc>
        <w:tc>
          <w:tcPr>
            <w:tcW w:w="4422" w:type="dxa"/>
          </w:tcPr>
          <w:p w14:paraId="5DCA321F" w14:textId="77777777" w:rsidR="00AA40E5" w:rsidRDefault="00EC22E9">
            <w:pPr>
              <w:spacing w:after="0" w:line="252" w:lineRule="auto"/>
            </w:pPr>
            <w:r>
              <w:rPr>
                <w:sz w:val="18"/>
              </w:rPr>
              <w:t>Runs on a CPU laptop, offline, no paid API</w:t>
            </w:r>
          </w:p>
        </w:tc>
      </w:tr>
      <w:tr w:rsidR="00AA40E5" w14:paraId="7FEDAF44" w14:textId="77777777">
        <w:trPr>
          <w:jc w:val="center"/>
        </w:trPr>
        <w:tc>
          <w:tcPr>
            <w:tcW w:w="1587" w:type="dxa"/>
            <w:shd w:val="clear" w:color="auto" w:fill="EEF4F8"/>
          </w:tcPr>
          <w:p w14:paraId="4491BDDB" w14:textId="77777777" w:rsidR="00AA40E5" w:rsidRDefault="00EC22E9">
            <w:pPr>
              <w:spacing w:after="0" w:line="252" w:lineRule="auto"/>
            </w:pPr>
            <w:r>
              <w:rPr>
                <w:sz w:val="18"/>
              </w:rPr>
              <w:t>Storage</w:t>
            </w:r>
          </w:p>
        </w:tc>
        <w:tc>
          <w:tcPr>
            <w:tcW w:w="3628" w:type="dxa"/>
            <w:shd w:val="clear" w:color="auto" w:fill="EEF4F8"/>
          </w:tcPr>
          <w:p w14:paraId="262D4EB4" w14:textId="77777777" w:rsidR="00AA40E5" w:rsidRDefault="00EC22E9">
            <w:pPr>
              <w:spacing w:after="0" w:line="252" w:lineRule="auto"/>
            </w:pPr>
            <w:r>
              <w:rPr>
                <w:sz w:val="18"/>
              </w:rPr>
              <w:t>SQLite (WAL), sqlite3</w:t>
            </w:r>
          </w:p>
        </w:tc>
        <w:tc>
          <w:tcPr>
            <w:tcW w:w="4422" w:type="dxa"/>
            <w:shd w:val="clear" w:color="auto" w:fill="EEF4F8"/>
          </w:tcPr>
          <w:p w14:paraId="3331288E" w14:textId="77777777" w:rsidR="00AA40E5" w:rsidRDefault="00EC22E9">
            <w:pPr>
              <w:spacing w:after="0" w:line="252" w:lineRule="auto"/>
            </w:pPr>
            <w:r>
              <w:rPr>
                <w:sz w:val="18"/>
              </w:rPr>
              <w:t>Zero-ops, transactional, portable</w:t>
            </w:r>
          </w:p>
        </w:tc>
      </w:tr>
      <w:tr w:rsidR="00AA40E5" w14:paraId="51A81A78" w14:textId="77777777">
        <w:trPr>
          <w:jc w:val="center"/>
        </w:trPr>
        <w:tc>
          <w:tcPr>
            <w:tcW w:w="1587" w:type="dxa"/>
          </w:tcPr>
          <w:p w14:paraId="5C69C22E" w14:textId="77777777" w:rsidR="00AA40E5" w:rsidRDefault="00EC22E9">
            <w:pPr>
              <w:spacing w:after="0" w:line="252" w:lineRule="auto"/>
            </w:pPr>
            <w:r>
              <w:rPr>
                <w:sz w:val="18"/>
              </w:rPr>
              <w:t>Security</w:t>
            </w:r>
          </w:p>
        </w:tc>
        <w:tc>
          <w:tcPr>
            <w:tcW w:w="3628" w:type="dxa"/>
          </w:tcPr>
          <w:p w14:paraId="604B4FED" w14:textId="77777777" w:rsidR="00AA40E5" w:rsidRDefault="00EC22E9">
            <w:pPr>
              <w:spacing w:after="0" w:line="252" w:lineRule="auto"/>
            </w:pPr>
            <w:r>
              <w:rPr>
                <w:sz w:val="18"/>
              </w:rPr>
              <w:t>argon2-cffi, CSP, sessions</w:t>
            </w:r>
          </w:p>
        </w:tc>
        <w:tc>
          <w:tcPr>
            <w:tcW w:w="4422" w:type="dxa"/>
          </w:tcPr>
          <w:p w14:paraId="4446228B" w14:textId="77777777" w:rsidR="00AA40E5" w:rsidRDefault="00EC22E9">
            <w:pPr>
              <w:spacing w:after="0" w:line="252" w:lineRule="auto"/>
            </w:pPr>
            <w:r>
              <w:rPr>
                <w:sz w:val="18"/>
              </w:rPr>
              <w:t>Industry-standard password hashing and browser hardening</w:t>
            </w:r>
          </w:p>
        </w:tc>
      </w:tr>
      <w:tr w:rsidR="00AA40E5" w14:paraId="6FA94E34" w14:textId="77777777">
        <w:trPr>
          <w:jc w:val="center"/>
        </w:trPr>
        <w:tc>
          <w:tcPr>
            <w:tcW w:w="1587" w:type="dxa"/>
            <w:shd w:val="clear" w:color="auto" w:fill="EEF4F8"/>
          </w:tcPr>
          <w:p w14:paraId="390C3D9E" w14:textId="77777777" w:rsidR="00AA40E5" w:rsidRDefault="00EC22E9">
            <w:pPr>
              <w:spacing w:after="0" w:line="252" w:lineRule="auto"/>
            </w:pPr>
            <w:r>
              <w:rPr>
                <w:sz w:val="18"/>
              </w:rPr>
              <w:t>Frontend</w:t>
            </w:r>
          </w:p>
        </w:tc>
        <w:tc>
          <w:tcPr>
            <w:tcW w:w="3628" w:type="dxa"/>
            <w:shd w:val="clear" w:color="auto" w:fill="EEF4F8"/>
          </w:tcPr>
          <w:p w14:paraId="25A4AFF1" w14:textId="77777777" w:rsidR="00AA40E5" w:rsidRDefault="00EC22E9">
            <w:pPr>
              <w:spacing w:after="0" w:line="252" w:lineRule="auto"/>
            </w:pPr>
            <w:r>
              <w:rPr>
                <w:sz w:val="18"/>
              </w:rPr>
              <w:t>React 19, Vite, TypeScript (strict), Tailwind v4, zustand</w:t>
            </w:r>
          </w:p>
        </w:tc>
        <w:tc>
          <w:tcPr>
            <w:tcW w:w="4422" w:type="dxa"/>
            <w:shd w:val="clear" w:color="auto" w:fill="EEF4F8"/>
          </w:tcPr>
          <w:p w14:paraId="39FE665A" w14:textId="77777777" w:rsidR="00AA40E5" w:rsidRDefault="00EC22E9">
            <w:pPr>
              <w:spacing w:after="0" w:line="252" w:lineRule="auto"/>
            </w:pPr>
            <w:r>
              <w:rPr>
                <w:sz w:val="18"/>
              </w:rPr>
              <w:t>Fast, typed, responsive UI</w:t>
            </w:r>
          </w:p>
        </w:tc>
      </w:tr>
      <w:tr w:rsidR="00AA40E5" w14:paraId="6777CD95" w14:textId="77777777">
        <w:trPr>
          <w:jc w:val="center"/>
        </w:trPr>
        <w:tc>
          <w:tcPr>
            <w:tcW w:w="1587" w:type="dxa"/>
          </w:tcPr>
          <w:p w14:paraId="4D2A13FB" w14:textId="77777777" w:rsidR="00AA40E5" w:rsidRDefault="00EC22E9">
            <w:pPr>
              <w:spacing w:after="0" w:line="252" w:lineRule="auto"/>
            </w:pPr>
            <w:r>
              <w:rPr>
                <w:sz w:val="18"/>
              </w:rPr>
              <w:t>Visualisation</w:t>
            </w:r>
          </w:p>
        </w:tc>
        <w:tc>
          <w:tcPr>
            <w:tcW w:w="3628" w:type="dxa"/>
          </w:tcPr>
          <w:p w14:paraId="624D5E05" w14:textId="77777777" w:rsidR="00AA40E5" w:rsidRDefault="00EC22E9">
            <w:pPr>
              <w:spacing w:after="0" w:line="252" w:lineRule="auto"/>
            </w:pPr>
            <w:r>
              <w:rPr>
                <w:sz w:val="18"/>
              </w:rPr>
              <w:t>three.js / React-Three-Fiber / drei, Recharts</w:t>
            </w:r>
          </w:p>
        </w:tc>
        <w:tc>
          <w:tcPr>
            <w:tcW w:w="4422" w:type="dxa"/>
          </w:tcPr>
          <w:p w14:paraId="4D1CDDDA" w14:textId="77777777" w:rsidR="00AA40E5" w:rsidRDefault="00EC22E9">
            <w:pPr>
              <w:spacing w:after="0" w:line="252" w:lineRule="auto"/>
            </w:pPr>
            <w:r>
              <w:rPr>
                <w:sz w:val="18"/>
              </w:rPr>
              <w:t>3D station, top view, dashboard charts</w:t>
            </w:r>
          </w:p>
        </w:tc>
      </w:tr>
      <w:tr w:rsidR="00AA40E5" w14:paraId="42E6F6B4" w14:textId="77777777">
        <w:trPr>
          <w:jc w:val="center"/>
        </w:trPr>
        <w:tc>
          <w:tcPr>
            <w:tcW w:w="1587" w:type="dxa"/>
            <w:shd w:val="clear" w:color="auto" w:fill="EEF4F8"/>
          </w:tcPr>
          <w:p w14:paraId="7A16C1B7" w14:textId="77777777" w:rsidR="00AA40E5" w:rsidRDefault="00EC22E9">
            <w:pPr>
              <w:spacing w:after="0" w:line="252" w:lineRule="auto"/>
            </w:pPr>
            <w:r>
              <w:rPr>
                <w:sz w:val="18"/>
              </w:rPr>
              <w:t>i18n</w:t>
            </w:r>
          </w:p>
        </w:tc>
        <w:tc>
          <w:tcPr>
            <w:tcW w:w="3628" w:type="dxa"/>
            <w:shd w:val="clear" w:color="auto" w:fill="EEF4F8"/>
          </w:tcPr>
          <w:p w14:paraId="56127B98" w14:textId="77777777" w:rsidR="00AA40E5" w:rsidRDefault="00EC22E9">
            <w:pPr>
              <w:spacing w:after="0" w:line="252" w:lineRule="auto"/>
            </w:pPr>
            <w:r>
              <w:rPr>
                <w:sz w:val="18"/>
              </w:rPr>
              <w:t xml:space="preserve">i18next (EN · </w:t>
            </w:r>
            <w:r>
              <w:rPr>
                <w:sz w:val="18"/>
              </w:rPr>
              <w:t>हिं</w:t>
            </w:r>
            <w:r>
              <w:rPr>
                <w:sz w:val="18"/>
              </w:rPr>
              <w:t xml:space="preserve"> · </w:t>
            </w:r>
            <w:r>
              <w:rPr>
                <w:sz w:val="18"/>
              </w:rPr>
              <w:t>मर</w:t>
            </w:r>
            <w:r>
              <w:rPr>
                <w:sz w:val="18"/>
              </w:rPr>
              <w:t>)</w:t>
            </w:r>
          </w:p>
        </w:tc>
        <w:tc>
          <w:tcPr>
            <w:tcW w:w="4422" w:type="dxa"/>
            <w:shd w:val="clear" w:color="auto" w:fill="EEF4F8"/>
          </w:tcPr>
          <w:p w14:paraId="1E1C68A3" w14:textId="77777777" w:rsidR="00AA40E5" w:rsidRDefault="00EC22E9">
            <w:pPr>
              <w:spacing w:after="0" w:line="252" w:lineRule="auto"/>
            </w:pPr>
            <w:r>
              <w:rPr>
                <w:sz w:val="18"/>
              </w:rPr>
              <w:t>Regional language reach</w:t>
            </w:r>
          </w:p>
        </w:tc>
      </w:tr>
      <w:tr w:rsidR="00AA40E5" w14:paraId="0494D048" w14:textId="77777777">
        <w:trPr>
          <w:jc w:val="center"/>
        </w:trPr>
        <w:tc>
          <w:tcPr>
            <w:tcW w:w="1587" w:type="dxa"/>
          </w:tcPr>
          <w:p w14:paraId="319327CA" w14:textId="77777777" w:rsidR="00AA40E5" w:rsidRDefault="00EC22E9">
            <w:pPr>
              <w:spacing w:after="0" w:line="252" w:lineRule="auto"/>
            </w:pPr>
            <w:r>
              <w:rPr>
                <w:sz w:val="18"/>
              </w:rPr>
              <w:t>Testing</w:t>
            </w:r>
          </w:p>
        </w:tc>
        <w:tc>
          <w:tcPr>
            <w:tcW w:w="3628" w:type="dxa"/>
          </w:tcPr>
          <w:p w14:paraId="756A4666" w14:textId="77777777" w:rsidR="00AA40E5" w:rsidRDefault="00EC22E9">
            <w:pPr>
              <w:spacing w:after="0" w:line="252" w:lineRule="auto"/>
            </w:pPr>
            <w:r>
              <w:rPr>
                <w:sz w:val="18"/>
              </w:rPr>
              <w:t>pytest, Hypothesis, Vitest</w:t>
            </w:r>
          </w:p>
        </w:tc>
        <w:tc>
          <w:tcPr>
            <w:tcW w:w="4422" w:type="dxa"/>
          </w:tcPr>
          <w:p w14:paraId="091BA4FA" w14:textId="77777777" w:rsidR="00AA40E5" w:rsidRDefault="00EC22E9">
            <w:pPr>
              <w:spacing w:after="0" w:line="252" w:lineRule="auto"/>
            </w:pPr>
            <w:r>
              <w:rPr>
                <w:sz w:val="18"/>
              </w:rPr>
              <w:t>Unit, API, property-based and reference-parity tests</w:t>
            </w:r>
          </w:p>
        </w:tc>
      </w:tr>
    </w:tbl>
    <w:p w14:paraId="5C071C3E" w14:textId="77777777" w:rsidR="00AA40E5" w:rsidRDefault="00AA40E5">
      <w:pPr>
        <w:spacing w:after="40"/>
      </w:pPr>
    </w:p>
    <w:p w14:paraId="17D3584F" w14:textId="77777777" w:rsidR="00AA40E5" w:rsidRDefault="00EC22E9">
      <w:pPr>
        <w:pStyle w:val="Heading1"/>
      </w:pPr>
      <w:r>
        <w:t>9. Validation, testing and measured results</w:t>
      </w:r>
    </w:p>
    <w:p w14:paraId="21EF83C0" w14:textId="77777777" w:rsidR="00AA40E5" w:rsidRDefault="00EC22E9">
      <w:pPr>
        <w:pStyle w:val="ListBullet"/>
        <w:spacing w:after="40"/>
      </w:pPr>
      <w:r>
        <w:rPr>
          <w:b/>
        </w:rPr>
        <w:t>130 backend tests, all passing.</w:t>
      </w:r>
      <w:r>
        <w:t xml:space="preserve"> They cover the validator, validator independence, delay accounting, objective hierarchy and capacity, timetable import, parser, explainer grounding, API, auth, storage integrity, locales and STT.</w:t>
      </w:r>
    </w:p>
    <w:p w14:paraId="7C9E274D" w14:textId="77777777" w:rsidR="00AA40E5" w:rsidRDefault="00EC22E9">
      <w:pPr>
        <w:pStyle w:val="ListBullet"/>
        <w:spacing w:after="40"/>
      </w:pPr>
      <w:r>
        <w:rPr>
          <w:b/>
        </w:rPr>
        <w:t>Property-based testing (Hypothesis):</w:t>
      </w:r>
      <w:r>
        <w:t xml:space="preserve"> 200 random disruption cases check that every revision validates, and another 200 inject a planner fault to check that every fault is caught.</w:t>
      </w:r>
    </w:p>
    <w:p w14:paraId="5A56AAE9" w14:textId="77777777" w:rsidR="00AA40E5" w:rsidRDefault="00EC22E9">
      <w:pPr>
        <w:pStyle w:val="ListBullet"/>
        <w:spacing w:after="40"/>
      </w:pPr>
      <w:r>
        <w:rPr>
          <w:b/>
        </w:rPr>
        <w:t>Reference parity:</w:t>
      </w:r>
      <w:r>
        <w:t xml:space="preserve"> results for S1, S2, S3, S5 and S8 match an independently written reference model (oracle) number for number.</w:t>
      </w:r>
    </w:p>
    <w:p w14:paraId="49E782E3" w14:textId="77777777" w:rsidR="00AA40E5" w:rsidRDefault="00EC22E9">
      <w:pPr>
        <w:pStyle w:val="ListBullet"/>
        <w:spacing w:after="40"/>
      </w:pPr>
      <w:r>
        <w:rPr>
          <w:b/>
        </w:rPr>
        <w:t>Benchmark:</w:t>
      </w:r>
      <w:r>
        <w:t xml:space="preserve"> 20 seeded peak-hour scenarios (</w:t>
      </w:r>
      <w:r>
        <w:rPr>
          <w:rFonts w:ascii="Consolas" w:hAnsi="Consolas"/>
          <w:color w:val="8A3B12"/>
        </w:rPr>
        <w:t>results/bench.md</w:t>
      </w:r>
      <w:r>
        <w:t xml:space="preserve">). </w:t>
      </w:r>
      <w:r>
        <w:rPr>
          <w:b/>
        </w:rPr>
        <w:t>Parser evaluation:</w:t>
      </w:r>
      <w:r>
        <w:t xml:space="preserve"> 52 labelled messages (</w:t>
      </w:r>
      <w:r>
        <w:rPr>
          <w:rFonts w:ascii="Consolas" w:hAnsi="Consolas"/>
          <w:color w:val="8A3B12"/>
        </w:rPr>
        <w:t>results/parser_eval.md</w:t>
      </w:r>
      <w:r>
        <w:t>).</w:t>
      </w:r>
    </w:p>
    <w:p w14:paraId="51951AED" w14:textId="77777777" w:rsidR="00AA40E5" w:rsidRDefault="00EC22E9">
      <w:pPr>
        <w:pStyle w:val="ListBullet"/>
        <w:spacing w:after="40"/>
      </w:pPr>
      <w:r>
        <w:rPr>
          <w:b/>
        </w:rPr>
        <w:t>End-to-end:</w:t>
      </w:r>
      <w:r>
        <w:t xml:space="preserve"> the full demo path was driven in a headless browser at 1366 px, 768 px and 360 px. Role refusals were checked (viewer → Apply 403, admin → Plan 403).</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2948"/>
        <w:gridCol w:w="907"/>
        <w:gridCol w:w="1474"/>
        <w:gridCol w:w="1587"/>
        <w:gridCol w:w="1247"/>
        <w:gridCol w:w="1474"/>
      </w:tblGrid>
      <w:tr w:rsidR="00AA40E5" w14:paraId="75CFE21C" w14:textId="77777777">
        <w:trPr>
          <w:tblHeader/>
          <w:jc w:val="center"/>
        </w:trPr>
        <w:tc>
          <w:tcPr>
            <w:tcW w:w="2948" w:type="dxa"/>
            <w:shd w:val="clear" w:color="auto" w:fill="0B3C5D"/>
          </w:tcPr>
          <w:p w14:paraId="6036D57B" w14:textId="77777777" w:rsidR="00AA40E5" w:rsidRDefault="00EC22E9">
            <w:pPr>
              <w:spacing w:after="0"/>
            </w:pPr>
            <w:r>
              <w:rPr>
                <w:b/>
                <w:color w:val="FFFFFF"/>
                <w:sz w:val="18"/>
              </w:rPr>
              <w:t>Method (20 scenarios, 36 trains)</w:t>
            </w:r>
          </w:p>
        </w:tc>
        <w:tc>
          <w:tcPr>
            <w:tcW w:w="907" w:type="dxa"/>
            <w:shd w:val="clear" w:color="auto" w:fill="0B3C5D"/>
          </w:tcPr>
          <w:p w14:paraId="32A8B24A" w14:textId="77777777" w:rsidR="00AA40E5" w:rsidRDefault="00EC22E9">
            <w:pPr>
              <w:spacing w:after="0"/>
            </w:pPr>
            <w:r>
              <w:rPr>
                <w:b/>
                <w:color w:val="FFFFFF"/>
                <w:sz w:val="18"/>
              </w:rPr>
              <w:t>Valid</w:t>
            </w:r>
          </w:p>
        </w:tc>
        <w:tc>
          <w:tcPr>
            <w:tcW w:w="1474" w:type="dxa"/>
            <w:shd w:val="clear" w:color="auto" w:fill="0B3C5D"/>
          </w:tcPr>
          <w:p w14:paraId="0CCC9C39" w14:textId="77777777" w:rsidR="00AA40E5" w:rsidRDefault="00EC22E9">
            <w:pPr>
              <w:spacing w:after="0"/>
            </w:pPr>
            <w:r>
              <w:rPr>
                <w:b/>
                <w:color w:val="FFFFFF"/>
                <w:sz w:val="18"/>
              </w:rPr>
              <w:t>Weighted delay</w:t>
            </w:r>
          </w:p>
        </w:tc>
        <w:tc>
          <w:tcPr>
            <w:tcW w:w="1587" w:type="dxa"/>
            <w:shd w:val="clear" w:color="auto" w:fill="0B3C5D"/>
          </w:tcPr>
          <w:p w14:paraId="2091FA4B" w14:textId="77777777" w:rsidR="00AA40E5" w:rsidRDefault="00EC22E9">
            <w:pPr>
              <w:spacing w:after="0"/>
            </w:pPr>
            <w:r>
              <w:rPr>
                <w:b/>
                <w:color w:val="FFFFFF"/>
                <w:sz w:val="18"/>
              </w:rPr>
              <w:t>Platform changes</w:t>
            </w:r>
          </w:p>
        </w:tc>
        <w:tc>
          <w:tcPr>
            <w:tcW w:w="1247" w:type="dxa"/>
            <w:shd w:val="clear" w:color="auto" w:fill="0B3C5D"/>
          </w:tcPr>
          <w:p w14:paraId="1B3BE2F2" w14:textId="77777777" w:rsidR="00AA40E5" w:rsidRDefault="00EC22E9">
            <w:pPr>
              <w:spacing w:after="0"/>
            </w:pPr>
            <w:r>
              <w:rPr>
                <w:b/>
                <w:color w:val="FFFFFF"/>
                <w:sz w:val="18"/>
              </w:rPr>
              <w:t>Unassigned</w:t>
            </w:r>
          </w:p>
        </w:tc>
        <w:tc>
          <w:tcPr>
            <w:tcW w:w="1474" w:type="dxa"/>
            <w:shd w:val="clear" w:color="auto" w:fill="0B3C5D"/>
          </w:tcPr>
          <w:p w14:paraId="637E0D44" w14:textId="77777777" w:rsidR="00AA40E5" w:rsidRDefault="00EC22E9">
            <w:pPr>
              <w:spacing w:after="0"/>
            </w:pPr>
            <w:r>
              <w:rPr>
                <w:b/>
                <w:color w:val="FFFFFF"/>
                <w:sz w:val="18"/>
              </w:rPr>
              <w:t>Median solve</w:t>
            </w:r>
          </w:p>
        </w:tc>
      </w:tr>
      <w:tr w:rsidR="00AA40E5" w14:paraId="5B9B3B3F" w14:textId="77777777">
        <w:trPr>
          <w:jc w:val="center"/>
        </w:trPr>
        <w:tc>
          <w:tcPr>
            <w:tcW w:w="2948" w:type="dxa"/>
          </w:tcPr>
          <w:p w14:paraId="43224867" w14:textId="77777777" w:rsidR="00AA40E5" w:rsidRDefault="00EC22E9">
            <w:pPr>
              <w:spacing w:after="0" w:line="252" w:lineRule="auto"/>
            </w:pPr>
            <w:r>
              <w:rPr>
                <w:sz w:val="18"/>
              </w:rPr>
              <w:t>Greedy baseline</w:t>
            </w:r>
          </w:p>
        </w:tc>
        <w:tc>
          <w:tcPr>
            <w:tcW w:w="907" w:type="dxa"/>
          </w:tcPr>
          <w:p w14:paraId="1540778E" w14:textId="77777777" w:rsidR="00AA40E5" w:rsidRDefault="00EC22E9">
            <w:pPr>
              <w:spacing w:after="0" w:line="252" w:lineRule="auto"/>
            </w:pPr>
            <w:r>
              <w:rPr>
                <w:sz w:val="18"/>
              </w:rPr>
              <w:t>20/20</w:t>
            </w:r>
          </w:p>
        </w:tc>
        <w:tc>
          <w:tcPr>
            <w:tcW w:w="1474" w:type="dxa"/>
          </w:tcPr>
          <w:p w14:paraId="653737C8" w14:textId="77777777" w:rsidR="00AA40E5" w:rsidRDefault="00EC22E9">
            <w:pPr>
              <w:spacing w:after="0" w:line="252" w:lineRule="auto"/>
            </w:pPr>
            <w:r>
              <w:rPr>
                <w:sz w:val="18"/>
              </w:rPr>
              <w:t>1847</w:t>
            </w:r>
          </w:p>
        </w:tc>
        <w:tc>
          <w:tcPr>
            <w:tcW w:w="1587" w:type="dxa"/>
          </w:tcPr>
          <w:p w14:paraId="1263F283" w14:textId="77777777" w:rsidR="00AA40E5" w:rsidRDefault="00EC22E9">
            <w:pPr>
              <w:spacing w:after="0" w:line="252" w:lineRule="auto"/>
            </w:pPr>
            <w:r>
              <w:rPr>
                <w:sz w:val="18"/>
              </w:rPr>
              <w:t>92</w:t>
            </w:r>
          </w:p>
        </w:tc>
        <w:tc>
          <w:tcPr>
            <w:tcW w:w="1247" w:type="dxa"/>
          </w:tcPr>
          <w:p w14:paraId="1F5B52ED" w14:textId="77777777" w:rsidR="00AA40E5" w:rsidRDefault="00EC22E9">
            <w:pPr>
              <w:spacing w:after="0" w:line="252" w:lineRule="auto"/>
            </w:pPr>
            <w:r>
              <w:rPr>
                <w:sz w:val="18"/>
              </w:rPr>
              <w:t>5</w:t>
            </w:r>
          </w:p>
        </w:tc>
        <w:tc>
          <w:tcPr>
            <w:tcW w:w="1474" w:type="dxa"/>
          </w:tcPr>
          <w:p w14:paraId="0D88FE94" w14:textId="77777777" w:rsidR="00AA40E5" w:rsidRDefault="00EC22E9">
            <w:pPr>
              <w:spacing w:after="0" w:line="252" w:lineRule="auto"/>
            </w:pPr>
            <w:r>
              <w:rPr>
                <w:sz w:val="18"/>
              </w:rPr>
              <w:t>0 ms</w:t>
            </w:r>
          </w:p>
        </w:tc>
      </w:tr>
      <w:tr w:rsidR="00AA40E5" w14:paraId="151FE1F7" w14:textId="77777777">
        <w:trPr>
          <w:jc w:val="center"/>
        </w:trPr>
        <w:tc>
          <w:tcPr>
            <w:tcW w:w="2948" w:type="dxa"/>
            <w:shd w:val="clear" w:color="auto" w:fill="EEF4F8"/>
          </w:tcPr>
          <w:p w14:paraId="6D3CC4AA" w14:textId="77777777" w:rsidR="00AA40E5" w:rsidRDefault="00EC22E9">
            <w:pPr>
              <w:spacing w:after="0" w:line="252" w:lineRule="auto"/>
            </w:pPr>
            <w:r>
              <w:rPr>
                <w:sz w:val="18"/>
              </w:rPr>
              <w:t>CP-SAT A · min-delay</w:t>
            </w:r>
          </w:p>
        </w:tc>
        <w:tc>
          <w:tcPr>
            <w:tcW w:w="907" w:type="dxa"/>
            <w:shd w:val="clear" w:color="auto" w:fill="EEF4F8"/>
          </w:tcPr>
          <w:p w14:paraId="4F51935C" w14:textId="77777777" w:rsidR="00AA40E5" w:rsidRDefault="00EC22E9">
            <w:pPr>
              <w:spacing w:after="0" w:line="252" w:lineRule="auto"/>
            </w:pPr>
            <w:r>
              <w:rPr>
                <w:sz w:val="18"/>
              </w:rPr>
              <w:t>20/20</w:t>
            </w:r>
          </w:p>
        </w:tc>
        <w:tc>
          <w:tcPr>
            <w:tcW w:w="1474" w:type="dxa"/>
            <w:shd w:val="clear" w:color="auto" w:fill="EEF4F8"/>
          </w:tcPr>
          <w:p w14:paraId="078F15F4" w14:textId="77777777" w:rsidR="00AA40E5" w:rsidRDefault="00EC22E9">
            <w:pPr>
              <w:spacing w:after="0" w:line="252" w:lineRule="auto"/>
            </w:pPr>
            <w:r>
              <w:rPr>
                <w:b/>
                <w:sz w:val="18"/>
              </w:rPr>
              <w:t>1526</w:t>
            </w:r>
          </w:p>
        </w:tc>
        <w:tc>
          <w:tcPr>
            <w:tcW w:w="1587" w:type="dxa"/>
            <w:shd w:val="clear" w:color="auto" w:fill="EEF4F8"/>
          </w:tcPr>
          <w:p w14:paraId="1749E9D7" w14:textId="77777777" w:rsidR="00AA40E5" w:rsidRDefault="00EC22E9">
            <w:pPr>
              <w:spacing w:after="0" w:line="252" w:lineRule="auto"/>
            </w:pPr>
            <w:r>
              <w:rPr>
                <w:sz w:val="18"/>
              </w:rPr>
              <w:t>91</w:t>
            </w:r>
          </w:p>
        </w:tc>
        <w:tc>
          <w:tcPr>
            <w:tcW w:w="1247" w:type="dxa"/>
            <w:shd w:val="clear" w:color="auto" w:fill="EEF4F8"/>
          </w:tcPr>
          <w:p w14:paraId="099C996D" w14:textId="77777777" w:rsidR="00AA40E5" w:rsidRDefault="00EC22E9">
            <w:pPr>
              <w:spacing w:after="0" w:line="252" w:lineRule="auto"/>
            </w:pPr>
            <w:r>
              <w:rPr>
                <w:sz w:val="18"/>
              </w:rPr>
              <w:t>4</w:t>
            </w:r>
          </w:p>
        </w:tc>
        <w:tc>
          <w:tcPr>
            <w:tcW w:w="1474" w:type="dxa"/>
            <w:shd w:val="clear" w:color="auto" w:fill="EEF4F8"/>
          </w:tcPr>
          <w:p w14:paraId="57B6A68A" w14:textId="77777777" w:rsidR="00AA40E5" w:rsidRDefault="00EC22E9">
            <w:pPr>
              <w:spacing w:after="0" w:line="252" w:lineRule="auto"/>
            </w:pPr>
            <w:r>
              <w:rPr>
                <w:sz w:val="18"/>
              </w:rPr>
              <w:t>66 ms</w:t>
            </w:r>
          </w:p>
        </w:tc>
      </w:tr>
      <w:tr w:rsidR="00AA40E5" w14:paraId="2464D3C8" w14:textId="77777777">
        <w:trPr>
          <w:jc w:val="center"/>
        </w:trPr>
        <w:tc>
          <w:tcPr>
            <w:tcW w:w="2948" w:type="dxa"/>
          </w:tcPr>
          <w:p w14:paraId="032C6E71" w14:textId="77777777" w:rsidR="00AA40E5" w:rsidRDefault="00EC22E9">
            <w:pPr>
              <w:spacing w:after="0" w:line="252" w:lineRule="auto"/>
            </w:pPr>
            <w:r>
              <w:rPr>
                <w:sz w:val="18"/>
              </w:rPr>
              <w:t>CP-SAT B · min-changes</w:t>
            </w:r>
          </w:p>
        </w:tc>
        <w:tc>
          <w:tcPr>
            <w:tcW w:w="907" w:type="dxa"/>
          </w:tcPr>
          <w:p w14:paraId="5A9590E2" w14:textId="77777777" w:rsidR="00AA40E5" w:rsidRDefault="00EC22E9">
            <w:pPr>
              <w:spacing w:after="0" w:line="252" w:lineRule="auto"/>
            </w:pPr>
            <w:r>
              <w:rPr>
                <w:sz w:val="18"/>
              </w:rPr>
              <w:t>20/20</w:t>
            </w:r>
          </w:p>
        </w:tc>
        <w:tc>
          <w:tcPr>
            <w:tcW w:w="1474" w:type="dxa"/>
          </w:tcPr>
          <w:p w14:paraId="36E411E9" w14:textId="77777777" w:rsidR="00AA40E5" w:rsidRDefault="00EC22E9">
            <w:pPr>
              <w:spacing w:after="0" w:line="252" w:lineRule="auto"/>
            </w:pPr>
            <w:r>
              <w:rPr>
                <w:sz w:val="18"/>
              </w:rPr>
              <w:t>4008</w:t>
            </w:r>
          </w:p>
        </w:tc>
        <w:tc>
          <w:tcPr>
            <w:tcW w:w="1587" w:type="dxa"/>
          </w:tcPr>
          <w:p w14:paraId="668FE006" w14:textId="77777777" w:rsidR="00AA40E5" w:rsidRDefault="00EC22E9">
            <w:pPr>
              <w:spacing w:after="0" w:line="252" w:lineRule="auto"/>
            </w:pPr>
            <w:r>
              <w:rPr>
                <w:b/>
                <w:sz w:val="18"/>
              </w:rPr>
              <w:t>25</w:t>
            </w:r>
          </w:p>
        </w:tc>
        <w:tc>
          <w:tcPr>
            <w:tcW w:w="1247" w:type="dxa"/>
          </w:tcPr>
          <w:p w14:paraId="389231DA" w14:textId="77777777" w:rsidR="00AA40E5" w:rsidRDefault="00EC22E9">
            <w:pPr>
              <w:spacing w:after="0" w:line="252" w:lineRule="auto"/>
            </w:pPr>
            <w:r>
              <w:rPr>
                <w:sz w:val="18"/>
              </w:rPr>
              <w:t>4</w:t>
            </w:r>
          </w:p>
        </w:tc>
        <w:tc>
          <w:tcPr>
            <w:tcW w:w="1474" w:type="dxa"/>
          </w:tcPr>
          <w:p w14:paraId="5B8F52B5" w14:textId="77777777" w:rsidR="00AA40E5" w:rsidRDefault="00EC22E9">
            <w:pPr>
              <w:spacing w:after="0" w:line="252" w:lineRule="auto"/>
            </w:pPr>
            <w:r>
              <w:rPr>
                <w:sz w:val="18"/>
              </w:rPr>
              <w:t>66 ms</w:t>
            </w:r>
          </w:p>
        </w:tc>
      </w:tr>
    </w:tbl>
    <w:p w14:paraId="4B1D53F5" w14:textId="77777777" w:rsidR="00AA40E5" w:rsidRDefault="00AA40E5">
      <w:pPr>
        <w:spacing w:after="40"/>
      </w:pPr>
    </w:p>
    <w:p w14:paraId="3F2AAF9A" w14:textId="77777777" w:rsidR="00AA40E5" w:rsidRDefault="00EC22E9">
      <w:r>
        <w:br w:type="page"/>
      </w:r>
    </w:p>
    <w:p w14:paraId="639F795D" w14:textId="77777777" w:rsidR="00AA40E5" w:rsidRDefault="00EC22E9">
      <w:pPr>
        <w:pStyle w:val="Heading1"/>
      </w:pPr>
      <w:r>
        <w:lastRenderedPageBreak/>
        <w:t>10. The product in screenshots</w:t>
      </w:r>
    </w:p>
    <w:p w14:paraId="77FFDD7E" w14:textId="77777777" w:rsidR="00AA40E5" w:rsidRDefault="00EC22E9">
      <w:r>
        <w:rPr>
          <w:color w:val="555F6D"/>
          <w:sz w:val="20"/>
        </w:rPr>
        <w:t>All screenshots come from the running system (</w:t>
      </w:r>
      <w:r>
        <w:rPr>
          <w:rFonts w:ascii="Consolas" w:hAnsi="Consolas"/>
          <w:color w:val="8A3B12"/>
          <w:sz w:val="19"/>
        </w:rPr>
        <w:t>app_screenshots_&amp;_screen_recordings/</w:t>
      </w:r>
      <w:r>
        <w:rPr>
          <w:color w:val="555F6D"/>
          <w:sz w:val="20"/>
        </w:rPr>
        <w:t xml:space="preserve">, which also contains the full screen recording </w:t>
      </w:r>
      <w:r>
        <w:rPr>
          <w:rFonts w:ascii="Consolas" w:hAnsi="Consolas"/>
          <w:color w:val="8A3B12"/>
          <w:sz w:val="19"/>
        </w:rPr>
        <w:t>railflow_full_demo.mp4</w:t>
      </w:r>
      <w:r>
        <w:rPr>
          <w:color w:val="555F6D"/>
          <w:sz w:val="20"/>
        </w:rPr>
        <w:t>).</w:t>
      </w:r>
    </w:p>
    <w:p w14:paraId="2DE11C84" w14:textId="77777777" w:rsidR="00AA40E5" w:rsidRDefault="00EC22E9">
      <w:pPr>
        <w:keepNext/>
        <w:spacing w:after="40"/>
        <w:jc w:val="center"/>
      </w:pPr>
      <w:r>
        <w:rPr>
          <w:noProof/>
        </w:rPr>
        <w:drawing>
          <wp:inline distT="0" distB="0" distL="0" distR="0" wp14:anchorId="1562E03E" wp14:editId="0D4174C8">
            <wp:extent cx="5580000" cy="31372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flicts_on_gantt.png"/>
                    <pic:cNvPicPr/>
                  </pic:nvPicPr>
                  <pic:blipFill>
                    <a:blip r:embed="rId10"/>
                    <a:stretch>
                      <a:fillRect/>
                    </a:stretch>
                  </pic:blipFill>
                  <pic:spPr>
                    <a:xfrm>
                      <a:off x="0" y="0"/>
                      <a:ext cx="5580000" cy="3137218"/>
                    </a:xfrm>
                    <a:prstGeom prst="rect">
                      <a:avLst/>
                    </a:prstGeom>
                  </pic:spPr>
                </pic:pic>
              </a:graphicData>
            </a:graphic>
          </wp:inline>
        </w:drawing>
      </w:r>
    </w:p>
    <w:p w14:paraId="300FC39A" w14:textId="77777777" w:rsidR="00AA40E5" w:rsidRDefault="00EC22E9">
      <w:pPr>
        <w:spacing w:after="200"/>
        <w:jc w:val="center"/>
      </w:pPr>
      <w:r>
        <w:rPr>
          <w:b/>
          <w:i/>
          <w:color w:val="555F6D"/>
          <w:sz w:val="18"/>
        </w:rPr>
        <w:t>Figure 3.</w:t>
      </w:r>
      <w:r>
        <w:rPr>
          <w:i/>
          <w:color w:val="555F6D"/>
          <w:sz w:val="18"/>
        </w:rPr>
        <w:t xml:space="preserve"> S3: the three planted conflicts found as scheduled, each with minutes, shown on the Gantt chart.</w:t>
      </w:r>
    </w:p>
    <w:p w14:paraId="67CFC801" w14:textId="77777777" w:rsidR="00AA40E5" w:rsidRDefault="00EC22E9">
      <w:pPr>
        <w:keepNext/>
        <w:spacing w:after="40"/>
        <w:jc w:val="center"/>
      </w:pPr>
      <w:r>
        <w:rPr>
          <w:noProof/>
        </w:rPr>
        <w:drawing>
          <wp:inline distT="0" distB="0" distL="0" distR="0" wp14:anchorId="2329D05C" wp14:editId="162B19A3">
            <wp:extent cx="5580000" cy="31372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posals_with_source_spans.png"/>
                    <pic:cNvPicPr/>
                  </pic:nvPicPr>
                  <pic:blipFill>
                    <a:blip r:embed="rId11"/>
                    <a:stretch>
                      <a:fillRect/>
                    </a:stretch>
                  </pic:blipFill>
                  <pic:spPr>
                    <a:xfrm>
                      <a:off x="0" y="0"/>
                      <a:ext cx="5580000" cy="3137218"/>
                    </a:xfrm>
                    <a:prstGeom prst="rect">
                      <a:avLst/>
                    </a:prstGeom>
                  </pic:spPr>
                </pic:pic>
              </a:graphicData>
            </a:graphic>
          </wp:inline>
        </w:drawing>
      </w:r>
    </w:p>
    <w:p w14:paraId="2938BF22" w14:textId="77777777" w:rsidR="00AA40E5" w:rsidRDefault="00EC22E9">
      <w:pPr>
        <w:spacing w:after="200"/>
        <w:jc w:val="center"/>
      </w:pPr>
      <w:r>
        <w:rPr>
          <w:b/>
          <w:i/>
          <w:color w:val="555F6D"/>
          <w:sz w:val="18"/>
        </w:rPr>
        <w:t>Figure 4.</w:t>
      </w:r>
      <w:r>
        <w:rPr>
          <w:i/>
          <w:color w:val="555F6D"/>
          <w:sz w:val="18"/>
        </w:rPr>
        <w:t xml:space="preserve"> S2: the local LLM turns the radio report into proposals linked to the words they came from; the controller confirms.</w:t>
      </w:r>
    </w:p>
    <w:p w14:paraId="01093CFE" w14:textId="77777777" w:rsidR="00AA40E5" w:rsidRDefault="00EC22E9">
      <w:pPr>
        <w:keepNext/>
        <w:spacing w:after="40"/>
        <w:jc w:val="center"/>
      </w:pPr>
      <w:r>
        <w:rPr>
          <w:noProof/>
        </w:rPr>
        <w:lastRenderedPageBreak/>
        <w:drawing>
          <wp:inline distT="0" distB="0" distL="0" distR="0" wp14:anchorId="0E834F3F" wp14:editId="5E83CCDF">
            <wp:extent cx="5580000" cy="31372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rounded_explanation.png"/>
                    <pic:cNvPicPr/>
                  </pic:nvPicPr>
                  <pic:blipFill>
                    <a:blip r:embed="rId12"/>
                    <a:stretch>
                      <a:fillRect/>
                    </a:stretch>
                  </pic:blipFill>
                  <pic:spPr>
                    <a:xfrm>
                      <a:off x="0" y="0"/>
                      <a:ext cx="5580000" cy="3137218"/>
                    </a:xfrm>
                    <a:prstGeom prst="rect">
                      <a:avLst/>
                    </a:prstGeom>
                  </pic:spPr>
                </pic:pic>
              </a:graphicData>
            </a:graphic>
          </wp:inline>
        </w:drawing>
      </w:r>
    </w:p>
    <w:p w14:paraId="5A75943E" w14:textId="77777777" w:rsidR="00AA40E5" w:rsidRDefault="00EC22E9">
      <w:pPr>
        <w:spacing w:after="200"/>
        <w:jc w:val="center"/>
      </w:pPr>
      <w:r>
        <w:rPr>
          <w:b/>
          <w:i/>
          <w:color w:val="555F6D"/>
          <w:sz w:val="18"/>
        </w:rPr>
        <w:t>Figure 5.</w:t>
      </w:r>
      <w:r>
        <w:rPr>
          <w:i/>
          <w:color w:val="555F6D"/>
          <w:sz w:val="18"/>
        </w:rPr>
        <w:t xml:space="preserve"> S2: revisions A, B and the greedy baseline compared. The independent validator marks each VALID, and the explanation passed grounding.</w:t>
      </w:r>
    </w:p>
    <w:p w14:paraId="6BC502A9" w14:textId="77777777" w:rsidR="00AA40E5" w:rsidRDefault="00EC22E9">
      <w:pPr>
        <w:keepNext/>
        <w:spacing w:after="40"/>
        <w:jc w:val="center"/>
      </w:pPr>
      <w:r>
        <w:rPr>
          <w:noProof/>
        </w:rPr>
        <w:drawing>
          <wp:inline distT="0" distB="0" distL="0" distR="0" wp14:anchorId="01576E91" wp14:editId="12396534">
            <wp:extent cx="5580000" cy="31372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ason_card_caused_by_chain.png"/>
                    <pic:cNvPicPr/>
                  </pic:nvPicPr>
                  <pic:blipFill>
                    <a:blip r:embed="rId13"/>
                    <a:stretch>
                      <a:fillRect/>
                    </a:stretch>
                  </pic:blipFill>
                  <pic:spPr>
                    <a:xfrm>
                      <a:off x="0" y="0"/>
                      <a:ext cx="5580000" cy="3137218"/>
                    </a:xfrm>
                    <a:prstGeom prst="rect">
                      <a:avLst/>
                    </a:prstGeom>
                  </pic:spPr>
                </pic:pic>
              </a:graphicData>
            </a:graphic>
          </wp:inline>
        </w:drawing>
      </w:r>
    </w:p>
    <w:p w14:paraId="00040788" w14:textId="77777777" w:rsidR="00AA40E5" w:rsidRDefault="00EC22E9">
      <w:pPr>
        <w:spacing w:after="200"/>
        <w:jc w:val="center"/>
      </w:pPr>
      <w:r>
        <w:rPr>
          <w:b/>
          <w:i/>
          <w:color w:val="555F6D"/>
          <w:sz w:val="18"/>
        </w:rPr>
        <w:t>Figure 6.</w:t>
      </w:r>
      <w:r>
        <w:rPr>
          <w:i/>
          <w:color w:val="555F6D"/>
          <w:sz w:val="18"/>
        </w:rPr>
        <w:t xml:space="preserve"> S8: trade-off between minimum delay and fewest changes; the reason card shows the caused-by chain.</w:t>
      </w:r>
    </w:p>
    <w:p w14:paraId="35A1A2E1" w14:textId="77777777" w:rsidR="00AA40E5" w:rsidRDefault="00EC22E9">
      <w:pPr>
        <w:keepNext/>
        <w:spacing w:after="40"/>
        <w:jc w:val="center"/>
      </w:pPr>
      <w:r>
        <w:rPr>
          <w:noProof/>
        </w:rPr>
        <w:lastRenderedPageBreak/>
        <w:drawing>
          <wp:inline distT="0" distB="0" distL="0" distR="0" wp14:anchorId="3EEC3C08" wp14:editId="07C7D078">
            <wp:extent cx="5580000" cy="3137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5_fault_caught_not_valid_apply_disabled.png"/>
                    <pic:cNvPicPr/>
                  </pic:nvPicPr>
                  <pic:blipFill>
                    <a:blip r:embed="rId14"/>
                    <a:stretch>
                      <a:fillRect/>
                    </a:stretch>
                  </pic:blipFill>
                  <pic:spPr>
                    <a:xfrm>
                      <a:off x="0" y="0"/>
                      <a:ext cx="5580000" cy="3137218"/>
                    </a:xfrm>
                    <a:prstGeom prst="rect">
                      <a:avLst/>
                    </a:prstGeom>
                  </pic:spPr>
                </pic:pic>
              </a:graphicData>
            </a:graphic>
          </wp:inline>
        </w:drawing>
      </w:r>
    </w:p>
    <w:p w14:paraId="14F26D9B" w14:textId="77777777" w:rsidR="00AA40E5" w:rsidRDefault="00EC22E9">
      <w:pPr>
        <w:spacing w:after="200"/>
        <w:jc w:val="center"/>
      </w:pPr>
      <w:r>
        <w:rPr>
          <w:b/>
          <w:i/>
          <w:color w:val="555F6D"/>
          <w:sz w:val="18"/>
        </w:rPr>
        <w:t>Figure 7.</w:t>
      </w:r>
      <w:r>
        <w:rPr>
          <w:i/>
          <w:color w:val="555F6D"/>
          <w:sz w:val="18"/>
        </w:rPr>
        <w:t xml:space="preserve"> S5: a deliberately injected planner fault is caught. NOT VALID with minutes, and Apply is disabled.</w:t>
      </w:r>
    </w:p>
    <w:p w14:paraId="336388CF" w14:textId="77777777" w:rsidR="00AA40E5" w:rsidRDefault="00EC22E9">
      <w:pPr>
        <w:keepNext/>
        <w:spacing w:after="40"/>
        <w:jc w:val="center"/>
      </w:pPr>
      <w:r>
        <w:rPr>
          <w:noProof/>
        </w:rPr>
        <w:drawing>
          <wp:inline distT="0" distB="0" distL="0" distR="0" wp14:anchorId="17954764" wp14:editId="54E078DB">
            <wp:extent cx="5580000" cy="3137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d_station.png"/>
                    <pic:cNvPicPr/>
                  </pic:nvPicPr>
                  <pic:blipFill>
                    <a:blip r:embed="rId15"/>
                    <a:stretch>
                      <a:fillRect/>
                    </a:stretch>
                  </pic:blipFill>
                  <pic:spPr>
                    <a:xfrm>
                      <a:off x="0" y="0"/>
                      <a:ext cx="5580000" cy="3137218"/>
                    </a:xfrm>
                    <a:prstGeom prst="rect">
                      <a:avLst/>
                    </a:prstGeom>
                  </pic:spPr>
                </pic:pic>
              </a:graphicData>
            </a:graphic>
          </wp:inline>
        </w:drawing>
      </w:r>
    </w:p>
    <w:p w14:paraId="0C843B34" w14:textId="77777777" w:rsidR="00AA40E5" w:rsidRDefault="00EC22E9">
      <w:pPr>
        <w:spacing w:after="200"/>
        <w:jc w:val="center"/>
      </w:pPr>
      <w:r>
        <w:rPr>
          <w:b/>
          <w:i/>
          <w:color w:val="555F6D"/>
          <w:sz w:val="18"/>
        </w:rPr>
        <w:t>Figure 8.</w:t>
      </w:r>
      <w:r>
        <w:rPr>
          <w:i/>
          <w:color w:val="555F6D"/>
          <w:sz w:val="18"/>
        </w:rPr>
        <w:t xml:space="preserve"> 3D station view driven by the same train positions as the Gantt chart.</w:t>
      </w:r>
    </w:p>
    <w:p w14:paraId="47DFF0BD" w14:textId="77777777" w:rsidR="00AA40E5" w:rsidRDefault="00EC22E9">
      <w:pPr>
        <w:keepNext/>
        <w:spacing w:after="40"/>
        <w:jc w:val="center"/>
      </w:pPr>
      <w:r>
        <w:rPr>
          <w:noProof/>
        </w:rPr>
        <w:lastRenderedPageBreak/>
        <w:drawing>
          <wp:inline distT="0" distB="0" distL="0" distR="0" wp14:anchorId="428945DF" wp14:editId="274A4D76">
            <wp:extent cx="5580000" cy="37009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min_dashboard_six_panels.png"/>
                    <pic:cNvPicPr/>
                  </pic:nvPicPr>
                  <pic:blipFill>
                    <a:blip r:embed="rId16"/>
                    <a:stretch>
                      <a:fillRect/>
                    </a:stretch>
                  </pic:blipFill>
                  <pic:spPr>
                    <a:xfrm>
                      <a:off x="0" y="0"/>
                      <a:ext cx="5580000" cy="3700937"/>
                    </a:xfrm>
                    <a:prstGeom prst="rect">
                      <a:avLst/>
                    </a:prstGeom>
                  </pic:spPr>
                </pic:pic>
              </a:graphicData>
            </a:graphic>
          </wp:inline>
        </w:drawing>
      </w:r>
    </w:p>
    <w:p w14:paraId="75235AFF" w14:textId="77777777" w:rsidR="00AA40E5" w:rsidRDefault="00EC22E9">
      <w:pPr>
        <w:spacing w:after="200"/>
        <w:jc w:val="center"/>
      </w:pPr>
      <w:r>
        <w:rPr>
          <w:b/>
          <w:i/>
          <w:color w:val="555F6D"/>
          <w:sz w:val="18"/>
        </w:rPr>
        <w:t>Figure 9.</w:t>
      </w:r>
      <w:r>
        <w:rPr>
          <w:i/>
          <w:color w:val="555F6D"/>
          <w:sz w:val="18"/>
        </w:rPr>
        <w:t xml:space="preserve"> Admin dashboard: health, planning, validation, AI, operations and security panels.</w:t>
      </w:r>
    </w:p>
    <w:p w14:paraId="6866EEC2" w14:textId="77777777" w:rsidR="00AA40E5" w:rsidRDefault="00EC22E9">
      <w:pPr>
        <w:keepNext/>
        <w:spacing w:after="40"/>
        <w:jc w:val="center"/>
      </w:pPr>
      <w:r>
        <w:rPr>
          <w:noProof/>
        </w:rPr>
        <w:drawing>
          <wp:inline distT="0" distB="0" distL="0" distR="0" wp14:anchorId="688A6C59" wp14:editId="216B9349">
            <wp:extent cx="5580000" cy="31372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rathi.png"/>
                    <pic:cNvPicPr/>
                  </pic:nvPicPr>
                  <pic:blipFill>
                    <a:blip r:embed="rId17"/>
                    <a:stretch>
                      <a:fillRect/>
                    </a:stretch>
                  </pic:blipFill>
                  <pic:spPr>
                    <a:xfrm>
                      <a:off x="0" y="0"/>
                      <a:ext cx="5580000" cy="3137218"/>
                    </a:xfrm>
                    <a:prstGeom prst="rect">
                      <a:avLst/>
                    </a:prstGeom>
                  </pic:spPr>
                </pic:pic>
              </a:graphicData>
            </a:graphic>
          </wp:inline>
        </w:drawing>
      </w:r>
    </w:p>
    <w:p w14:paraId="4FE267B6" w14:textId="77777777" w:rsidR="00AA40E5" w:rsidRDefault="00EC22E9">
      <w:pPr>
        <w:spacing w:after="200"/>
        <w:jc w:val="center"/>
      </w:pPr>
      <w:r>
        <w:rPr>
          <w:b/>
          <w:i/>
          <w:color w:val="555F6D"/>
          <w:sz w:val="18"/>
        </w:rPr>
        <w:t>Figure 10.</w:t>
      </w:r>
      <w:r>
        <w:rPr>
          <w:i/>
          <w:color w:val="555F6D"/>
          <w:sz w:val="18"/>
        </w:rPr>
        <w:t xml:space="preserve"> The same screen in Marathi. IDs, times and minutes are never translated.</w:t>
      </w:r>
    </w:p>
    <w:tbl>
      <w:tblPr>
        <w:tblW w:w="0" w:type="auto"/>
        <w:jc w:val="center"/>
        <w:tblLook w:val="04A0" w:firstRow="1" w:lastRow="0" w:firstColumn="1" w:lastColumn="0" w:noHBand="0" w:noVBand="1"/>
      </w:tblPr>
      <w:tblGrid>
        <w:gridCol w:w="4819"/>
        <w:gridCol w:w="4819"/>
      </w:tblGrid>
      <w:tr w:rsidR="00AA40E5" w14:paraId="04A1FDC9" w14:textId="77777777">
        <w:trPr>
          <w:jc w:val="center"/>
        </w:trPr>
        <w:tc>
          <w:tcPr>
            <w:tcW w:w="4819" w:type="dxa"/>
          </w:tcPr>
          <w:p w14:paraId="3BB185C9" w14:textId="77777777" w:rsidR="00AA40E5" w:rsidRDefault="00EC22E9">
            <w:pPr>
              <w:jc w:val="center"/>
            </w:pPr>
            <w:r>
              <w:rPr>
                <w:noProof/>
              </w:rPr>
              <w:lastRenderedPageBreak/>
              <w:drawing>
                <wp:inline distT="0" distB="0" distL="0" distR="0" wp14:anchorId="36FE2226" wp14:editId="4E70E259">
                  <wp:extent cx="1827692" cy="39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360_viewer_station.png"/>
                          <pic:cNvPicPr/>
                        </pic:nvPicPr>
                        <pic:blipFill>
                          <a:blip r:embed="rId18"/>
                          <a:stretch>
                            <a:fillRect/>
                          </a:stretch>
                        </pic:blipFill>
                        <pic:spPr>
                          <a:xfrm>
                            <a:off x="0" y="0"/>
                            <a:ext cx="1827692" cy="3960000"/>
                          </a:xfrm>
                          <a:prstGeom prst="rect">
                            <a:avLst/>
                          </a:prstGeom>
                        </pic:spPr>
                      </pic:pic>
                    </a:graphicData>
                  </a:graphic>
                </wp:inline>
              </w:drawing>
            </w:r>
          </w:p>
        </w:tc>
        <w:tc>
          <w:tcPr>
            <w:tcW w:w="4819" w:type="dxa"/>
          </w:tcPr>
          <w:p w14:paraId="2466539A" w14:textId="77777777" w:rsidR="00AA40E5" w:rsidRDefault="00EC22E9">
            <w:pPr>
              <w:jc w:val="center"/>
            </w:pPr>
            <w:r>
              <w:rPr>
                <w:noProof/>
              </w:rPr>
              <w:drawing>
                <wp:inline distT="0" distB="0" distL="0" distR="0" wp14:anchorId="5BA8424D" wp14:editId="6104793C">
                  <wp:extent cx="1827692" cy="39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360_viewer_changes.png"/>
                          <pic:cNvPicPr/>
                        </pic:nvPicPr>
                        <pic:blipFill>
                          <a:blip r:embed="rId19"/>
                          <a:stretch>
                            <a:fillRect/>
                          </a:stretch>
                        </pic:blipFill>
                        <pic:spPr>
                          <a:xfrm>
                            <a:off x="0" y="0"/>
                            <a:ext cx="1827692" cy="3960000"/>
                          </a:xfrm>
                          <a:prstGeom prst="rect">
                            <a:avLst/>
                          </a:prstGeom>
                        </pic:spPr>
                      </pic:pic>
                    </a:graphicData>
                  </a:graphic>
                </wp:inline>
              </w:drawing>
            </w:r>
          </w:p>
        </w:tc>
      </w:tr>
    </w:tbl>
    <w:p w14:paraId="5591BC65" w14:textId="77777777" w:rsidR="00AA40E5" w:rsidRDefault="00EC22E9">
      <w:pPr>
        <w:spacing w:after="200"/>
        <w:jc w:val="center"/>
      </w:pPr>
      <w:r>
        <w:rPr>
          <w:b/>
          <w:i/>
          <w:color w:val="555F6D"/>
          <w:sz w:val="18"/>
        </w:rPr>
        <w:t>Figure 11.</w:t>
      </w:r>
      <w:r>
        <w:rPr>
          <w:i/>
          <w:color w:val="555F6D"/>
          <w:sz w:val="18"/>
        </w:rPr>
        <w:t xml:space="preserve"> Phone layout (360 px) for a station-master viewer: read-only station view and changes list.</w:t>
      </w:r>
    </w:p>
    <w:p w14:paraId="6CF4F854" w14:textId="77777777" w:rsidR="00F735F9" w:rsidRDefault="00F735F9">
      <w:pPr>
        <w:pStyle w:val="Heading1"/>
      </w:pPr>
    </w:p>
    <w:p w14:paraId="2F0CBBD5" w14:textId="77777777" w:rsidR="00F735F9" w:rsidRDefault="00F735F9">
      <w:pPr>
        <w:pStyle w:val="Heading1"/>
      </w:pPr>
    </w:p>
    <w:p w14:paraId="77B96726" w14:textId="77777777" w:rsidR="00F735F9" w:rsidRDefault="00F735F9">
      <w:pPr>
        <w:pStyle w:val="Heading1"/>
      </w:pPr>
    </w:p>
    <w:p w14:paraId="6EE129ED" w14:textId="77777777" w:rsidR="00F735F9" w:rsidRDefault="00F735F9">
      <w:pPr>
        <w:pStyle w:val="Heading1"/>
      </w:pPr>
    </w:p>
    <w:p w14:paraId="0E78B6A7" w14:textId="77777777" w:rsidR="00F735F9" w:rsidRDefault="00F735F9">
      <w:pPr>
        <w:pStyle w:val="Heading1"/>
      </w:pPr>
    </w:p>
    <w:p w14:paraId="5970539E" w14:textId="77777777" w:rsidR="00F735F9" w:rsidRDefault="00F735F9">
      <w:pPr>
        <w:pStyle w:val="Heading1"/>
      </w:pPr>
    </w:p>
    <w:p w14:paraId="77D180D6" w14:textId="77777777" w:rsidR="00F735F9" w:rsidRDefault="00F735F9">
      <w:pPr>
        <w:pStyle w:val="Heading1"/>
      </w:pPr>
    </w:p>
    <w:p w14:paraId="3EDD1A4E" w14:textId="77777777" w:rsidR="00F735F9" w:rsidRDefault="00F735F9">
      <w:pPr>
        <w:pStyle w:val="Heading1"/>
      </w:pPr>
    </w:p>
    <w:p w14:paraId="659F052E" w14:textId="77777777" w:rsidR="00F735F9" w:rsidRDefault="00F735F9" w:rsidP="00F735F9"/>
    <w:p w14:paraId="4B27C4BB" w14:textId="77777777" w:rsidR="00F735F9" w:rsidRDefault="00F735F9" w:rsidP="00F735F9"/>
    <w:p w14:paraId="242A032E" w14:textId="77777777" w:rsidR="00F735F9" w:rsidRDefault="00F735F9" w:rsidP="00F735F9"/>
    <w:p w14:paraId="0498C0B4" w14:textId="77777777" w:rsidR="00F735F9" w:rsidRDefault="00F735F9" w:rsidP="00F735F9"/>
    <w:p w14:paraId="7BA66B26" w14:textId="77777777" w:rsidR="00F735F9" w:rsidRDefault="00F735F9" w:rsidP="00F735F9"/>
    <w:p w14:paraId="7CB964D1" w14:textId="77777777" w:rsidR="00F735F9" w:rsidRPr="00F735F9" w:rsidRDefault="00F735F9" w:rsidP="00F735F9"/>
    <w:p w14:paraId="52F54741" w14:textId="210E5B9B" w:rsidR="00AA40E5" w:rsidRDefault="00EC22E9">
      <w:pPr>
        <w:pStyle w:val="Heading1"/>
      </w:pPr>
      <w:r>
        <w:t>11. Limitations, roadmap and conclusion</w:t>
      </w:r>
    </w:p>
    <w:p w14:paraId="26BB7D47" w14:textId="77777777" w:rsidR="00AA40E5" w:rsidRDefault="00EC22E9">
      <w:pPr>
        <w:pStyle w:val="Heading2"/>
      </w:pPr>
      <w:r>
        <w:t>11.1 Honest limitations</w:t>
      </w:r>
    </w:p>
    <w:p w14:paraId="01C1DF85" w14:textId="77777777" w:rsidR="00AA40E5" w:rsidRDefault="00EC22E9">
      <w:pPr>
        <w:pStyle w:val="ListBullet"/>
        <w:spacing w:after="40"/>
      </w:pPr>
      <w:r>
        <w:t>Single station. Route conflicts in the station throat (V11) are designed and measured, but not yet built.</w:t>
      </w:r>
    </w:p>
    <w:p w14:paraId="05A892D0" w14:textId="77777777" w:rsidR="00AA40E5" w:rsidRDefault="00EC22E9">
      <w:pPr>
        <w:pStyle w:val="ListBullet"/>
        <w:spacing w:after="40"/>
      </w:pPr>
      <w:r>
        <w:t>Dwell time is preserved, never compressed. There are no passenger-connection or crew constraints yet.</w:t>
      </w:r>
    </w:p>
    <w:p w14:paraId="2F14F076" w14:textId="77777777" w:rsidR="00AA40E5" w:rsidRDefault="00EC22E9">
      <w:pPr>
        <w:pStyle w:val="ListBullet"/>
        <w:spacing w:after="40"/>
      </w:pPr>
      <w:r>
        <w:t>Hindi and Marathi strings need review by a native speaker. Devanagari number words are always sent for clarification.</w:t>
      </w:r>
    </w:p>
    <w:p w14:paraId="5159A07F" w14:textId="77777777" w:rsidR="00AA40E5" w:rsidRDefault="00EC22E9">
      <w:pPr>
        <w:pStyle w:val="ListBullet"/>
        <w:spacing w:after="40"/>
      </w:pPr>
      <w:r>
        <w:t>Speech-to-text is built and tested with a mocked model; it still has to be checked against the real clips on the demo laptop.</w:t>
      </w:r>
    </w:p>
    <w:p w14:paraId="766EF738" w14:textId="77777777" w:rsidR="00AA40E5" w:rsidRDefault="00EC22E9">
      <w:pPr>
        <w:pStyle w:val="ListBullet"/>
        <w:spacing w:after="40"/>
      </w:pPr>
      <w:r>
        <w:t>Advisory decision support on fictional data: not a safety system and not connected to signalling.</w:t>
      </w:r>
    </w:p>
    <w:p w14:paraId="1A0F2804" w14:textId="77777777" w:rsidR="00AA40E5" w:rsidRDefault="00EC22E9">
      <w:pPr>
        <w:pStyle w:val="Heading2"/>
      </w:pPr>
      <w:r>
        <w:t>11.2 Roadmap</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3969"/>
        <w:gridCol w:w="5669"/>
      </w:tblGrid>
      <w:tr w:rsidR="00AA40E5" w14:paraId="2E31A040" w14:textId="77777777">
        <w:trPr>
          <w:tblHeader/>
          <w:jc w:val="center"/>
        </w:trPr>
        <w:tc>
          <w:tcPr>
            <w:tcW w:w="3969" w:type="dxa"/>
            <w:shd w:val="clear" w:color="auto" w:fill="0B3C5D"/>
          </w:tcPr>
          <w:p w14:paraId="527EE0EB" w14:textId="77777777" w:rsidR="00AA40E5" w:rsidRDefault="00EC22E9">
            <w:pPr>
              <w:spacing w:after="0"/>
            </w:pPr>
            <w:r>
              <w:rPr>
                <w:b/>
                <w:color w:val="FFFFFF"/>
                <w:sz w:val="19"/>
              </w:rPr>
              <w:t>Next step</w:t>
            </w:r>
          </w:p>
        </w:tc>
        <w:tc>
          <w:tcPr>
            <w:tcW w:w="5669" w:type="dxa"/>
            <w:shd w:val="clear" w:color="auto" w:fill="0B3C5D"/>
          </w:tcPr>
          <w:p w14:paraId="68876B70" w14:textId="77777777" w:rsidR="00AA40E5" w:rsidRDefault="00EC22E9">
            <w:pPr>
              <w:spacing w:after="0"/>
            </w:pPr>
            <w:r>
              <w:rPr>
                <w:b/>
                <w:color w:val="FFFFFF"/>
                <w:sz w:val="19"/>
              </w:rPr>
              <w:t>Value</w:t>
            </w:r>
          </w:p>
        </w:tc>
      </w:tr>
      <w:tr w:rsidR="00AA40E5" w14:paraId="48D3AE5F" w14:textId="77777777">
        <w:trPr>
          <w:jc w:val="center"/>
        </w:trPr>
        <w:tc>
          <w:tcPr>
            <w:tcW w:w="3969" w:type="dxa"/>
          </w:tcPr>
          <w:p w14:paraId="40DD74B1" w14:textId="77777777" w:rsidR="00AA40E5" w:rsidRDefault="00EC22E9">
            <w:pPr>
              <w:spacing w:after="0" w:line="252" w:lineRule="auto"/>
            </w:pPr>
            <w:r>
              <w:rPr>
                <w:sz w:val="19"/>
              </w:rPr>
              <w:t>V11 route conflicts in the station throat</w:t>
            </w:r>
          </w:p>
        </w:tc>
        <w:tc>
          <w:tcPr>
            <w:tcW w:w="5669" w:type="dxa"/>
          </w:tcPr>
          <w:p w14:paraId="0AD2820C" w14:textId="77777777" w:rsidR="00AA40E5" w:rsidRDefault="00EC22E9">
            <w:pPr>
              <w:spacing w:after="0" w:line="252" w:lineRule="auto"/>
            </w:pPr>
            <w:r>
              <w:rPr>
                <w:sz w:val="19"/>
              </w:rPr>
              <w:t>Catch conflicting movements across points and crossovers, not just platforms</w:t>
            </w:r>
          </w:p>
        </w:tc>
      </w:tr>
      <w:tr w:rsidR="00AA40E5" w14:paraId="66451DC1" w14:textId="77777777">
        <w:trPr>
          <w:jc w:val="center"/>
        </w:trPr>
        <w:tc>
          <w:tcPr>
            <w:tcW w:w="3969" w:type="dxa"/>
            <w:shd w:val="clear" w:color="auto" w:fill="EEF4F8"/>
          </w:tcPr>
          <w:p w14:paraId="7BD54C33" w14:textId="77777777" w:rsidR="00AA40E5" w:rsidRDefault="00EC22E9">
            <w:pPr>
              <w:spacing w:after="0" w:line="252" w:lineRule="auto"/>
            </w:pPr>
            <w:r>
              <w:rPr>
                <w:sz w:val="19"/>
              </w:rPr>
              <w:t>Multi-station / section view</w:t>
            </w:r>
          </w:p>
        </w:tc>
        <w:tc>
          <w:tcPr>
            <w:tcW w:w="5669" w:type="dxa"/>
            <w:shd w:val="clear" w:color="auto" w:fill="EEF4F8"/>
          </w:tcPr>
          <w:p w14:paraId="40D92AA0" w14:textId="77777777" w:rsidR="00AA40E5" w:rsidRDefault="00EC22E9">
            <w:pPr>
              <w:spacing w:after="0" w:line="252" w:lineRule="auto"/>
            </w:pPr>
            <w:r>
              <w:rPr>
                <w:sz w:val="19"/>
              </w:rPr>
              <w:t>Propagate delays along a corridor</w:t>
            </w:r>
          </w:p>
        </w:tc>
      </w:tr>
      <w:tr w:rsidR="00AA40E5" w14:paraId="54453683" w14:textId="77777777">
        <w:trPr>
          <w:jc w:val="center"/>
        </w:trPr>
        <w:tc>
          <w:tcPr>
            <w:tcW w:w="3969" w:type="dxa"/>
          </w:tcPr>
          <w:p w14:paraId="049368F5" w14:textId="77777777" w:rsidR="00AA40E5" w:rsidRDefault="00EC22E9">
            <w:pPr>
              <w:spacing w:after="0" w:line="252" w:lineRule="auto"/>
            </w:pPr>
            <w:r>
              <w:rPr>
                <w:sz w:val="19"/>
              </w:rPr>
              <w:t>Passenger connections and crew links</w:t>
            </w:r>
          </w:p>
        </w:tc>
        <w:tc>
          <w:tcPr>
            <w:tcW w:w="5669" w:type="dxa"/>
          </w:tcPr>
          <w:p w14:paraId="262E2B70" w14:textId="77777777" w:rsidR="00AA40E5" w:rsidRDefault="00EC22E9">
            <w:pPr>
              <w:spacing w:after="0" w:line="252" w:lineRule="auto"/>
            </w:pPr>
            <w:r>
              <w:rPr>
                <w:sz w:val="19"/>
              </w:rPr>
              <w:t>Protect transfers; avoid crew rule breaches</w:t>
            </w:r>
          </w:p>
        </w:tc>
      </w:tr>
      <w:tr w:rsidR="00AA40E5" w14:paraId="082BED95" w14:textId="77777777">
        <w:trPr>
          <w:jc w:val="center"/>
        </w:trPr>
        <w:tc>
          <w:tcPr>
            <w:tcW w:w="3969" w:type="dxa"/>
            <w:shd w:val="clear" w:color="auto" w:fill="EEF4F8"/>
          </w:tcPr>
          <w:p w14:paraId="7E491CB9" w14:textId="77777777" w:rsidR="00AA40E5" w:rsidRDefault="00EC22E9">
            <w:pPr>
              <w:spacing w:after="0" w:line="252" w:lineRule="auto"/>
            </w:pPr>
            <w:r>
              <w:rPr>
                <w:sz w:val="19"/>
              </w:rPr>
              <w:t>Integration adapters (read-only)</w:t>
            </w:r>
          </w:p>
        </w:tc>
        <w:tc>
          <w:tcPr>
            <w:tcW w:w="5669" w:type="dxa"/>
            <w:shd w:val="clear" w:color="auto" w:fill="EEF4F8"/>
          </w:tcPr>
          <w:p w14:paraId="55DFDCF1" w14:textId="77777777" w:rsidR="00AA40E5" w:rsidRDefault="00EC22E9">
            <w:pPr>
              <w:spacing w:after="0" w:line="252" w:lineRule="auto"/>
            </w:pPr>
            <w:r>
              <w:rPr>
                <w:sz w:val="19"/>
              </w:rPr>
              <w:t>Import working timetables and live train positions from existing systems</w:t>
            </w:r>
          </w:p>
        </w:tc>
      </w:tr>
      <w:tr w:rsidR="00AA40E5" w14:paraId="24A56822" w14:textId="77777777">
        <w:trPr>
          <w:jc w:val="center"/>
        </w:trPr>
        <w:tc>
          <w:tcPr>
            <w:tcW w:w="3969" w:type="dxa"/>
          </w:tcPr>
          <w:p w14:paraId="1846336A" w14:textId="77777777" w:rsidR="00AA40E5" w:rsidRDefault="00EC22E9">
            <w:pPr>
              <w:spacing w:after="0" w:line="252" w:lineRule="auto"/>
            </w:pPr>
            <w:r>
              <w:rPr>
                <w:sz w:val="19"/>
              </w:rPr>
              <w:t>Field pilot with controllers</w:t>
            </w:r>
          </w:p>
        </w:tc>
        <w:tc>
          <w:tcPr>
            <w:tcW w:w="5669" w:type="dxa"/>
          </w:tcPr>
          <w:p w14:paraId="582F2B85" w14:textId="77777777" w:rsidR="00AA40E5" w:rsidRDefault="00EC22E9">
            <w:pPr>
              <w:spacing w:after="0" w:line="252" w:lineRule="auto"/>
            </w:pPr>
            <w:r>
              <w:rPr>
                <w:sz w:val="19"/>
              </w:rPr>
              <w:t>Native-language review, usability study, offline dry runs</w:t>
            </w:r>
          </w:p>
        </w:tc>
      </w:tr>
    </w:tbl>
    <w:p w14:paraId="78989985" w14:textId="77777777" w:rsidR="00AA40E5" w:rsidRDefault="00AA40E5">
      <w:pPr>
        <w:spacing w:after="40"/>
      </w:pPr>
    </w:p>
    <w:p w14:paraId="114673DD" w14:textId="77777777" w:rsidR="00AA40E5" w:rsidRDefault="00EC22E9">
      <w:pPr>
        <w:pStyle w:val="Heading2"/>
      </w:pPr>
      <w:r>
        <w:t>11.3 Conclusion</w:t>
      </w:r>
    </w:p>
    <w:p w14:paraId="56D7922B" w14:textId="77777777" w:rsidR="00AA40E5" w:rsidRDefault="00EC22E9">
      <w:r>
        <w:t>RailFlow shows that AI can be useful in a safety-relevant setting without being trusted blindly. The language model does what it is good at, turning messy human reports into structured proposals. An optimiser finds the best trade-offs, and an independent validator proves every plan before a human applies it, with every step on record. The result is faster, explainable and verifiable disruption handling that runs on a single laptop, works offline and speaks the controller's language.</w:t>
      </w:r>
    </w:p>
    <w:tbl>
      <w:tblPr>
        <w:tblW w:w="0" w:type="auto"/>
        <w:jc w:val="center"/>
        <w:tblBorders>
          <w:top w:val="single" w:sz="12" w:space="0" w:color="6A4C93"/>
          <w:left w:val="single" w:sz="12" w:space="0" w:color="6A4C93"/>
          <w:bottom w:val="single" w:sz="12" w:space="0" w:color="6A4C93"/>
          <w:right w:val="single" w:sz="12" w:space="0" w:color="6A4C93"/>
          <w:insideH w:val="single" w:sz="12" w:space="0" w:color="6A4C93"/>
          <w:insideV w:val="single" w:sz="12" w:space="0" w:color="6A4C93"/>
        </w:tblBorders>
        <w:tblCellMar>
          <w:top w:w="120" w:type="dxa"/>
          <w:left w:w="180" w:type="dxa"/>
          <w:bottom w:w="120" w:type="dxa"/>
          <w:right w:w="180" w:type="dxa"/>
        </w:tblCellMar>
        <w:tblLook w:val="04A0" w:firstRow="1" w:lastRow="0" w:firstColumn="1" w:lastColumn="0" w:noHBand="0" w:noVBand="1"/>
      </w:tblPr>
      <w:tblGrid>
        <w:gridCol w:w="9608"/>
      </w:tblGrid>
      <w:tr w:rsidR="00AA40E5" w14:paraId="112C0E9B" w14:textId="77777777">
        <w:trPr>
          <w:jc w:val="center"/>
        </w:trPr>
        <w:tc>
          <w:tcPr>
            <w:tcW w:w="9638" w:type="dxa"/>
            <w:shd w:val="clear" w:color="auto" w:fill="F4F0FA"/>
          </w:tcPr>
          <w:p w14:paraId="270F4DE5" w14:textId="77777777" w:rsidR="00AA40E5" w:rsidRDefault="00EC22E9">
            <w:pPr>
              <w:spacing w:after="0"/>
            </w:pPr>
            <w:r>
              <w:rPr>
                <w:b/>
                <w:sz w:val="19"/>
              </w:rPr>
              <w:t>Repository:</w:t>
            </w:r>
            <w:r>
              <w:rPr>
                <w:sz w:val="19"/>
              </w:rPr>
              <w:t xml:space="preserve"> https://github.com/Gurjas2112/RailFlow (main branch) · </w:t>
            </w:r>
            <w:r>
              <w:rPr>
                <w:b/>
                <w:sz w:val="19"/>
              </w:rPr>
              <w:t>Run:</w:t>
            </w:r>
            <w:r>
              <w:rPr>
                <w:sz w:val="19"/>
              </w:rPr>
              <w:t xml:space="preserve"> </w:t>
            </w:r>
            <w:r>
              <w:rPr>
                <w:rFonts w:ascii="Consolas" w:hAnsi="Consolas"/>
                <w:color w:val="8A3B12"/>
                <w:sz w:val="18"/>
              </w:rPr>
              <w:t>./start.ps1</w:t>
            </w:r>
            <w:r>
              <w:rPr>
                <w:sz w:val="19"/>
              </w:rPr>
              <w:t xml:space="preserve"> → http://127.0.0.1:8000 · </w:t>
            </w:r>
            <w:r>
              <w:rPr>
                <w:b/>
                <w:sz w:val="19"/>
              </w:rPr>
              <w:t>Evidence:</w:t>
            </w:r>
            <w:r>
              <w:rPr>
                <w:sz w:val="19"/>
              </w:rPr>
              <w:t xml:space="preserve"> </w:t>
            </w:r>
            <w:r>
              <w:rPr>
                <w:rFonts w:ascii="Consolas" w:hAnsi="Consolas"/>
                <w:color w:val="8A3B12"/>
                <w:sz w:val="18"/>
              </w:rPr>
              <w:t>results/bench.md</w:t>
            </w:r>
            <w:r>
              <w:rPr>
                <w:sz w:val="19"/>
              </w:rPr>
              <w:t xml:space="preserve">, </w:t>
            </w:r>
            <w:r>
              <w:rPr>
                <w:rFonts w:ascii="Consolas" w:hAnsi="Consolas"/>
                <w:color w:val="8A3B12"/>
                <w:sz w:val="18"/>
              </w:rPr>
              <w:t>results/parser_eval.md</w:t>
            </w:r>
            <w:r>
              <w:rPr>
                <w:sz w:val="19"/>
              </w:rPr>
              <w:t xml:space="preserve">, </w:t>
            </w:r>
            <w:r>
              <w:rPr>
                <w:rFonts w:ascii="Consolas" w:hAnsi="Consolas"/>
                <w:color w:val="8A3B12"/>
                <w:sz w:val="18"/>
              </w:rPr>
              <w:t>app_screenshots_&amp;_screen_recordings/</w:t>
            </w:r>
          </w:p>
        </w:tc>
      </w:tr>
    </w:tbl>
    <w:p w14:paraId="6238FD90" w14:textId="77777777" w:rsidR="00AA40E5" w:rsidRDefault="00AA40E5">
      <w:pPr>
        <w:spacing w:after="40"/>
      </w:pPr>
    </w:p>
    <w:sectPr w:rsidR="00AA40E5" w:rsidSect="00034616">
      <w:headerReference w:type="default" r:id="rId20"/>
      <w:footerReference w:type="default" r:id="rId21"/>
      <w:pgSz w:w="11906" w:h="16838"/>
      <w:pgMar w:top="1020"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90F6" w14:textId="77777777" w:rsidR="00EC22E9" w:rsidRDefault="00EC22E9">
      <w:pPr>
        <w:spacing w:after="0" w:line="240" w:lineRule="auto"/>
      </w:pPr>
      <w:r>
        <w:separator/>
      </w:r>
    </w:p>
  </w:endnote>
  <w:endnote w:type="continuationSeparator" w:id="0">
    <w:p w14:paraId="3988297D" w14:textId="77777777" w:rsidR="00EC22E9" w:rsidRDefault="00EC2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C66D" w14:textId="2096A9A9" w:rsidR="00AA40E5" w:rsidRDefault="00EC22E9">
    <w:pPr>
      <w:pStyle w:val="Footer"/>
      <w:jc w:val="center"/>
    </w:pPr>
    <w:proofErr w:type="spellStart"/>
    <w:r>
      <w:rPr>
        <w:color w:val="555F6D"/>
        <w:sz w:val="17"/>
      </w:rPr>
      <w:t>RailFlow</w:t>
    </w:r>
    <w:proofErr w:type="spellEnd"/>
    <w:r>
      <w:rPr>
        <w:color w:val="555F6D"/>
        <w:sz w:val="17"/>
      </w:rPr>
      <w:t xml:space="preserve"> · Team Runtime Renegades (VTX26-</w:t>
    </w:r>
    <w:proofErr w:type="gramStart"/>
    <w:r>
      <w:rPr>
        <w:color w:val="555F6D"/>
        <w:sz w:val="17"/>
      </w:rPr>
      <w:t>92646) ·</w:t>
    </w:r>
    <w:proofErr w:type="gramEnd"/>
    <w:r>
      <w:rPr>
        <w:color w:val="555F6D"/>
        <w:sz w:val="17"/>
      </w:rPr>
      <w:t xml:space="preserve"> VORTEXA 3.0 · P-03    |    Page </w:t>
    </w:r>
    <w:r>
      <w:rPr>
        <w:color w:val="555F6D"/>
        <w:sz w:val="17"/>
      </w:rPr>
      <w:fldChar w:fldCharType="begin"/>
    </w:r>
    <w:r>
      <w:rPr>
        <w:color w:val="555F6D"/>
        <w:sz w:val="17"/>
      </w:rPr>
      <w:instrText>PAGE</w:instrText>
    </w:r>
    <w:r w:rsidR="00F735F9">
      <w:rPr>
        <w:color w:val="555F6D"/>
        <w:sz w:val="17"/>
      </w:rPr>
      <w:fldChar w:fldCharType="separate"/>
    </w:r>
    <w:r w:rsidR="00F735F9">
      <w:rPr>
        <w:noProof/>
        <w:color w:val="555F6D"/>
        <w:sz w:val="17"/>
      </w:rPr>
      <w:t>2</w:t>
    </w:r>
    <w:r>
      <w:rPr>
        <w:color w:val="555F6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9599A" w14:textId="77777777" w:rsidR="00EC22E9" w:rsidRDefault="00EC22E9">
      <w:pPr>
        <w:spacing w:after="0" w:line="240" w:lineRule="auto"/>
      </w:pPr>
      <w:r>
        <w:separator/>
      </w:r>
    </w:p>
  </w:footnote>
  <w:footnote w:type="continuationSeparator" w:id="0">
    <w:p w14:paraId="516DA1FD" w14:textId="77777777" w:rsidR="00EC22E9" w:rsidRDefault="00EC2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4FF6" w14:textId="77777777" w:rsidR="00AA40E5" w:rsidRDefault="00EC22E9">
    <w:pPr>
      <w:pStyle w:val="Header"/>
      <w:pBdr>
        <w:bottom w:val="single" w:sz="4" w:space="4" w:color="B8C4CE"/>
      </w:pBdr>
      <w:jc w:val="right"/>
    </w:pPr>
    <w:r>
      <w:rPr>
        <w:i/>
        <w:color w:val="555F6D"/>
        <w:sz w:val="17"/>
      </w:rPr>
      <w:t>Problem Understanding, Solution Proposal &amp; System Architecture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050045">
    <w:abstractNumId w:val="8"/>
  </w:num>
  <w:num w:numId="2" w16cid:durableId="2036956384">
    <w:abstractNumId w:val="6"/>
  </w:num>
  <w:num w:numId="3" w16cid:durableId="583606689">
    <w:abstractNumId w:val="5"/>
  </w:num>
  <w:num w:numId="4" w16cid:durableId="103502168">
    <w:abstractNumId w:val="4"/>
  </w:num>
  <w:num w:numId="5" w16cid:durableId="1225482211">
    <w:abstractNumId w:val="7"/>
  </w:num>
  <w:num w:numId="6" w16cid:durableId="657657451">
    <w:abstractNumId w:val="3"/>
  </w:num>
  <w:num w:numId="7" w16cid:durableId="1257713812">
    <w:abstractNumId w:val="2"/>
  </w:num>
  <w:num w:numId="8" w16cid:durableId="199709357">
    <w:abstractNumId w:val="1"/>
  </w:num>
  <w:num w:numId="9" w16cid:durableId="79031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790"/>
    <w:rsid w:val="00326F90"/>
    <w:rsid w:val="00551D26"/>
    <w:rsid w:val="00672441"/>
    <w:rsid w:val="00AA1D8D"/>
    <w:rsid w:val="00AA40E5"/>
    <w:rsid w:val="00B47730"/>
    <w:rsid w:val="00B7502C"/>
    <w:rsid w:val="00CB0664"/>
    <w:rsid w:val="00EC22E9"/>
    <w:rsid w:val="00F735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3DB474-7CC4-4369-BCD6-3B7427B6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hAnsiTheme="majorHAnsi" w:cstheme="majorBidi"/>
      <w:b/>
      <w:bCs/>
      <w:color w:val="0B3C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hAnsiTheme="majorHAnsi" w:cstheme="majorBidi"/>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hAnsiTheme="majorHAnsi" w:cstheme="majorBidi"/>
      <w:b/>
      <w:bCs/>
      <w:color w:val="0B3C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3247</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RailFlow — VORTEXA 3.0 Report (P-03)</dc:title>
  <dc:subject>Problem Understanding, Solution Proposal &amp; System Architecture</dc:subject>
  <dc:creator>Team Runtime Renegades (VTX26-92646)</dc:creator>
  <cp:keywords/>
  <dc:description>generated by python-docx</dc:description>
  <cp:lastModifiedBy>Gurjas Gandhi</cp:lastModifiedBy>
  <cp:revision>2</cp:revision>
  <dcterms:created xsi:type="dcterms:W3CDTF">2026-10-11T10:29:00Z</dcterms:created>
  <dcterms:modified xsi:type="dcterms:W3CDTF">2026-10-11T10:29:00Z</dcterms:modified>
  <cp:category/>
</cp:coreProperties>
</file>