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in a given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db and dr of such relative magnitude that db/dr=r/b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db and dr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2b db</w:t>
      </w:r>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 xml:space="preserve">and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2r dr</w:t>
      </w:r>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sidRPr="00691C2E">
        <w:rPr>
          <w:rFonts w:ascii="Calibri" w:hAnsi="Calibri" w:cs="Calibri"/>
          <w:color w:val="000000"/>
          <w:sz w:val="22"/>
          <w:szCs w:val="22"/>
          <w:lang w:val="fr-FR"/>
        </w:rPr>
        <w:t>b²-r²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0K²+30K². But if divided force fight in one part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gave an example with this assumption: 1 man employing machine-gun can punish a target to the same extent in a given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-db/dt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-dr/dt = r*Mb*constant -----&gt;M db/dt = N dr/dt ---&gt;or th</w:t>
      </w:r>
      <w:r>
        <w:rPr>
          <w:rFonts w:ascii="Calibri" w:hAnsi="Calibri" w:cs="Calibri"/>
          <w:color w:val="000000"/>
          <w:sz w:val="22"/>
          <w:szCs w:val="22"/>
          <w:lang w:val="en-US"/>
        </w:rPr>
        <w:t xml:space="preserve">e rate of loss is independent of the numbers engaged, and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lose.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each individual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navy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a,b,c,d,e,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operations;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Van cannot help rear</w:t>
      </w:r>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Lancester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fire-arms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gravitational weapons (bombs, grenades etc.)-ill suited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calibre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St.Petersbourg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gun-fire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pistol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076E009C" w:rsidR="00A53ABA" w:rsidRDefault="00A53ABA" w:rsidP="00A53ABA">
      <w:pPr>
        <w:jc w:val="center"/>
      </w:pPr>
      <w:r>
        <w:t>Clausewitz</w:t>
      </w:r>
    </w:p>
    <w:p w14:paraId="221A22E9" w14:textId="77777777" w:rsidR="00A53ABA" w:rsidRDefault="00A53ABA" w:rsidP="00A53ABA"/>
    <w:p w14:paraId="0D065E3D" w14:textId="7104F87C" w:rsidR="00A53ABA" w:rsidRDefault="00A53ABA" w:rsidP="00A53ABA">
      <w:r>
        <w:t xml:space="preserve">Clausewitz approaches to the war from “hostile intentions” perspective of human psychology and defines it as “an act of force to compel our enemy to do our will”. He also lay down some key principles about the nature of warfare. He mentions “maximum use of force” to reach to disarm the enemy which he describes as aim of the warfare </w:t>
      </w:r>
      <w:sdt>
        <w:sdtPr>
          <w:rPr>
            <w:color w:val="000000"/>
          </w:rPr>
          <w:tag w:val="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
          <w:id w:val="550738583"/>
          <w:placeholder>
            <w:docPart w:val="226D86EC184441788EE6E5E880D75D8A"/>
          </w:placeholder>
        </w:sdtPr>
        <w:sdtEndPr/>
        <w:sdtContent>
          <w:r w:rsidR="00411EB7" w:rsidRPr="00411EB7">
            <w:rPr>
              <w:color w:val="000000"/>
            </w:rPr>
            <w:t>(Clausewitz, n.d., pp. 75–77)</w:t>
          </w:r>
        </w:sdtContent>
      </w:sdt>
      <w:r>
        <w:t xml:space="preserve">. His approach to this phenomenon of war explains some degree why it is nearly impossible what are the true reasons behind failure or success in battles. Because there is psychology part of it, and it is nearly impossible to gauge how motivated of the soldiers of both sides. </w:t>
      </w:r>
    </w:p>
    <w:p w14:paraId="4859F000" w14:textId="7A0F3EE4" w:rsidR="00A53ABA" w:rsidRDefault="00A53ABA" w:rsidP="00A53ABA">
      <w:r>
        <w:t>Again, as Clausewitz puts it neatly, war is not the action of a living force upon a lifeless mass</w:t>
      </w:r>
      <w:sdt>
        <w:sdtPr>
          <w:rPr>
            <w:color w:val="000000"/>
          </w:rPr>
          <w:tag w:val="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103381566"/>
          <w:placeholder>
            <w:docPart w:val="226D86EC184441788EE6E5E880D75D8A"/>
          </w:placeholder>
        </w:sdtPr>
        <w:sdtEndPr/>
        <w:sdtContent>
          <w:r w:rsidR="00411EB7" w:rsidRPr="00411EB7">
            <w:rPr>
              <w:color w:val="000000"/>
            </w:rPr>
            <w:t>(Clausewitz, n.d., p. 77)</w:t>
          </w:r>
        </w:sdtContent>
      </w:sdt>
      <w:r>
        <w:t xml:space="preserve">. From this phrase we understand material factors are moderated by human. Both as a commander who provides leadership and as soldier who makes happen the strategy laid out by the leader. </w:t>
      </w:r>
    </w:p>
    <w:p w14:paraId="3D58FF6D" w14:textId="77777777" w:rsidR="00A53ABA" w:rsidRDefault="00A53ABA" w:rsidP="00A53ABA">
      <w:r>
        <w:t xml:space="preserve">So, my problem in the very beginning of this research was to understand what degree material and nonmaterial factors effects the outcome of the battle. </w:t>
      </w:r>
    </w:p>
    <w:p w14:paraId="1A4BC0C2" w14:textId="5D1F97D7" w:rsidR="00A53ABA" w:rsidRDefault="00A53ABA" w:rsidP="00A53ABA">
      <w:r>
        <w:t xml:space="preserve">Clausewitz’s explanation shed light to this deep and curious question with this phrase: “If you want to overcome your enemy you must </w:t>
      </w:r>
      <w:r w:rsidRPr="00F76112">
        <w:rPr>
          <w:b/>
          <w:bCs/>
        </w:rPr>
        <w:t>match your effort against his power of resistance</w:t>
      </w:r>
      <w:r>
        <w:t xml:space="preserve">, which can be expressed as the product of two inseparable factors, viz. the total means at his disposal and the strength of his will”. So, a researcher in this field need to measure these efforts and solicit some key patterns.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an extreme </w:t>
      </w:r>
      <w:sdt>
        <w:sdtPr>
          <w:rPr>
            <w:color w:val="000000"/>
          </w:rPr>
          <w:tag w:val="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
          <w:id w:val="1213305725"/>
          <w:placeholder>
            <w:docPart w:val="32774F9747D045609C0F689C863E870C"/>
          </w:placeholder>
        </w:sdtPr>
        <w:sdtEndPr/>
        <w:sdtContent>
          <w:r w:rsidR="00411EB7" w:rsidRPr="00411EB7">
            <w:rPr>
              <w:color w:val="000000"/>
            </w:rPr>
            <w:t>(Clausewitz, n.d., p. 77)</w:t>
          </w:r>
        </w:sdtContent>
      </w:sdt>
      <w:r>
        <w:t>. He dubs this power of resistance as “will” later</w:t>
      </w:r>
      <w:sdt>
        <w:sdtPr>
          <w:rPr>
            <w:color w:val="000000"/>
          </w:rPr>
          <w:tag w:val="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609968928"/>
          <w:placeholder>
            <w:docPart w:val="226D86EC184441788EE6E5E880D75D8A"/>
          </w:placeholder>
        </w:sdtPr>
        <w:sdtEndPr/>
        <w:sdtContent>
          <w:r w:rsidR="00411EB7" w:rsidRPr="00411EB7">
            <w:rPr>
              <w:color w:val="000000"/>
            </w:rPr>
            <w:t>(Clausewitz, n.d., p. 78)</w:t>
          </w:r>
        </w:sdtContent>
      </w:sdt>
      <w:r>
        <w:t xml:space="preserve">. </w:t>
      </w:r>
    </w:p>
    <w:p w14:paraId="672E82E1" w14:textId="77777777" w:rsidR="00A53ABA" w:rsidRDefault="00A53ABA" w:rsidP="00A53ABA">
      <w:r>
        <w:t xml:space="preserve">From this statement I pick “motivation of the soldiers”. My one variable will be this one. </w:t>
      </w:r>
    </w:p>
    <w:p w14:paraId="7E5FD89D" w14:textId="77777777"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(Clausewitz, 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t>
      </w:r>
      <w:r>
        <w:lastRenderedPageBreak/>
        <w:t xml:space="preserve">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w:t>
      </w:r>
      <w:r w:rsidRPr="00515782">
        <w:rPr>
          <w:b/>
          <w:bCs/>
          <w:color w:val="000000"/>
        </w:rPr>
        <w:t>uspension of military action-seems absurd.</w:t>
      </w:r>
      <w:r w:rsidRPr="00515782">
        <w:rPr>
          <w:b/>
          <w:bCs/>
          <w:color w:val="000000"/>
        </w:rPr>
        <w:t>(</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He implies here that there is another extreme point, where one side will never let the other side pause the hostility if it is adventageus to act.</w:t>
      </w:r>
      <w:r w:rsidR="00D95BB6">
        <w:rPr>
          <w:color w:val="000000"/>
        </w:rPr>
        <w:t xml:space="preserve">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54A1E73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3F7FD" w14:textId="77777777" w:rsidR="00C8157C" w:rsidRDefault="00C8157C" w:rsidP="009B4781">
      <w:pPr>
        <w:spacing w:after="0" w:line="240" w:lineRule="auto"/>
      </w:pPr>
      <w:r>
        <w:separator/>
      </w:r>
    </w:p>
  </w:endnote>
  <w:endnote w:type="continuationSeparator" w:id="0">
    <w:p w14:paraId="639E0658" w14:textId="77777777" w:rsidR="00C8157C" w:rsidRDefault="00C8157C"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FE7C2" w14:textId="77777777" w:rsidR="00C8157C" w:rsidRDefault="00C8157C" w:rsidP="009B4781">
      <w:pPr>
        <w:spacing w:after="0" w:line="240" w:lineRule="auto"/>
      </w:pPr>
      <w:r>
        <w:separator/>
      </w:r>
    </w:p>
  </w:footnote>
  <w:footnote w:type="continuationSeparator" w:id="0">
    <w:p w14:paraId="6C772F31" w14:textId="77777777" w:rsidR="00C8157C" w:rsidRDefault="00C8157C"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0"/>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83353"/>
    <w:rsid w:val="000C5140"/>
    <w:rsid w:val="000F1A9E"/>
    <w:rsid w:val="000F51FC"/>
    <w:rsid w:val="00105FA3"/>
    <w:rsid w:val="0016700E"/>
    <w:rsid w:val="00227532"/>
    <w:rsid w:val="0025515F"/>
    <w:rsid w:val="002A06DE"/>
    <w:rsid w:val="002B2721"/>
    <w:rsid w:val="002C042B"/>
    <w:rsid w:val="002F6EC7"/>
    <w:rsid w:val="003176FA"/>
    <w:rsid w:val="00342435"/>
    <w:rsid w:val="00375B78"/>
    <w:rsid w:val="0038300B"/>
    <w:rsid w:val="0038458F"/>
    <w:rsid w:val="003B0C0A"/>
    <w:rsid w:val="003C6E91"/>
    <w:rsid w:val="00411EB7"/>
    <w:rsid w:val="00454936"/>
    <w:rsid w:val="004841A8"/>
    <w:rsid w:val="00515782"/>
    <w:rsid w:val="00571DB6"/>
    <w:rsid w:val="0058729C"/>
    <w:rsid w:val="005B11BA"/>
    <w:rsid w:val="005C21D8"/>
    <w:rsid w:val="005E508B"/>
    <w:rsid w:val="00610279"/>
    <w:rsid w:val="00627DCA"/>
    <w:rsid w:val="00671059"/>
    <w:rsid w:val="006865FC"/>
    <w:rsid w:val="00705BE0"/>
    <w:rsid w:val="00727CB5"/>
    <w:rsid w:val="00753A61"/>
    <w:rsid w:val="00772B18"/>
    <w:rsid w:val="00797078"/>
    <w:rsid w:val="007F18A1"/>
    <w:rsid w:val="00851382"/>
    <w:rsid w:val="008B03CD"/>
    <w:rsid w:val="00957DED"/>
    <w:rsid w:val="00967970"/>
    <w:rsid w:val="00993157"/>
    <w:rsid w:val="009B4781"/>
    <w:rsid w:val="009B761A"/>
    <w:rsid w:val="009C251F"/>
    <w:rsid w:val="00A13836"/>
    <w:rsid w:val="00A23B86"/>
    <w:rsid w:val="00A3783A"/>
    <w:rsid w:val="00A53ABA"/>
    <w:rsid w:val="00A958BD"/>
    <w:rsid w:val="00AB5567"/>
    <w:rsid w:val="00AC6793"/>
    <w:rsid w:val="00AF0729"/>
    <w:rsid w:val="00AF21D2"/>
    <w:rsid w:val="00B23D34"/>
    <w:rsid w:val="00B42E7D"/>
    <w:rsid w:val="00B8601C"/>
    <w:rsid w:val="00B95C43"/>
    <w:rsid w:val="00BC5CE6"/>
    <w:rsid w:val="00C8157C"/>
    <w:rsid w:val="00CA3B8C"/>
    <w:rsid w:val="00CB64E4"/>
    <w:rsid w:val="00CC66C3"/>
    <w:rsid w:val="00CE2E07"/>
    <w:rsid w:val="00D95BB6"/>
    <w:rsid w:val="00DA070F"/>
    <w:rsid w:val="00DB106A"/>
    <w:rsid w:val="00DD1E95"/>
    <w:rsid w:val="00DE4555"/>
    <w:rsid w:val="00E15167"/>
    <w:rsid w:val="00E92B59"/>
    <w:rsid w:val="00EA1239"/>
    <w:rsid w:val="00EC68E0"/>
    <w:rsid w:val="00F01463"/>
    <w:rsid w:val="00F0677F"/>
    <w:rsid w:val="00F1094E"/>
    <w:rsid w:val="00F14839"/>
    <w:rsid w:val="00F35ACE"/>
    <w:rsid w:val="00F52F77"/>
    <w:rsid w:val="00F52F94"/>
    <w:rsid w:val="00F5729B"/>
    <w:rsid w:val="00F71E8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
      <w:docPartPr>
        <w:name w:val="32774F9747D045609C0F689C863E870C"/>
        <w:category>
          <w:name w:val="General"/>
          <w:gallery w:val="placeholder"/>
        </w:category>
        <w:types>
          <w:type w:val="bbPlcHdr"/>
        </w:types>
        <w:behaviors>
          <w:behavior w:val="content"/>
        </w:behaviors>
        <w:guid w:val="{CBDDC6EE-3470-49D6-9052-95FF41B9A0E3}"/>
      </w:docPartPr>
      <w:docPartBody>
        <w:p w:rsidR="0070220E" w:rsidRDefault="008570F0" w:rsidP="008570F0">
          <w:pPr>
            <w:pStyle w:val="32774F9747D045609C0F689C863E870C"/>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461FCE"/>
    <w:rsid w:val="005040B2"/>
    <w:rsid w:val="005C71A3"/>
    <w:rsid w:val="006E6BF1"/>
    <w:rsid w:val="0070220E"/>
    <w:rsid w:val="008570F0"/>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 w:type="paragraph" w:customStyle="1" w:styleId="32774F9747D045609C0F689C863E870C">
    <w:name w:val="32774F9747D045609C0F689C863E870C"/>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17</Pages>
  <Words>5655</Words>
  <Characters>32237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54</cp:revision>
  <dcterms:created xsi:type="dcterms:W3CDTF">2021-10-19T11:54:00Z</dcterms:created>
  <dcterms:modified xsi:type="dcterms:W3CDTF">2021-10-28T09:38:00Z</dcterms:modified>
</cp:coreProperties>
</file>