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49" w14:textId="77777777" w:rsidR="00A14058" w:rsidRDefault="00A14058" w:rsidP="00A14058">
      <w:pPr>
        <w:jc w:val="center"/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Opening Up the Black Box of War</w:t>
      </w:r>
    </w:p>
    <w:p w14:paraId="4C46E4D2" w14:textId="77777777" w:rsidR="00A14058" w:rsidRDefault="00A14058" w:rsidP="00A14058">
      <w:pPr>
        <w:jc w:val="center"/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Scott Sigmund Gartner</w:t>
      </w:r>
    </w:p>
    <w:p w14:paraId="56C51F02" w14:textId="77777777" w:rsidR="00A14058" w:rsidRDefault="00A14058" w:rsidP="00A14058">
      <w:pPr>
        <w:jc w:val="center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The Journal of Conflict Resolution; June 1998, 42, 252-258</w:t>
      </w:r>
    </w:p>
    <w:p w14:paraId="63437DF2" w14:textId="77777777" w:rsidR="00A14058" w:rsidRDefault="00A14058" w:rsidP="00A14058">
      <w:p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p.252</w:t>
      </w:r>
    </w:p>
    <w:p w14:paraId="2F438E2C" w14:textId="77777777" w:rsidR="00A14058" w:rsidRDefault="00A14058" w:rsidP="00A14058">
      <w:pPr>
        <w:rPr>
          <w:color w:val="000000"/>
          <w:lang w:val="en-GB"/>
        </w:rPr>
      </w:pPr>
    </w:p>
    <w:p w14:paraId="4DB1FEFB" w14:textId="77777777" w:rsidR="00A14058" w:rsidRDefault="00A14058" w:rsidP="00A14058">
      <w:pPr>
        <w:pStyle w:val="ListParagraph"/>
        <w:numPr>
          <w:ilvl w:val="0"/>
          <w:numId w:val="1"/>
        </w:numPr>
        <w:ind w:left="426"/>
        <w:rPr>
          <w:color w:val="000000"/>
          <w:lang w:val="en-GB"/>
        </w:rPr>
      </w:pPr>
      <w:r>
        <w:rPr>
          <w:color w:val="000000"/>
          <w:lang w:val="en-GB"/>
        </w:rPr>
        <w:t>What factors influence victory or defeat in war?</w:t>
      </w:r>
    </w:p>
    <w:p w14:paraId="408FCA96" w14:textId="77777777" w:rsidR="00A14058" w:rsidRDefault="00A14058" w:rsidP="00A14058">
      <w:pPr>
        <w:pStyle w:val="ListParagraph"/>
        <w:numPr>
          <w:ilvl w:val="1"/>
          <w:numId w:val="1"/>
        </w:numPr>
        <w:ind w:left="770"/>
        <w:rPr>
          <w:color w:val="000000"/>
          <w:lang w:val="en-GB"/>
        </w:rPr>
      </w:pPr>
      <w:r>
        <w:rPr>
          <w:b/>
          <w:bCs/>
          <w:color w:val="000000"/>
          <w:lang w:val="en-GB"/>
        </w:rPr>
        <w:t>Realist approaches to IR</w:t>
      </w:r>
      <w:r>
        <w:rPr>
          <w:color w:val="000000"/>
          <w:lang w:val="en-GB"/>
        </w:rPr>
        <w:t xml:space="preserve">, with their emphasis on system structure: Ken </w:t>
      </w:r>
      <w:proofErr w:type="spellStart"/>
      <w:r>
        <w:rPr>
          <w:color w:val="000000"/>
          <w:lang w:val="en-GB"/>
        </w:rPr>
        <w:t>Woltz</w:t>
      </w:r>
      <w:proofErr w:type="spellEnd"/>
      <w:r>
        <w:rPr>
          <w:color w:val="000000"/>
          <w:lang w:val="en-GB"/>
        </w:rPr>
        <w:t>, 1979 Theory of international politics, Random House</w:t>
      </w:r>
    </w:p>
    <w:p w14:paraId="675BA971" w14:textId="77777777" w:rsidR="00A14058" w:rsidRDefault="00A14058" w:rsidP="00A14058">
      <w:pPr>
        <w:pStyle w:val="ListParagraph"/>
        <w:numPr>
          <w:ilvl w:val="2"/>
          <w:numId w:val="1"/>
        </w:numPr>
        <w:ind w:left="1134"/>
        <w:rPr>
          <w:color w:val="000000"/>
          <w:lang w:val="en-GB"/>
        </w:rPr>
      </w:pPr>
      <w:r>
        <w:rPr>
          <w:color w:val="000000"/>
          <w:lang w:val="en-GB"/>
        </w:rPr>
        <w:t xml:space="preserve">Wartime decisions and behaviour are largely unimportant in determining the nature of politics during and after a conflict. </w:t>
      </w:r>
    </w:p>
    <w:p w14:paraId="428042CC" w14:textId="77777777" w:rsidR="00A14058" w:rsidRDefault="00A14058" w:rsidP="00A14058">
      <w:pPr>
        <w:pStyle w:val="ListParagraph"/>
        <w:numPr>
          <w:ilvl w:val="2"/>
          <w:numId w:val="1"/>
        </w:numPr>
        <w:ind w:left="1134"/>
        <w:rPr>
          <w:color w:val="000000"/>
          <w:lang w:val="en-GB"/>
        </w:rPr>
      </w:pPr>
      <w:r>
        <w:rPr>
          <w:color w:val="000000"/>
          <w:lang w:val="en-GB"/>
        </w:rPr>
        <w:t xml:space="preserve">View war as a scale that balances bundles of pre-war capabilities. </w:t>
      </w:r>
    </w:p>
    <w:p w14:paraId="4D8F516B" w14:textId="77777777" w:rsidR="00A14058" w:rsidRDefault="00A14058" w:rsidP="00A14058">
      <w:pPr>
        <w:pStyle w:val="ListParagraph"/>
        <w:numPr>
          <w:ilvl w:val="1"/>
          <w:numId w:val="1"/>
        </w:numPr>
        <w:ind w:left="770"/>
        <w:rPr>
          <w:b/>
          <w:bCs/>
          <w:color w:val="000000"/>
          <w:lang w:val="en-GB"/>
        </w:rPr>
      </w:pPr>
      <w:r>
        <w:rPr>
          <w:b/>
          <w:bCs/>
          <w:color w:val="000000"/>
          <w:lang w:val="en-GB"/>
        </w:rPr>
        <w:t>Dominance of realist approach for the last 40 years:</w:t>
      </w:r>
    </w:p>
    <w:p w14:paraId="0E335063" w14:textId="77777777" w:rsidR="00A14058" w:rsidRDefault="00A14058" w:rsidP="00A14058">
      <w:pPr>
        <w:pStyle w:val="ListParagraph"/>
        <w:numPr>
          <w:ilvl w:val="2"/>
          <w:numId w:val="1"/>
        </w:numPr>
        <w:ind w:left="1134"/>
        <w:rPr>
          <w:color w:val="000000"/>
          <w:lang w:val="en-GB"/>
        </w:rPr>
      </w:pPr>
      <w:r>
        <w:rPr>
          <w:color w:val="000000"/>
          <w:lang w:val="en-GB"/>
        </w:rPr>
        <w:t xml:space="preserve">Analyses focused on the initiation of war, rather than behaviour within war. </w:t>
      </w:r>
    </w:p>
    <w:p w14:paraId="619FA9A0" w14:textId="77777777" w:rsidR="00A14058" w:rsidRDefault="00A14058" w:rsidP="00A14058">
      <w:pPr>
        <w:pStyle w:val="ListParagraph"/>
        <w:numPr>
          <w:ilvl w:val="2"/>
          <w:numId w:val="1"/>
        </w:numPr>
        <w:ind w:left="1134"/>
        <w:rPr>
          <w:color w:val="000000"/>
          <w:lang w:val="en-GB"/>
        </w:rPr>
      </w:pPr>
      <w:proofErr w:type="spellStart"/>
      <w:r>
        <w:rPr>
          <w:color w:val="000000"/>
          <w:lang w:val="en-GB"/>
        </w:rPr>
        <w:t>Siverson</w:t>
      </w:r>
      <w:proofErr w:type="spellEnd"/>
      <w:r>
        <w:rPr>
          <w:color w:val="000000"/>
          <w:lang w:val="en-GB"/>
        </w:rPr>
        <w:t xml:space="preserve"> and </w:t>
      </w:r>
      <w:proofErr w:type="gramStart"/>
      <w:r>
        <w:rPr>
          <w:color w:val="000000"/>
          <w:lang w:val="en-GB"/>
        </w:rPr>
        <w:t>Starr(</w:t>
      </w:r>
      <w:proofErr w:type="gramEnd"/>
      <w:r>
        <w:rPr>
          <w:color w:val="000000"/>
          <w:lang w:val="en-GB"/>
        </w:rPr>
        <w:t xml:space="preserve">1991,The diffusion of war: a study of opportunity and willingness ), </w:t>
      </w:r>
      <w:proofErr w:type="spellStart"/>
      <w:r>
        <w:rPr>
          <w:color w:val="000000"/>
          <w:lang w:val="en-GB"/>
        </w:rPr>
        <w:t>Licklider</w:t>
      </w:r>
      <w:proofErr w:type="spellEnd"/>
      <w:r>
        <w:rPr>
          <w:color w:val="000000"/>
          <w:lang w:val="en-GB"/>
        </w:rPr>
        <w:t xml:space="preserve"> (1993, Stop the killing: how civil wars end)</w:t>
      </w:r>
    </w:p>
    <w:p w14:paraId="453B39CA" w14:textId="77777777" w:rsidR="00A14058" w:rsidRDefault="00A14058" w:rsidP="00A14058">
      <w:pPr>
        <w:pStyle w:val="ListParagraph"/>
        <w:numPr>
          <w:ilvl w:val="2"/>
          <w:numId w:val="1"/>
        </w:numPr>
        <w:ind w:left="1134"/>
        <w:rPr>
          <w:color w:val="000000"/>
          <w:lang w:val="en-GB"/>
        </w:rPr>
      </w:pPr>
      <w:r>
        <w:rPr>
          <w:color w:val="000000"/>
          <w:lang w:val="en-GB"/>
        </w:rPr>
        <w:t xml:space="preserve">Cold war: focus was on how to avoid conflict initiation or deterrence, </w:t>
      </w:r>
    </w:p>
    <w:p w14:paraId="0C24CBFC" w14:textId="77777777" w:rsidR="00A14058" w:rsidRDefault="00A14058" w:rsidP="00A14058">
      <w:pPr>
        <w:pStyle w:val="ListParagraph"/>
        <w:numPr>
          <w:ilvl w:val="2"/>
          <w:numId w:val="1"/>
        </w:numPr>
        <w:ind w:left="1134"/>
        <w:rPr>
          <w:color w:val="000000"/>
          <w:lang w:val="en-GB"/>
        </w:rPr>
      </w:pPr>
      <w:proofErr w:type="spellStart"/>
      <w:r>
        <w:rPr>
          <w:color w:val="000000"/>
          <w:lang w:val="en-GB"/>
        </w:rPr>
        <w:t>CoW</w:t>
      </w:r>
      <w:proofErr w:type="spellEnd"/>
      <w:r>
        <w:rPr>
          <w:color w:val="000000"/>
          <w:lang w:val="en-GB"/>
        </w:rPr>
        <w:t xml:space="preserve"> data set of interstate wars treats each war as an exclusive, single observation. (Small and Singer, 1982)</w:t>
      </w:r>
    </w:p>
    <w:p w14:paraId="7AB22E9A" w14:textId="77777777" w:rsidR="00A14058" w:rsidRDefault="00A14058" w:rsidP="00A14058">
      <w:pPr>
        <w:pStyle w:val="ListParagraph"/>
        <w:numPr>
          <w:ilvl w:val="1"/>
          <w:numId w:val="1"/>
        </w:numPr>
        <w:ind w:left="770"/>
        <w:rPr>
          <w:color w:val="000000"/>
          <w:lang w:val="en-GB"/>
        </w:rPr>
      </w:pPr>
      <w:r>
        <w:rPr>
          <w:color w:val="000000"/>
          <w:lang w:val="en-GB"/>
        </w:rPr>
        <w:t>Democracies don’t fight literature, fail to examine wartime behaviour.</w:t>
      </w:r>
    </w:p>
    <w:p w14:paraId="20B2C2A8" w14:textId="77777777" w:rsidR="00A14058" w:rsidRDefault="00A14058" w:rsidP="00A14058">
      <w:pPr>
        <w:ind w:left="410"/>
        <w:rPr>
          <w:b/>
          <w:bCs/>
          <w:color w:val="000000"/>
          <w:lang w:val="en-GB"/>
        </w:rPr>
      </w:pPr>
      <w:r>
        <w:rPr>
          <w:b/>
          <w:bCs/>
          <w:color w:val="000000"/>
          <w:lang w:val="en-GB"/>
        </w:rPr>
        <w:t>p.253:</w:t>
      </w:r>
    </w:p>
    <w:p w14:paraId="04E2727D" w14:textId="77777777" w:rsidR="00A14058" w:rsidRDefault="00A14058" w:rsidP="00A14058">
      <w:pPr>
        <w:pStyle w:val="ListParagraph"/>
        <w:numPr>
          <w:ilvl w:val="0"/>
          <w:numId w:val="1"/>
        </w:numPr>
        <w:ind w:left="426"/>
        <w:rPr>
          <w:b/>
          <w:bCs/>
          <w:color w:val="000000"/>
          <w:lang w:val="en-GB"/>
        </w:rPr>
      </w:pPr>
      <w:r>
        <w:rPr>
          <w:b/>
          <w:bCs/>
          <w:color w:val="000000"/>
          <w:lang w:val="en-GB"/>
        </w:rPr>
        <w:t xml:space="preserve">A New wave of research: </w:t>
      </w:r>
    </w:p>
    <w:p w14:paraId="7E4ED583" w14:textId="77777777" w:rsidR="00A14058" w:rsidRDefault="00A14058" w:rsidP="00A14058">
      <w:pPr>
        <w:pStyle w:val="ListParagraph"/>
        <w:numPr>
          <w:ilvl w:val="1"/>
          <w:numId w:val="1"/>
        </w:numPr>
        <w:ind w:left="770"/>
        <w:rPr>
          <w:color w:val="000000"/>
          <w:lang w:val="en-GB"/>
        </w:rPr>
      </w:pPr>
      <w:r>
        <w:rPr>
          <w:color w:val="000000"/>
          <w:lang w:val="en-GB"/>
        </w:rPr>
        <w:t xml:space="preserve">Wartime decisions </w:t>
      </w:r>
      <w:proofErr w:type="gramStart"/>
      <w:r>
        <w:rPr>
          <w:color w:val="000000"/>
          <w:lang w:val="en-GB"/>
        </w:rPr>
        <w:t>influence;</w:t>
      </w:r>
      <w:proofErr w:type="gramEnd"/>
    </w:p>
    <w:p w14:paraId="3161F3F5" w14:textId="77777777" w:rsidR="00A14058" w:rsidRDefault="00A14058" w:rsidP="00A14058">
      <w:pPr>
        <w:pStyle w:val="ListParagraph"/>
        <w:numPr>
          <w:ilvl w:val="2"/>
          <w:numId w:val="1"/>
        </w:numPr>
        <w:ind w:left="1134"/>
        <w:rPr>
          <w:color w:val="000000"/>
          <w:lang w:val="en-GB"/>
        </w:rPr>
      </w:pPr>
      <w:r>
        <w:rPr>
          <w:color w:val="000000"/>
          <w:lang w:val="en-GB"/>
        </w:rPr>
        <w:t xml:space="preserve">War’s outcome: Ray and </w:t>
      </w:r>
      <w:proofErr w:type="gramStart"/>
      <w:r>
        <w:rPr>
          <w:color w:val="000000"/>
          <w:lang w:val="en-GB"/>
        </w:rPr>
        <w:t>wang</w:t>
      </w:r>
      <w:proofErr w:type="gramEnd"/>
      <w:r>
        <w:rPr>
          <w:color w:val="000000"/>
          <w:lang w:val="en-GB"/>
        </w:rPr>
        <w:t>, 1994</w:t>
      </w:r>
    </w:p>
    <w:p w14:paraId="15D8D11A" w14:textId="77777777" w:rsidR="00A14058" w:rsidRDefault="00A14058" w:rsidP="00A14058">
      <w:pPr>
        <w:pStyle w:val="ListParagraph"/>
        <w:numPr>
          <w:ilvl w:val="2"/>
          <w:numId w:val="1"/>
        </w:numPr>
        <w:ind w:left="1134"/>
        <w:rPr>
          <w:color w:val="000000"/>
          <w:lang w:val="en-GB"/>
        </w:rPr>
      </w:pPr>
      <w:r>
        <w:rPr>
          <w:color w:val="000000"/>
          <w:lang w:val="en-GB"/>
        </w:rPr>
        <w:t xml:space="preserve">Duration: </w:t>
      </w:r>
      <w:proofErr w:type="spellStart"/>
      <w:r>
        <w:rPr>
          <w:color w:val="000000"/>
          <w:lang w:val="en-GB"/>
        </w:rPr>
        <w:t>Benneth</w:t>
      </w:r>
      <w:proofErr w:type="spellEnd"/>
      <w:r>
        <w:rPr>
          <w:color w:val="000000"/>
          <w:lang w:val="en-GB"/>
        </w:rPr>
        <w:t xml:space="preserve"> and Stam, 1996</w:t>
      </w:r>
    </w:p>
    <w:p w14:paraId="39DA96C8" w14:textId="77777777" w:rsidR="00A14058" w:rsidRDefault="00A14058" w:rsidP="00A14058">
      <w:pPr>
        <w:pStyle w:val="ListParagraph"/>
        <w:numPr>
          <w:ilvl w:val="2"/>
          <w:numId w:val="1"/>
        </w:numPr>
        <w:ind w:left="1134"/>
        <w:rPr>
          <w:color w:val="000000"/>
          <w:lang w:val="en-GB"/>
        </w:rPr>
      </w:pPr>
      <w:r>
        <w:rPr>
          <w:color w:val="000000"/>
          <w:lang w:val="en-GB"/>
        </w:rPr>
        <w:t xml:space="preserve">How is conducted: Gartner in </w:t>
      </w:r>
      <w:proofErr w:type="gramStart"/>
      <w:r>
        <w:rPr>
          <w:color w:val="000000"/>
          <w:lang w:val="en-GB"/>
        </w:rPr>
        <w:t>press</w:t>
      </w:r>
      <w:proofErr w:type="gramEnd"/>
    </w:p>
    <w:p w14:paraId="11D74350" w14:textId="77777777" w:rsidR="00A14058" w:rsidRDefault="00A14058" w:rsidP="00A14058">
      <w:pPr>
        <w:pStyle w:val="ListParagraph"/>
        <w:numPr>
          <w:ilvl w:val="1"/>
          <w:numId w:val="1"/>
        </w:numPr>
        <w:ind w:left="770"/>
        <w:rPr>
          <w:color w:val="000000"/>
          <w:lang w:val="en-GB"/>
        </w:rPr>
      </w:pPr>
      <w:r>
        <w:rPr>
          <w:color w:val="000000"/>
          <w:lang w:val="en-GB"/>
        </w:rPr>
        <w:t xml:space="preserve">Wartime factors influence domestic politics: during, Downs and </w:t>
      </w:r>
      <w:proofErr w:type="spellStart"/>
      <w:r>
        <w:rPr>
          <w:color w:val="000000"/>
          <w:lang w:val="en-GB"/>
        </w:rPr>
        <w:t>Rocke</w:t>
      </w:r>
      <w:proofErr w:type="spellEnd"/>
      <w:r>
        <w:rPr>
          <w:color w:val="000000"/>
          <w:lang w:val="en-GB"/>
        </w:rPr>
        <w:t xml:space="preserve">, 1994, after, Bueno de Mesquita and </w:t>
      </w:r>
      <w:proofErr w:type="spellStart"/>
      <w:r>
        <w:rPr>
          <w:color w:val="000000"/>
          <w:lang w:val="en-GB"/>
        </w:rPr>
        <w:t>Siverson</w:t>
      </w:r>
      <w:proofErr w:type="spellEnd"/>
      <w:r>
        <w:rPr>
          <w:color w:val="000000"/>
          <w:lang w:val="en-GB"/>
        </w:rPr>
        <w:t>, 1995</w:t>
      </w:r>
    </w:p>
    <w:p w14:paraId="0A3E0093" w14:textId="77777777" w:rsidR="00A14058" w:rsidRDefault="00A14058" w:rsidP="00A14058">
      <w:pPr>
        <w:pStyle w:val="ListParagraph"/>
        <w:numPr>
          <w:ilvl w:val="1"/>
          <w:numId w:val="1"/>
        </w:numPr>
        <w:ind w:left="770"/>
        <w:rPr>
          <w:color w:val="000000"/>
          <w:lang w:val="en-GB"/>
        </w:rPr>
      </w:pPr>
      <w:r>
        <w:rPr>
          <w:color w:val="000000"/>
          <w:lang w:val="en-GB"/>
        </w:rPr>
        <w:t>Domestic politics influences the conduct of war: Avant, 1993</w:t>
      </w:r>
    </w:p>
    <w:p w14:paraId="07A8B6D6" w14:textId="77777777" w:rsidR="00A14058" w:rsidRDefault="00A14058" w:rsidP="00A14058">
      <w:pPr>
        <w:pStyle w:val="ListParagraph"/>
        <w:numPr>
          <w:ilvl w:val="1"/>
          <w:numId w:val="1"/>
        </w:numPr>
        <w:ind w:left="770"/>
        <w:rPr>
          <w:color w:val="000000"/>
          <w:lang w:val="en-GB"/>
        </w:rPr>
      </w:pPr>
      <w:r>
        <w:rPr>
          <w:color w:val="000000"/>
          <w:lang w:val="en-GB"/>
        </w:rPr>
        <w:t xml:space="preserve">These studies suggests that politics does not stop with war onset. </w:t>
      </w:r>
    </w:p>
    <w:p w14:paraId="6E7AE264" w14:textId="77777777" w:rsidR="00A14058" w:rsidRDefault="00A14058" w:rsidP="00A14058">
      <w:pPr>
        <w:pStyle w:val="ListParagraph"/>
        <w:numPr>
          <w:ilvl w:val="1"/>
          <w:numId w:val="1"/>
        </w:numPr>
        <w:ind w:left="770"/>
        <w:rPr>
          <w:color w:val="000000"/>
          <w:lang w:val="en-GB"/>
        </w:rPr>
      </w:pPr>
      <w:r>
        <w:rPr>
          <w:color w:val="000000"/>
          <w:lang w:val="en-GB"/>
        </w:rPr>
        <w:t>How war and politics jointly interact.</w:t>
      </w:r>
    </w:p>
    <w:p w14:paraId="7B4C0E6F" w14:textId="77777777" w:rsidR="00A14058" w:rsidRDefault="00A14058" w:rsidP="00A14058">
      <w:pPr>
        <w:pStyle w:val="ListParagraph"/>
        <w:numPr>
          <w:ilvl w:val="0"/>
          <w:numId w:val="1"/>
        </w:numPr>
        <w:ind w:left="426"/>
        <w:rPr>
          <w:b/>
          <w:bCs/>
          <w:color w:val="000000"/>
          <w:lang w:val="en-GB"/>
        </w:rPr>
      </w:pPr>
      <w:r>
        <w:rPr>
          <w:b/>
          <w:bCs/>
          <w:color w:val="000000"/>
          <w:lang w:val="en-GB"/>
        </w:rPr>
        <w:t>Why a new wave now?</w:t>
      </w:r>
    </w:p>
    <w:p w14:paraId="2FD2BF1F" w14:textId="77777777" w:rsidR="00A14058" w:rsidRDefault="00A14058" w:rsidP="00A14058">
      <w:pPr>
        <w:pStyle w:val="ListParagraph"/>
        <w:numPr>
          <w:ilvl w:val="1"/>
          <w:numId w:val="1"/>
        </w:numPr>
        <w:rPr>
          <w:b/>
          <w:bCs/>
          <w:color w:val="000000"/>
          <w:lang w:val="en-GB"/>
        </w:rPr>
      </w:pPr>
    </w:p>
    <w:p w14:paraId="42FAD969" w14:textId="77777777" w:rsidR="00A14058" w:rsidRDefault="00A14058" w:rsidP="00A14058"/>
    <w:p w14:paraId="2C73601F" w14:textId="77777777" w:rsidR="00A14058" w:rsidRDefault="00A14058" w:rsidP="00A14058"/>
    <w:p w14:paraId="73F81009" w14:textId="77777777" w:rsidR="00020162" w:rsidRDefault="00020162"/>
    <w:sectPr w:rsidR="00020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94650"/>
    <w:multiLevelType w:val="hybridMultilevel"/>
    <w:tmpl w:val="F460B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0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58"/>
    <w:rsid w:val="00020162"/>
    <w:rsid w:val="00115648"/>
    <w:rsid w:val="001215DA"/>
    <w:rsid w:val="00274CCF"/>
    <w:rsid w:val="002C73D4"/>
    <w:rsid w:val="005D4BDE"/>
    <w:rsid w:val="0082300D"/>
    <w:rsid w:val="00A14058"/>
    <w:rsid w:val="00B96214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2035"/>
  <w15:chartTrackingRefBased/>
  <w15:docId w15:val="{D26B77A3-BD63-463D-82AA-28FEB2B9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5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1</cp:revision>
  <dcterms:created xsi:type="dcterms:W3CDTF">2023-05-15T11:12:00Z</dcterms:created>
  <dcterms:modified xsi:type="dcterms:W3CDTF">2023-05-15T11:12:00Z</dcterms:modified>
</cp:coreProperties>
</file>