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52A08" w14:textId="1B3A437F" w:rsidR="00B2471C" w:rsidRDefault="004D42DB" w:rsidP="00C5766F">
      <w:pPr>
        <w:jc w:val="center"/>
      </w:pPr>
      <w:r>
        <w:t>Leviathan</w:t>
      </w:r>
    </w:p>
    <w:p w14:paraId="47E5F407" w14:textId="10203F83" w:rsidR="00B2471C" w:rsidRDefault="004D42DB" w:rsidP="00B2471C">
      <w:r>
        <w:t>Thomas Hobbes</w:t>
      </w:r>
      <w:r w:rsidR="00BA1EC9">
        <w:t>, 1651</w:t>
      </w:r>
    </w:p>
    <w:p w14:paraId="4D133189" w14:textId="70F1BD5A" w:rsidR="00F130DD" w:rsidRPr="008A22F9" w:rsidRDefault="00F130DD" w:rsidP="00F130DD">
      <w:pPr>
        <w:rPr>
          <w:i/>
          <w:iCs/>
          <w:sz w:val="28"/>
          <w:szCs w:val="28"/>
        </w:rPr>
      </w:pPr>
      <w:r w:rsidRPr="008A22F9">
        <w:rPr>
          <w:b/>
          <w:bCs/>
          <w:sz w:val="28"/>
          <w:szCs w:val="28"/>
          <w:highlight w:val="yellow"/>
        </w:rPr>
        <w:t>Chapter 1:</w:t>
      </w:r>
      <w:r w:rsidRPr="008A22F9">
        <w:rPr>
          <w:b/>
          <w:bCs/>
          <w:sz w:val="28"/>
          <w:szCs w:val="28"/>
        </w:rPr>
        <w:t xml:space="preserve"> Of </w:t>
      </w:r>
      <w:r>
        <w:rPr>
          <w:b/>
          <w:bCs/>
          <w:sz w:val="28"/>
          <w:szCs w:val="28"/>
        </w:rPr>
        <w:t xml:space="preserve">Sense </w:t>
      </w:r>
      <w:r w:rsidRPr="00F130DD">
        <w:t>(Algı)</w:t>
      </w:r>
      <w:r w:rsidRPr="008A22F9">
        <w:rPr>
          <w:b/>
          <w:bCs/>
          <w:sz w:val="28"/>
          <w:szCs w:val="28"/>
        </w:rPr>
        <w:t>, p.3</w:t>
      </w:r>
      <w:r w:rsidR="00CC56A4">
        <w:rPr>
          <w:b/>
          <w:bCs/>
          <w:sz w:val="28"/>
          <w:szCs w:val="28"/>
        </w:rPr>
        <w:t>-4</w:t>
      </w:r>
      <w:r w:rsidRPr="008A22F9">
        <w:rPr>
          <w:i/>
          <w:iCs/>
          <w:sz w:val="28"/>
          <w:szCs w:val="28"/>
        </w:rPr>
        <w:t xml:space="preserve"> </w:t>
      </w:r>
    </w:p>
    <w:p w14:paraId="53F65EAD" w14:textId="213039AA" w:rsidR="00F75E81" w:rsidRDefault="00AC4E54">
      <w:r>
        <w:t>T</w:t>
      </w:r>
      <w:r w:rsidR="00F75E81">
        <w:t xml:space="preserve">hey are representation or appearance of some quality, Object, of a body without us. This object works on </w:t>
      </w:r>
      <w:r w:rsidR="00CC56A4">
        <w:t xml:space="preserve">body parts, and by diversity of working, produces diversity of appearances. The original of them all, is that we call Sense. </w:t>
      </w:r>
    </w:p>
    <w:p w14:paraId="6FE35ED2" w14:textId="3837D64E" w:rsidR="00F75E81" w:rsidRPr="00F75E81" w:rsidRDefault="00F75E81" w:rsidP="00CC56A4">
      <w:pPr>
        <w:rPr>
          <w:rStyle w:val="fontstyle01"/>
          <w:rFonts w:ascii="Times New Roman" w:hAnsi="Times New Roman" w:cs="Times New Roman"/>
          <w:sz w:val="18"/>
          <w:szCs w:val="18"/>
        </w:rPr>
      </w:pPr>
      <w:r w:rsidRPr="00F75E81">
        <w:rPr>
          <w:rStyle w:val="fontstyle01"/>
          <w:rFonts w:ascii="Times New Roman" w:hAnsi="Times New Roman" w:cs="Times New Roman"/>
          <w:sz w:val="18"/>
          <w:szCs w:val="18"/>
        </w:rPr>
        <w:t>Tek tek, her biri, bizim dışımızdaki, genellikle nes</w:t>
      </w:r>
      <w:r>
        <w:rPr>
          <w:rStyle w:val="fontstyle01"/>
          <w:rFonts w:ascii="Times New Roman" w:hAnsi="Times New Roman" w:cs="Times New Roman"/>
          <w:sz w:val="18"/>
          <w:szCs w:val="18"/>
        </w:rPr>
        <w:t>n</w:t>
      </w:r>
      <w:r w:rsidRPr="00F75E81">
        <w:rPr>
          <w:rStyle w:val="fontstyle01"/>
          <w:rFonts w:ascii="Times New Roman" w:hAnsi="Times New Roman" w:cs="Times New Roman"/>
          <w:sz w:val="18"/>
          <w:szCs w:val="18"/>
        </w:rPr>
        <w:t>e denilen bir varlığın bir niteliği veya bir başka özelliğinin simgesi veya görüntüsüdür.</w:t>
      </w:r>
      <w:r w:rsidR="00CC56A4" w:rsidRPr="00CC56A4">
        <w:t xml:space="preserve"> </w:t>
      </w:r>
      <w:r w:rsidR="00CC56A4" w:rsidRPr="00CC56A4">
        <w:rPr>
          <w:rStyle w:val="fontstyle01"/>
          <w:rFonts w:ascii="Times New Roman" w:hAnsi="Times New Roman" w:cs="Times New Roman"/>
          <w:sz w:val="18"/>
          <w:szCs w:val="18"/>
        </w:rPr>
        <w:t>Bu nesne, gözler, kulaklar ve insan vücudunun diğer kısımları üzerinde iz bırakır; bu iz bırakmaların çeşitliliği nedeniyle bir görüntüler çeşitliliği yaratır.</w:t>
      </w:r>
      <w:r w:rsidR="00CC56A4">
        <w:rPr>
          <w:rStyle w:val="fontstyle01"/>
          <w:rFonts w:ascii="Times New Roman" w:hAnsi="Times New Roman" w:cs="Times New Roman"/>
          <w:sz w:val="18"/>
          <w:szCs w:val="18"/>
        </w:rPr>
        <w:t xml:space="preserve"> </w:t>
      </w:r>
      <w:r w:rsidR="00CC56A4" w:rsidRPr="00CC56A4">
        <w:rPr>
          <w:rStyle w:val="fontstyle01"/>
          <w:rFonts w:ascii="Times New Roman" w:hAnsi="Times New Roman" w:cs="Times New Roman"/>
          <w:sz w:val="18"/>
          <w:szCs w:val="18"/>
        </w:rPr>
        <w:t>Bunların kökeni, ALGI dediğimiz şeydir, çünkü insanın zihninde</w:t>
      </w:r>
      <w:r w:rsidR="00CC56A4">
        <w:rPr>
          <w:rStyle w:val="fontstyle01"/>
          <w:rFonts w:ascii="Times New Roman" w:hAnsi="Times New Roman" w:cs="Times New Roman"/>
          <w:sz w:val="18"/>
          <w:szCs w:val="18"/>
        </w:rPr>
        <w:t xml:space="preserve"> </w:t>
      </w:r>
      <w:r w:rsidR="00CC56A4" w:rsidRPr="00CC56A4">
        <w:rPr>
          <w:rStyle w:val="fontstyle01"/>
          <w:rFonts w:ascii="Times New Roman" w:hAnsi="Times New Roman" w:cs="Times New Roman"/>
          <w:sz w:val="18"/>
          <w:szCs w:val="18"/>
        </w:rPr>
        <w:t>ilk olarak tümüyle veya kısmen duyu organlarında vücuda gelmemiş</w:t>
      </w:r>
      <w:r w:rsidR="00CC56A4">
        <w:rPr>
          <w:rStyle w:val="fontstyle01"/>
          <w:rFonts w:ascii="Times New Roman" w:hAnsi="Times New Roman" w:cs="Times New Roman"/>
          <w:sz w:val="18"/>
          <w:szCs w:val="18"/>
        </w:rPr>
        <w:t xml:space="preserve"> </w:t>
      </w:r>
      <w:r w:rsidR="00CC56A4" w:rsidRPr="00CC56A4">
        <w:rPr>
          <w:rStyle w:val="fontstyle01"/>
          <w:rFonts w:ascii="Times New Roman" w:hAnsi="Times New Roman" w:cs="Times New Roman"/>
          <w:sz w:val="18"/>
          <w:szCs w:val="18"/>
        </w:rPr>
        <w:t>hiçbir algılama yoktur. Bütün diğerleri işte bu bu kökenden türer</w:t>
      </w:r>
      <w:r w:rsidR="00CC56A4">
        <w:rPr>
          <w:rStyle w:val="fontstyle01"/>
          <w:rFonts w:ascii="Times New Roman" w:hAnsi="Times New Roman" w:cs="Times New Roman"/>
          <w:sz w:val="18"/>
          <w:szCs w:val="18"/>
        </w:rPr>
        <w:t xml:space="preserve">. </w:t>
      </w:r>
    </w:p>
    <w:p w14:paraId="214BB522" w14:textId="7056FB5F" w:rsidR="002B09CA" w:rsidRDefault="002B09CA">
      <w:r w:rsidRPr="00F75E81">
        <w:rPr>
          <w:u w:val="single"/>
        </w:rPr>
        <w:t>The cause of sense</w:t>
      </w:r>
      <w:r>
        <w:t xml:space="preserve"> is the Object which press the organ proper to each Sense, this pressure</w:t>
      </w:r>
      <w:r w:rsidR="00F75E81">
        <w:t xml:space="preserve">, by nerves, continues to brain and heart, causes there a resistance or endevour of heart, to deliver itself: because this endevour is Outwarf, seemed to be matter without. This seeming, or fancy, we call sense.  </w:t>
      </w:r>
    </w:p>
    <w:p w14:paraId="05BC41A8" w14:textId="727E3F80" w:rsidR="002B09CA" w:rsidRPr="002B09CA" w:rsidRDefault="002B09CA" w:rsidP="00F75E81">
      <w:pPr>
        <w:rPr>
          <w:rFonts w:ascii="Times New Roman" w:hAnsi="Times New Roman" w:cs="Times New Roman"/>
          <w:sz w:val="18"/>
          <w:szCs w:val="18"/>
        </w:rPr>
      </w:pPr>
      <w:r w:rsidRPr="002B09CA">
        <w:rPr>
          <w:rStyle w:val="fontstyle01"/>
          <w:rFonts w:ascii="Times New Roman" w:hAnsi="Times New Roman" w:cs="Times New Roman"/>
          <w:sz w:val="18"/>
          <w:szCs w:val="18"/>
        </w:rPr>
        <w:t xml:space="preserve">Algının </w:t>
      </w:r>
      <w:r w:rsidRPr="002B09CA">
        <w:rPr>
          <w:rStyle w:val="fontstyle21"/>
          <w:rFonts w:ascii="Times New Roman" w:hAnsi="Times New Roman" w:cs="Times New Roman"/>
          <w:sz w:val="18"/>
          <w:szCs w:val="18"/>
        </w:rPr>
        <w:t xml:space="preserve">nedeni, ilgili </w:t>
      </w:r>
      <w:r w:rsidRPr="002B09CA">
        <w:rPr>
          <w:rStyle w:val="fontstyle01"/>
          <w:rFonts w:ascii="Times New Roman" w:hAnsi="Times New Roman" w:cs="Times New Roman"/>
          <w:sz w:val="18"/>
          <w:szCs w:val="18"/>
        </w:rPr>
        <w:t xml:space="preserve">organı </w:t>
      </w:r>
      <w:r w:rsidRPr="002B09CA">
        <w:rPr>
          <w:rStyle w:val="fontstyle21"/>
          <w:rFonts w:ascii="Times New Roman" w:hAnsi="Times New Roman" w:cs="Times New Roman"/>
          <w:sz w:val="18"/>
          <w:szCs w:val="18"/>
        </w:rPr>
        <w:t xml:space="preserve">duyulara </w:t>
      </w:r>
      <w:r w:rsidRPr="002B09CA">
        <w:rPr>
          <w:rStyle w:val="fontstyle01"/>
          <w:rFonts w:ascii="Times New Roman" w:hAnsi="Times New Roman" w:cs="Times New Roman"/>
          <w:sz w:val="18"/>
          <w:szCs w:val="18"/>
        </w:rPr>
        <w:t xml:space="preserve">doğru </w:t>
      </w:r>
      <w:r w:rsidRPr="002B09CA">
        <w:rPr>
          <w:rStyle w:val="fontstyle21"/>
          <w:rFonts w:ascii="Times New Roman" w:hAnsi="Times New Roman" w:cs="Times New Roman"/>
          <w:sz w:val="18"/>
          <w:szCs w:val="18"/>
        </w:rPr>
        <w:t xml:space="preserve">iten </w:t>
      </w:r>
      <w:r w:rsidRPr="002B09CA">
        <w:rPr>
          <w:rStyle w:val="fontstyle01"/>
          <w:rFonts w:ascii="Times New Roman" w:hAnsi="Times New Roman" w:cs="Times New Roman"/>
          <w:sz w:val="18"/>
          <w:szCs w:val="18"/>
        </w:rPr>
        <w:t xml:space="preserve">dış varlık </w:t>
      </w:r>
      <w:r w:rsidRPr="002B09CA">
        <w:rPr>
          <w:rStyle w:val="fontstyle21"/>
          <w:rFonts w:ascii="Times New Roman" w:hAnsi="Times New Roman" w:cs="Times New Roman"/>
          <w:sz w:val="18"/>
          <w:szCs w:val="18"/>
        </w:rPr>
        <w:t xml:space="preserve">veya nesnedir; bu </w:t>
      </w:r>
      <w:r w:rsidRPr="002B09CA">
        <w:rPr>
          <w:rStyle w:val="fontstyle01"/>
          <w:rFonts w:ascii="Times New Roman" w:hAnsi="Times New Roman" w:cs="Times New Roman"/>
          <w:sz w:val="18"/>
          <w:szCs w:val="18"/>
        </w:rPr>
        <w:t xml:space="preserve">itiş, </w:t>
      </w:r>
      <w:r w:rsidRPr="002B09CA">
        <w:rPr>
          <w:rStyle w:val="fontstyle21"/>
          <w:rFonts w:ascii="Times New Roman" w:hAnsi="Times New Roman" w:cs="Times New Roman"/>
          <w:sz w:val="18"/>
          <w:szCs w:val="18"/>
        </w:rPr>
        <w:t>sinir</w:t>
      </w:r>
      <w:r w:rsidRPr="002B09CA">
        <w:rPr>
          <w:rStyle w:val="fontstyle01"/>
          <w:rFonts w:ascii="Times New Roman" w:hAnsi="Times New Roman" w:cs="Times New Roman"/>
          <w:sz w:val="18"/>
          <w:szCs w:val="18"/>
        </w:rPr>
        <w:t xml:space="preserve"> aracılığı </w:t>
      </w:r>
      <w:r w:rsidRPr="002B09CA">
        <w:rPr>
          <w:rStyle w:val="fontstyle21"/>
          <w:rFonts w:ascii="Times New Roman" w:hAnsi="Times New Roman" w:cs="Times New Roman"/>
          <w:sz w:val="18"/>
          <w:szCs w:val="18"/>
        </w:rPr>
        <w:t xml:space="preserve">ile beyne ve kalbe </w:t>
      </w:r>
      <w:r w:rsidRPr="002B09CA">
        <w:rPr>
          <w:rStyle w:val="fontstyle01"/>
          <w:rFonts w:ascii="Times New Roman" w:hAnsi="Times New Roman" w:cs="Times New Roman"/>
          <w:sz w:val="18"/>
          <w:szCs w:val="18"/>
        </w:rPr>
        <w:t xml:space="preserve">doğru </w:t>
      </w:r>
      <w:r w:rsidRPr="002B09CA">
        <w:rPr>
          <w:rStyle w:val="fontstyle21"/>
          <w:rFonts w:ascii="Times New Roman" w:hAnsi="Times New Roman" w:cs="Times New Roman"/>
          <w:sz w:val="18"/>
          <w:szCs w:val="18"/>
        </w:rPr>
        <w:t xml:space="preserve">devam ederek, orada, bir direnç veya </w:t>
      </w:r>
      <w:r w:rsidRPr="002B09CA">
        <w:rPr>
          <w:rStyle w:val="fontstyle01"/>
          <w:rFonts w:ascii="Times New Roman" w:hAnsi="Times New Roman" w:cs="Times New Roman"/>
          <w:sz w:val="18"/>
          <w:szCs w:val="18"/>
        </w:rPr>
        <w:t xml:space="preserve">karşı-itişe </w:t>
      </w:r>
      <w:r w:rsidRPr="002B09CA">
        <w:rPr>
          <w:rStyle w:val="fontstyle21"/>
          <w:rFonts w:ascii="Times New Roman" w:hAnsi="Times New Roman" w:cs="Times New Roman"/>
          <w:sz w:val="18"/>
          <w:szCs w:val="18"/>
        </w:rPr>
        <w:t xml:space="preserve">neden olur ve bu çaba, </w:t>
      </w:r>
      <w:r w:rsidRPr="002B09CA">
        <w:rPr>
          <w:rStyle w:val="fontstyle01"/>
          <w:rFonts w:ascii="Times New Roman" w:hAnsi="Times New Roman" w:cs="Times New Roman"/>
          <w:sz w:val="18"/>
          <w:szCs w:val="18"/>
        </w:rPr>
        <w:t>dı</w:t>
      </w:r>
      <w:r>
        <w:rPr>
          <w:rStyle w:val="fontstyle01"/>
          <w:rFonts w:ascii="Times New Roman" w:hAnsi="Times New Roman" w:cs="Times New Roman"/>
          <w:sz w:val="18"/>
          <w:szCs w:val="18"/>
        </w:rPr>
        <w:t>ş</w:t>
      </w:r>
      <w:r w:rsidRPr="002B09CA">
        <w:rPr>
          <w:rStyle w:val="fontstyle01"/>
          <w:rFonts w:ascii="Times New Roman" w:hAnsi="Times New Roman" w:cs="Times New Roman"/>
          <w:sz w:val="18"/>
          <w:szCs w:val="18"/>
        </w:rPr>
        <w:t xml:space="preserve">rıya doğru </w:t>
      </w:r>
      <w:r w:rsidRPr="002B09CA">
        <w:rPr>
          <w:rStyle w:val="fontstyle21"/>
          <w:rFonts w:ascii="Times New Roman" w:hAnsi="Times New Roman" w:cs="Times New Roman"/>
          <w:sz w:val="18"/>
          <w:szCs w:val="18"/>
        </w:rPr>
        <w:t>yö</w:t>
      </w:r>
      <w:r w:rsidRPr="002B09CA">
        <w:rPr>
          <w:rStyle w:val="fontstyle01"/>
          <w:rFonts w:ascii="Times New Roman" w:hAnsi="Times New Roman" w:cs="Times New Roman"/>
          <w:sz w:val="18"/>
          <w:szCs w:val="18"/>
        </w:rPr>
        <w:t xml:space="preserve">neldiği </w:t>
      </w:r>
      <w:r w:rsidRPr="002B09CA">
        <w:rPr>
          <w:rStyle w:val="fontstyle21"/>
          <w:rFonts w:ascii="Times New Roman" w:hAnsi="Times New Roman" w:cs="Times New Roman"/>
          <w:sz w:val="18"/>
          <w:szCs w:val="18"/>
        </w:rPr>
        <w:t xml:space="preserve">için, </w:t>
      </w:r>
      <w:r w:rsidRPr="002B09CA">
        <w:rPr>
          <w:rStyle w:val="fontstyle01"/>
          <w:rFonts w:ascii="Times New Roman" w:hAnsi="Times New Roman" w:cs="Times New Roman"/>
          <w:sz w:val="18"/>
          <w:szCs w:val="18"/>
        </w:rPr>
        <w:t xml:space="preserve">dışarıdaki </w:t>
      </w:r>
      <w:r w:rsidRPr="002B09CA">
        <w:rPr>
          <w:rStyle w:val="fontstyle21"/>
          <w:rFonts w:ascii="Times New Roman" w:hAnsi="Times New Roman" w:cs="Times New Roman"/>
          <w:sz w:val="18"/>
          <w:szCs w:val="18"/>
        </w:rPr>
        <w:t>bir madde olarak görünür.</w:t>
      </w:r>
      <w:r w:rsidR="00F75E81" w:rsidRPr="00F75E81">
        <w:t xml:space="preserve"> </w:t>
      </w:r>
      <w:r w:rsidR="00F75E81" w:rsidRPr="00F75E81">
        <w:rPr>
          <w:rStyle w:val="fontstyle21"/>
          <w:rFonts w:ascii="Times New Roman" w:hAnsi="Times New Roman" w:cs="Times New Roman"/>
          <w:sz w:val="18"/>
          <w:szCs w:val="18"/>
        </w:rPr>
        <w:t>Bu gö</w:t>
      </w:r>
      <w:r w:rsidR="00F75E81">
        <w:rPr>
          <w:rStyle w:val="fontstyle21"/>
          <w:rFonts w:ascii="Times New Roman" w:hAnsi="Times New Roman" w:cs="Times New Roman"/>
          <w:sz w:val="18"/>
          <w:szCs w:val="18"/>
        </w:rPr>
        <w:t>rünüş veya</w:t>
      </w:r>
      <w:r w:rsidR="00F75E81" w:rsidRPr="00F75E81">
        <w:rPr>
          <w:rStyle w:val="fontstyle21"/>
          <w:rFonts w:ascii="Times New Roman" w:hAnsi="Times New Roman" w:cs="Times New Roman"/>
          <w:sz w:val="18"/>
          <w:szCs w:val="18"/>
        </w:rPr>
        <w:t xml:space="preserve"> hayal, insanların algı dediği şeydir; ve gözde ı</w:t>
      </w:r>
      <w:r w:rsidR="00F75E81">
        <w:rPr>
          <w:rStyle w:val="fontstyle21"/>
          <w:rFonts w:ascii="Times New Roman" w:hAnsi="Times New Roman" w:cs="Times New Roman"/>
          <w:sz w:val="18"/>
          <w:szCs w:val="18"/>
        </w:rPr>
        <w:t>şık veya şekilli renk</w:t>
      </w:r>
      <w:r w:rsidR="00F75E81" w:rsidRPr="00F75E81">
        <w:rPr>
          <w:rStyle w:val="fontstyle21"/>
          <w:rFonts w:ascii="Times New Roman" w:hAnsi="Times New Roman" w:cs="Times New Roman"/>
          <w:sz w:val="18"/>
          <w:szCs w:val="18"/>
        </w:rPr>
        <w:t>; kulakta</w:t>
      </w:r>
      <w:r w:rsidR="00F75E81">
        <w:rPr>
          <w:rStyle w:val="fontstyle21"/>
          <w:rFonts w:ascii="Times New Roman" w:hAnsi="Times New Roman" w:cs="Times New Roman"/>
          <w:sz w:val="18"/>
          <w:szCs w:val="18"/>
        </w:rPr>
        <w:t xml:space="preserve"> </w:t>
      </w:r>
      <w:r w:rsidR="00F75E81" w:rsidRPr="00F75E81">
        <w:rPr>
          <w:rStyle w:val="fontstyle21"/>
          <w:rFonts w:ascii="Times New Roman" w:hAnsi="Times New Roman" w:cs="Times New Roman"/>
          <w:sz w:val="18"/>
          <w:szCs w:val="18"/>
        </w:rPr>
        <w:t>ses; burunda kok</w:t>
      </w:r>
      <w:r w:rsidR="00F75E81">
        <w:rPr>
          <w:rStyle w:val="fontstyle21"/>
          <w:rFonts w:ascii="Times New Roman" w:hAnsi="Times New Roman" w:cs="Times New Roman"/>
          <w:sz w:val="18"/>
          <w:szCs w:val="18"/>
        </w:rPr>
        <w:t>u</w:t>
      </w:r>
      <w:r w:rsidR="00F75E81" w:rsidRPr="00F75E81">
        <w:rPr>
          <w:rStyle w:val="fontstyle21"/>
          <w:rFonts w:ascii="Times New Roman" w:hAnsi="Times New Roman" w:cs="Times New Roman"/>
          <w:sz w:val="18"/>
          <w:szCs w:val="18"/>
        </w:rPr>
        <w:t>t; dil ve damakta lezzet; ve vücudun diğer kısımlarında</w:t>
      </w:r>
      <w:r w:rsidR="00F75E81">
        <w:rPr>
          <w:rStyle w:val="fontstyle21"/>
          <w:rFonts w:ascii="Times New Roman" w:hAnsi="Times New Roman" w:cs="Times New Roman"/>
          <w:sz w:val="18"/>
          <w:szCs w:val="18"/>
        </w:rPr>
        <w:t xml:space="preserve"> </w:t>
      </w:r>
      <w:r w:rsidR="00F75E81" w:rsidRPr="00F75E81">
        <w:rPr>
          <w:rStyle w:val="fontstyle21"/>
          <w:rFonts w:ascii="Times New Roman" w:hAnsi="Times New Roman" w:cs="Times New Roman"/>
          <w:sz w:val="18"/>
          <w:szCs w:val="18"/>
        </w:rPr>
        <w:t>sıcaklık, soğukluk, settlik, yumufaklık ve bizim duygu dediğimiz diğer niteliklerdn oluşur.</w:t>
      </w:r>
    </w:p>
    <w:p w14:paraId="23D8FE9E" w14:textId="2C4F5F9E" w:rsidR="00F130DD" w:rsidRDefault="002B09CA">
      <w:r w:rsidRPr="00AC4E54">
        <w:rPr>
          <w:u w:val="single"/>
        </w:rPr>
        <w:t xml:space="preserve">Aristotetle </w:t>
      </w:r>
      <w:r w:rsidR="00AC4E54">
        <w:rPr>
          <w:u w:val="single"/>
        </w:rPr>
        <w:t>view</w:t>
      </w:r>
      <w:r>
        <w:t xml:space="preserve"> different: object send visible species, Seeing happens upon reception of this by eye.  </w:t>
      </w:r>
    </w:p>
    <w:p w14:paraId="7E71DA3D" w14:textId="35482391" w:rsidR="002B09CA" w:rsidRDefault="002B09CA">
      <w:r w:rsidRPr="008A22F9">
        <w:rPr>
          <w:b/>
          <w:bCs/>
          <w:sz w:val="28"/>
          <w:szCs w:val="28"/>
          <w:highlight w:val="yellow"/>
        </w:rPr>
        <w:t xml:space="preserve">Chapter </w:t>
      </w:r>
      <w:r>
        <w:rPr>
          <w:b/>
          <w:bCs/>
          <w:sz w:val="28"/>
          <w:szCs w:val="28"/>
          <w:highlight w:val="yellow"/>
        </w:rPr>
        <w:t>2</w:t>
      </w:r>
      <w:r w:rsidRPr="008A22F9">
        <w:rPr>
          <w:b/>
          <w:bCs/>
          <w:sz w:val="28"/>
          <w:szCs w:val="28"/>
          <w:highlight w:val="yellow"/>
        </w:rPr>
        <w:t>:</w:t>
      </w:r>
      <w:r w:rsidRPr="008A22F9">
        <w:rPr>
          <w:b/>
          <w:bCs/>
          <w:sz w:val="28"/>
          <w:szCs w:val="28"/>
        </w:rPr>
        <w:t xml:space="preserve"> Of </w:t>
      </w:r>
      <w:r>
        <w:rPr>
          <w:b/>
          <w:bCs/>
          <w:sz w:val="28"/>
          <w:szCs w:val="28"/>
        </w:rPr>
        <w:t xml:space="preserve">Imagination </w:t>
      </w:r>
      <w:r w:rsidRPr="00F130DD">
        <w:t>(</w:t>
      </w:r>
      <w:r>
        <w:t>Tahayyül</w:t>
      </w:r>
      <w:r w:rsidRPr="00F130DD">
        <w:t>)</w:t>
      </w:r>
      <w:r w:rsidRPr="008A22F9">
        <w:rPr>
          <w:b/>
          <w:bCs/>
          <w:sz w:val="28"/>
          <w:szCs w:val="28"/>
        </w:rPr>
        <w:t>, p.</w:t>
      </w:r>
      <w:r>
        <w:rPr>
          <w:b/>
          <w:bCs/>
          <w:sz w:val="28"/>
          <w:szCs w:val="28"/>
        </w:rPr>
        <w:t>4-8</w:t>
      </w:r>
    </w:p>
    <w:p w14:paraId="6342ECC1" w14:textId="77777777" w:rsidR="00D55783" w:rsidRDefault="00D55783">
      <w:r w:rsidRPr="00D55783">
        <w:rPr>
          <w:u w:val="single"/>
        </w:rPr>
        <w:t>Nothing can change itself</w:t>
      </w:r>
      <w:r>
        <w:t xml:space="preserve">: </w:t>
      </w:r>
      <w:r w:rsidR="00AC4E54">
        <w:t xml:space="preserve">When a thing lies, it will lye still forever unless </w:t>
      </w:r>
      <w:r>
        <w:t>somewhat else stir it. No doubt. But when things are in motion it will stay in motion. But man tend to think a motion object needs to stop somehow and protects self like the need of thmselves. Ascribing appetite and Knowledge of what ia good for their conservation to things inanimate, absurdly. 4-5</w:t>
      </w:r>
    </w:p>
    <w:p w14:paraId="27B71963" w14:textId="03490BF6" w:rsidR="00AC4E54" w:rsidRDefault="00D55783">
      <w:r>
        <w:t xml:space="preserve"> Object in motion stop gradually, like water in the sea, when wind cease, waves goes on a little bit and stops long after. When object is removed or we shut our eyes we retain an image of the thing seen, although obscure. This is what Latins called </w:t>
      </w:r>
      <w:r w:rsidR="00AD45AF">
        <w:rPr>
          <w:i/>
          <w:iCs/>
        </w:rPr>
        <w:t>I</w:t>
      </w:r>
      <w:r w:rsidRPr="00D55783">
        <w:rPr>
          <w:i/>
          <w:iCs/>
        </w:rPr>
        <w:t>magination</w:t>
      </w:r>
      <w:r w:rsidR="00AD45AF">
        <w:rPr>
          <w:i/>
          <w:iCs/>
        </w:rPr>
        <w:t xml:space="preserve"> </w:t>
      </w:r>
      <w:r w:rsidR="00AD45AF" w:rsidRPr="00AD45AF">
        <w:t>(tahayyül)</w:t>
      </w:r>
      <w:r w:rsidR="00AD45AF">
        <w:t xml:space="preserve">. </w:t>
      </w:r>
      <w:r>
        <w:t xml:space="preserve">Greks called it </w:t>
      </w:r>
      <w:r w:rsidRPr="00D55783">
        <w:rPr>
          <w:i/>
          <w:iCs/>
        </w:rPr>
        <w:t xml:space="preserve">Fancy </w:t>
      </w:r>
      <w:r>
        <w:t xml:space="preserve">(hayal) </w:t>
      </w:r>
      <w:r w:rsidR="00AD45AF">
        <w:t>and it signifies appearance.</w:t>
      </w:r>
      <w:r>
        <w:t xml:space="preserve"> </w:t>
      </w:r>
      <w:r w:rsidR="00AD45AF">
        <w:t xml:space="preserve">So, Imagination is decaying sense. </w:t>
      </w:r>
      <w:r>
        <w:t>5</w:t>
      </w:r>
    </w:p>
    <w:p w14:paraId="314BE1DE" w14:textId="7C140956" w:rsidR="004C79C7" w:rsidRPr="000C291B" w:rsidRDefault="004C79C7">
      <w:pPr>
        <w:rPr>
          <w:b/>
          <w:bCs/>
        </w:rPr>
      </w:pPr>
      <w:r>
        <w:t xml:space="preserve">Succession of imaginations, or mental discourse: succession of one thought to another. </w:t>
      </w:r>
      <w:r w:rsidRPr="000C291B">
        <w:rPr>
          <w:b/>
          <w:bCs/>
        </w:rPr>
        <w:t>Of consequence of imaginations, p.8</w:t>
      </w:r>
    </w:p>
    <w:p w14:paraId="2EEAD3DE" w14:textId="2EB97BD4" w:rsidR="00623AEF" w:rsidRDefault="00623AEF">
      <w:pPr>
        <w:rPr>
          <w:b/>
          <w:bCs/>
        </w:rPr>
      </w:pPr>
      <w:r>
        <w:t xml:space="preserve">When a man </w:t>
      </w:r>
      <w:r w:rsidRPr="00623AEF">
        <w:rPr>
          <w:i/>
          <w:iCs/>
        </w:rPr>
        <w:t>Reasoneth</w:t>
      </w:r>
      <w:r>
        <w:t xml:space="preserve">, he does nothing else but conceive a sum total. Soever there is place for addition and subtraction, there is also place for </w:t>
      </w:r>
      <w:r w:rsidRPr="00623AEF">
        <w:rPr>
          <w:i/>
          <w:iCs/>
        </w:rPr>
        <w:t>Reason</w:t>
      </w:r>
      <w:r>
        <w:t xml:space="preserve">. </w:t>
      </w:r>
      <w:r w:rsidR="004C79C7">
        <w:t xml:space="preserve">Reason is nothing but Reckoning (that is adding and subtracting) of the consequences of general names agreed upon, for the </w:t>
      </w:r>
      <w:r w:rsidR="004C79C7" w:rsidRPr="004C79C7">
        <w:rPr>
          <w:i/>
          <w:iCs/>
        </w:rPr>
        <w:t>marking</w:t>
      </w:r>
      <w:r w:rsidR="004C79C7">
        <w:t xml:space="preserve"> and </w:t>
      </w:r>
      <w:r w:rsidR="004C79C7" w:rsidRPr="004C79C7">
        <w:rPr>
          <w:i/>
          <w:iCs/>
        </w:rPr>
        <w:t>signifying</w:t>
      </w:r>
      <w:r w:rsidR="004C79C7">
        <w:t xml:space="preserve"> of our thoughts. </w:t>
      </w:r>
      <w:r w:rsidR="00957CB7" w:rsidRPr="000C291B">
        <w:rPr>
          <w:b/>
          <w:bCs/>
        </w:rPr>
        <w:t>Of Reason, and Science, p.18</w:t>
      </w:r>
    </w:p>
    <w:p w14:paraId="7CF74B5C" w14:textId="64457863" w:rsidR="000C291B" w:rsidRDefault="000C291B">
      <w:pPr>
        <w:rPr>
          <w:b/>
          <w:bCs/>
        </w:rPr>
      </w:pPr>
      <w:r>
        <w:t xml:space="preserve">Of all </w:t>
      </w:r>
      <w:r w:rsidRPr="000C291B">
        <w:rPr>
          <w:i/>
          <w:iCs/>
        </w:rPr>
        <w:t>Discourse</w:t>
      </w:r>
      <w:r w:rsidRPr="000C291B">
        <w:t>, governed by desire of Knowledge, there is at last an</w:t>
      </w:r>
      <w:r>
        <w:rPr>
          <w:i/>
          <w:iCs/>
        </w:rPr>
        <w:t xml:space="preserve"> End, </w:t>
      </w:r>
      <w:r w:rsidRPr="000C291B">
        <w:t>either by attaining, or by giving over.</w:t>
      </w:r>
      <w:r>
        <w:t xml:space="preserve"> </w:t>
      </w:r>
      <w:r w:rsidRPr="000C291B">
        <w:rPr>
          <w:b/>
          <w:bCs/>
        </w:rPr>
        <w:t>Of the Ends, or Resolutions of Discourse, p.30</w:t>
      </w:r>
    </w:p>
    <w:p w14:paraId="20C9C84C" w14:textId="158C32CF" w:rsidR="000C291B" w:rsidRDefault="00A72994">
      <w:pPr>
        <w:rPr>
          <w:b/>
          <w:bCs/>
        </w:rPr>
      </w:pPr>
      <w:r w:rsidRPr="003B3580">
        <w:t>The power of man</w:t>
      </w:r>
      <w:r w:rsidR="003B3580" w:rsidRPr="003B3580">
        <w:t xml:space="preserve"> is his present means, to obtain some future apparent good. </w:t>
      </w:r>
      <w:r w:rsidR="003B3580">
        <w:t xml:space="preserve">It is either original, or instrumental. Natural ones are faculties of Body, Mind: as extraordinary Strength, Forme, Prudence, Arts, Eloquence, Liberality, Nobility. Instrumental are acquired by Riches, Reputation, Friends, and secret working of God, which men call Good Luck. The greatest of human powers is that which is compounded of the powers of most men, united by consent, in one person, that has the use of </w:t>
      </w:r>
      <w:r w:rsidR="003B3580">
        <w:lastRenderedPageBreak/>
        <w:t xml:space="preserve">powers depending on his </w:t>
      </w:r>
      <w:r w:rsidR="00702785">
        <w:t>will or</w:t>
      </w:r>
      <w:r w:rsidR="003B3580">
        <w:t xml:space="preserve"> depending </w:t>
      </w:r>
      <w:r w:rsidR="00702785">
        <w:t>on</w:t>
      </w:r>
      <w:r w:rsidR="003B3580">
        <w:t xml:space="preserve"> the wills of each particular. </w:t>
      </w:r>
      <w:r w:rsidR="003B3580" w:rsidRPr="003B3580">
        <w:rPr>
          <w:b/>
          <w:bCs/>
        </w:rPr>
        <w:t>Of power, worth, dignity, honour, and worthiness, p.43</w:t>
      </w:r>
    </w:p>
    <w:p w14:paraId="13F433ED" w14:textId="396CAF1B" w:rsidR="002D750F" w:rsidRPr="008A22F9" w:rsidRDefault="002D750F" w:rsidP="002D750F">
      <w:pPr>
        <w:rPr>
          <w:i/>
          <w:iCs/>
          <w:sz w:val="28"/>
          <w:szCs w:val="28"/>
        </w:rPr>
      </w:pPr>
      <w:r w:rsidRPr="008A22F9">
        <w:rPr>
          <w:b/>
          <w:bCs/>
          <w:sz w:val="28"/>
          <w:szCs w:val="28"/>
          <w:highlight w:val="yellow"/>
        </w:rPr>
        <w:t>Chapter 13:</w:t>
      </w:r>
      <w:r w:rsidRPr="008A22F9">
        <w:rPr>
          <w:b/>
          <w:bCs/>
          <w:sz w:val="28"/>
          <w:szCs w:val="28"/>
        </w:rPr>
        <w:t xml:space="preserve"> Of the Natural condition of mankind, as concerning their felicity, and misery, p.63</w:t>
      </w:r>
      <w:r w:rsidRPr="008A22F9">
        <w:rPr>
          <w:i/>
          <w:iCs/>
          <w:sz w:val="28"/>
          <w:szCs w:val="28"/>
        </w:rPr>
        <w:t xml:space="preserve"> </w:t>
      </w:r>
    </w:p>
    <w:p w14:paraId="7312F6C8" w14:textId="77777777" w:rsidR="00FF7C04" w:rsidRDefault="004D42DB" w:rsidP="00702785">
      <w:r>
        <w:t>Nature has made men equal</w:t>
      </w:r>
      <w:r w:rsidR="00EE452F">
        <w:t xml:space="preserve">. Weaker of mind or strength may find other ways to make equal. </w:t>
      </w:r>
      <w:r w:rsidR="00702785">
        <w:t>From this equality, e</w:t>
      </w:r>
      <w:r w:rsidR="00EE452F">
        <w:t>quality of hope in the attaining of ends arises.</w:t>
      </w:r>
      <w:r w:rsidR="00C00E5C">
        <w:t xml:space="preserve"> </w:t>
      </w:r>
    </w:p>
    <w:p w14:paraId="1E16AE92" w14:textId="42AC9D15" w:rsidR="00702785" w:rsidRPr="008A22F9" w:rsidRDefault="00702785" w:rsidP="00702785">
      <w:pPr>
        <w:rPr>
          <w:rFonts w:ascii="Times New Roman" w:hAnsi="Times New Roman" w:cs="Times New Roman"/>
          <w:b/>
          <w:bCs/>
          <w:i/>
          <w:iCs/>
          <w:sz w:val="26"/>
          <w:szCs w:val="26"/>
        </w:rPr>
      </w:pPr>
      <w:r w:rsidRPr="008A22F9">
        <w:rPr>
          <w:rFonts w:ascii="Times New Roman" w:hAnsi="Times New Roman" w:cs="Times New Roman"/>
          <w:b/>
          <w:bCs/>
          <w:i/>
          <w:iCs/>
          <w:sz w:val="26"/>
          <w:szCs w:val="26"/>
        </w:rPr>
        <w:t>From equality proceeds diffedence (doubt)</w:t>
      </w:r>
    </w:p>
    <w:p w14:paraId="6FE7F880" w14:textId="77777777" w:rsidR="00702785" w:rsidRDefault="00702785" w:rsidP="00702785">
      <w:pPr>
        <w:sectPr w:rsidR="00702785" w:rsidSect="00702785">
          <w:type w:val="continuous"/>
          <w:pgSz w:w="11906" w:h="16838"/>
          <w:pgMar w:top="1417" w:right="1417" w:bottom="1417" w:left="1417" w:header="708" w:footer="708" w:gutter="0"/>
          <w:cols w:space="708"/>
          <w:docGrid w:linePitch="360"/>
        </w:sectPr>
      </w:pPr>
    </w:p>
    <w:p w14:paraId="7764E2D4" w14:textId="77777777" w:rsidR="00C00E5C" w:rsidRDefault="00EE452F">
      <w:r>
        <w:t xml:space="preserve"> So, if any two men desire the same thing, they become enemies. And in way to their end’s effort to destroy or subdue other.</w:t>
      </w:r>
      <w:r w:rsidR="00992E90">
        <w:t xml:space="preserve"> But attacker is faced with defenders maybe in coalition form to equalize the force balance, so invader is also in danger. </w:t>
      </w:r>
    </w:p>
    <w:p w14:paraId="444B326A" w14:textId="77777777" w:rsidR="00C00E5C" w:rsidRDefault="00EE452F">
      <w:r>
        <w:t xml:space="preserve">From </w:t>
      </w:r>
      <w:r w:rsidR="00A27CFB">
        <w:t>these diffe</w:t>
      </w:r>
      <w:r w:rsidR="00FA35B3">
        <w:t>d</w:t>
      </w:r>
      <w:r w:rsidR="00A27CFB">
        <w:t>ence</w:t>
      </w:r>
      <w:r w:rsidR="00BA005F">
        <w:t xml:space="preserve"> </w:t>
      </w:r>
      <w:r>
        <w:t xml:space="preserve">of </w:t>
      </w:r>
      <w:r w:rsidR="00BA005F">
        <w:t>one another</w:t>
      </w:r>
      <w:r>
        <w:t>, there is no way for any man to secure himself</w:t>
      </w:r>
      <w:r w:rsidR="00BA005F">
        <w:t>, so,</w:t>
      </w:r>
      <w:r w:rsidR="00C00E5C">
        <w:t xml:space="preserve"> he will try to </w:t>
      </w:r>
      <w:r w:rsidR="00C00E5C" w:rsidRPr="002D750F">
        <w:rPr>
          <w:u w:val="single"/>
        </w:rPr>
        <w:t>master others</w:t>
      </w:r>
      <w:r w:rsidR="00C00E5C">
        <w:t xml:space="preserve"> </w:t>
      </w:r>
      <w:r w:rsidR="00BA005F">
        <w:t>by force, or wiles</w:t>
      </w:r>
      <w:r w:rsidR="00C00E5C">
        <w:t xml:space="preserve"> </w:t>
      </w:r>
      <w:r w:rsidR="00A27CFB">
        <w:t xml:space="preserve">till he sees no other power great enough to endanger him. </w:t>
      </w:r>
    </w:p>
    <w:p w14:paraId="292D3898" w14:textId="5A3ACB54" w:rsidR="00C00E5C" w:rsidRPr="008A22F9" w:rsidRDefault="00C00E5C">
      <w:pPr>
        <w:rPr>
          <w:rFonts w:ascii="Times New Roman" w:hAnsi="Times New Roman" w:cs="Times New Roman"/>
          <w:b/>
          <w:bCs/>
          <w:i/>
          <w:iCs/>
          <w:sz w:val="26"/>
          <w:szCs w:val="26"/>
        </w:rPr>
      </w:pPr>
      <w:r w:rsidRPr="008A22F9">
        <w:rPr>
          <w:rFonts w:ascii="Times New Roman" w:hAnsi="Times New Roman" w:cs="Times New Roman"/>
          <w:b/>
          <w:bCs/>
          <w:i/>
          <w:iCs/>
          <w:sz w:val="26"/>
          <w:szCs w:val="26"/>
        </w:rPr>
        <w:t xml:space="preserve">From diffedence war. </w:t>
      </w:r>
    </w:p>
    <w:p w14:paraId="21085CB9" w14:textId="223F2319" w:rsidR="00020162" w:rsidRDefault="00A27CFB">
      <w:r>
        <w:t xml:space="preserve">This is </w:t>
      </w:r>
      <w:r w:rsidRPr="00A27CFB">
        <w:rPr>
          <w:u w:val="single"/>
        </w:rPr>
        <w:t>no more than</w:t>
      </w:r>
      <w:r>
        <w:t xml:space="preserve"> his own conservation requires. </w:t>
      </w:r>
      <w:r w:rsidR="002D750F">
        <w:t>S</w:t>
      </w:r>
      <w:r>
        <w:t xml:space="preserve">ome take pleasure of conquest, which they pursue farther than their security requires. </w:t>
      </w:r>
      <w:r w:rsidR="002D750F">
        <w:t>S</w:t>
      </w:r>
      <w:r>
        <w:t xml:space="preserve">uch augmentation of dominion over man, being necessary to a mans conservation, it ought to be allowed him. </w:t>
      </w:r>
      <w:r w:rsidR="00696E97">
        <w:t>p.63.</w:t>
      </w:r>
    </w:p>
    <w:p w14:paraId="4967DA3C" w14:textId="78802879" w:rsidR="00D01B2A" w:rsidRDefault="00D01B2A">
      <w:r>
        <w:t xml:space="preserve">So that in the nature of man, we find </w:t>
      </w:r>
      <w:r w:rsidRPr="002D750F">
        <w:rPr>
          <w:u w:val="single"/>
        </w:rPr>
        <w:t>three principal causes of quarrel</w:t>
      </w:r>
      <w:r>
        <w:t>.</w:t>
      </w:r>
    </w:p>
    <w:tbl>
      <w:tblPr>
        <w:tblStyle w:val="TableGrid"/>
        <w:tblW w:w="0" w:type="auto"/>
        <w:tblLook w:val="04A0" w:firstRow="1" w:lastRow="0" w:firstColumn="1" w:lastColumn="0" w:noHBand="0" w:noVBand="1"/>
      </w:tblPr>
      <w:tblGrid>
        <w:gridCol w:w="2684"/>
        <w:gridCol w:w="1989"/>
        <w:gridCol w:w="3686"/>
      </w:tblGrid>
      <w:tr w:rsidR="00D01B2A" w14:paraId="18945B74" w14:textId="77777777" w:rsidTr="002D750F">
        <w:trPr>
          <w:trHeight w:val="555"/>
        </w:trPr>
        <w:tc>
          <w:tcPr>
            <w:tcW w:w="2684" w:type="dxa"/>
          </w:tcPr>
          <w:p w14:paraId="58C5F125" w14:textId="73BFABBB" w:rsidR="00D01B2A" w:rsidRPr="00D01B2A" w:rsidRDefault="00D01B2A" w:rsidP="002D750F">
            <w:pPr>
              <w:jc w:val="center"/>
              <w:rPr>
                <w:b/>
                <w:bCs/>
              </w:rPr>
            </w:pPr>
            <w:r w:rsidRPr="00D01B2A">
              <w:rPr>
                <w:b/>
                <w:bCs/>
              </w:rPr>
              <w:t>Causes of Quarrel</w:t>
            </w:r>
          </w:p>
        </w:tc>
        <w:tc>
          <w:tcPr>
            <w:tcW w:w="1989" w:type="dxa"/>
          </w:tcPr>
          <w:p w14:paraId="3CC0EE03" w14:textId="354B9582" w:rsidR="00D01B2A" w:rsidRPr="00D01B2A" w:rsidRDefault="00D01B2A" w:rsidP="002D750F">
            <w:pPr>
              <w:jc w:val="center"/>
              <w:rPr>
                <w:b/>
                <w:bCs/>
              </w:rPr>
            </w:pPr>
            <w:r w:rsidRPr="00D01B2A">
              <w:rPr>
                <w:b/>
                <w:bCs/>
              </w:rPr>
              <w:t xml:space="preserve">Man </w:t>
            </w:r>
            <w:r w:rsidR="00BF2D07" w:rsidRPr="00D01B2A">
              <w:rPr>
                <w:b/>
                <w:bCs/>
              </w:rPr>
              <w:t>invades</w:t>
            </w:r>
            <w:r w:rsidRPr="00D01B2A">
              <w:rPr>
                <w:b/>
                <w:bCs/>
              </w:rPr>
              <w:t xml:space="preserve"> for</w:t>
            </w:r>
          </w:p>
        </w:tc>
        <w:tc>
          <w:tcPr>
            <w:tcW w:w="3686" w:type="dxa"/>
          </w:tcPr>
          <w:p w14:paraId="5077AD33" w14:textId="650C4F06" w:rsidR="00D01B2A" w:rsidRPr="00D01B2A" w:rsidRDefault="00D01B2A" w:rsidP="002D750F">
            <w:pPr>
              <w:jc w:val="center"/>
              <w:rPr>
                <w:b/>
                <w:bCs/>
              </w:rPr>
            </w:pPr>
            <w:r w:rsidRPr="00D01B2A">
              <w:rPr>
                <w:b/>
                <w:bCs/>
              </w:rPr>
              <w:t>Use violence</w:t>
            </w:r>
          </w:p>
        </w:tc>
      </w:tr>
      <w:tr w:rsidR="00D01B2A" w14:paraId="7628B93A" w14:textId="77777777" w:rsidTr="002D750F">
        <w:trPr>
          <w:trHeight w:val="366"/>
        </w:trPr>
        <w:tc>
          <w:tcPr>
            <w:tcW w:w="2684" w:type="dxa"/>
          </w:tcPr>
          <w:p w14:paraId="0E851F73" w14:textId="185CCFC5" w:rsidR="00D01B2A" w:rsidRPr="00D01B2A" w:rsidRDefault="00D01B2A" w:rsidP="002D750F">
            <w:pPr>
              <w:jc w:val="center"/>
            </w:pPr>
            <w:r w:rsidRPr="00D01B2A">
              <w:t>Competition</w:t>
            </w:r>
          </w:p>
        </w:tc>
        <w:tc>
          <w:tcPr>
            <w:tcW w:w="1989" w:type="dxa"/>
          </w:tcPr>
          <w:p w14:paraId="24143BFF" w14:textId="4C99E672" w:rsidR="00D01B2A" w:rsidRDefault="00D01B2A" w:rsidP="002D750F">
            <w:pPr>
              <w:jc w:val="center"/>
            </w:pPr>
            <w:r>
              <w:t>Gain</w:t>
            </w:r>
          </w:p>
        </w:tc>
        <w:tc>
          <w:tcPr>
            <w:tcW w:w="3686" w:type="dxa"/>
          </w:tcPr>
          <w:p w14:paraId="374E6879" w14:textId="66DB190E" w:rsidR="00D01B2A" w:rsidRDefault="00D01B2A" w:rsidP="002D750F">
            <w:pPr>
              <w:jc w:val="center"/>
            </w:pPr>
            <w:r>
              <w:t>to make masters of other people</w:t>
            </w:r>
          </w:p>
        </w:tc>
      </w:tr>
      <w:tr w:rsidR="00D01B2A" w14:paraId="63373939" w14:textId="77777777" w:rsidTr="002D750F">
        <w:trPr>
          <w:trHeight w:val="413"/>
        </w:trPr>
        <w:tc>
          <w:tcPr>
            <w:tcW w:w="2684" w:type="dxa"/>
          </w:tcPr>
          <w:p w14:paraId="1356DABD" w14:textId="084A0F8B" w:rsidR="00D01B2A" w:rsidRPr="00D01B2A" w:rsidRDefault="00D01B2A" w:rsidP="002D750F">
            <w:pPr>
              <w:jc w:val="center"/>
            </w:pPr>
            <w:r w:rsidRPr="00D01B2A">
              <w:t>Diffedence</w:t>
            </w:r>
          </w:p>
        </w:tc>
        <w:tc>
          <w:tcPr>
            <w:tcW w:w="1989" w:type="dxa"/>
          </w:tcPr>
          <w:p w14:paraId="06123119" w14:textId="0396FABD" w:rsidR="00D01B2A" w:rsidRDefault="00D01B2A" w:rsidP="002D750F">
            <w:pPr>
              <w:jc w:val="center"/>
            </w:pPr>
            <w:r>
              <w:t>safety</w:t>
            </w:r>
          </w:p>
        </w:tc>
        <w:tc>
          <w:tcPr>
            <w:tcW w:w="3686" w:type="dxa"/>
          </w:tcPr>
          <w:p w14:paraId="02F2348C" w14:textId="18E49E72" w:rsidR="00D01B2A" w:rsidRDefault="00D01B2A" w:rsidP="002D750F">
            <w:pPr>
              <w:jc w:val="center"/>
            </w:pPr>
            <w:r>
              <w:t>To defend them</w:t>
            </w:r>
          </w:p>
        </w:tc>
      </w:tr>
      <w:tr w:rsidR="00D01B2A" w14:paraId="60CE7FB8" w14:textId="77777777" w:rsidTr="002D750F">
        <w:trPr>
          <w:trHeight w:val="420"/>
        </w:trPr>
        <w:tc>
          <w:tcPr>
            <w:tcW w:w="2684" w:type="dxa"/>
          </w:tcPr>
          <w:p w14:paraId="589B3A97" w14:textId="50B2E3F5" w:rsidR="00D01B2A" w:rsidRPr="00D01B2A" w:rsidRDefault="00D01B2A" w:rsidP="002D750F">
            <w:pPr>
              <w:jc w:val="center"/>
            </w:pPr>
            <w:r w:rsidRPr="00D01B2A">
              <w:t>Glory</w:t>
            </w:r>
          </w:p>
        </w:tc>
        <w:tc>
          <w:tcPr>
            <w:tcW w:w="1989" w:type="dxa"/>
          </w:tcPr>
          <w:p w14:paraId="5623887F" w14:textId="600BB8E4" w:rsidR="00D01B2A" w:rsidRDefault="00D01B2A" w:rsidP="002D750F">
            <w:pPr>
              <w:jc w:val="center"/>
            </w:pPr>
            <w:r>
              <w:t>reputation</w:t>
            </w:r>
          </w:p>
        </w:tc>
        <w:tc>
          <w:tcPr>
            <w:tcW w:w="3686" w:type="dxa"/>
          </w:tcPr>
          <w:p w14:paraId="2C386194" w14:textId="6A642DE9" w:rsidR="00D01B2A" w:rsidRDefault="00D01B2A" w:rsidP="002D750F">
            <w:pPr>
              <w:jc w:val="center"/>
            </w:pPr>
            <w:r>
              <w:t>For trifles, a smile, a different opinion</w:t>
            </w:r>
          </w:p>
        </w:tc>
      </w:tr>
    </w:tbl>
    <w:p w14:paraId="4856674B" w14:textId="77777777" w:rsidR="002D750F" w:rsidRDefault="002D750F" w:rsidP="00D01B2A"/>
    <w:p w14:paraId="1F0457CA" w14:textId="2A45A88E" w:rsidR="00A27CFB" w:rsidRDefault="00BF2D07" w:rsidP="00D01B2A">
      <w:r>
        <w:t xml:space="preserve">Here it is manifest, that during the time men live without a common Power to keep them all in awe, they are in condition which is called </w:t>
      </w:r>
      <w:r w:rsidRPr="00D66349">
        <w:rPr>
          <w:highlight w:val="cyan"/>
        </w:rPr>
        <w:t>Warre</w:t>
      </w:r>
      <w:r>
        <w:t xml:space="preserve">; and such a Warre, as is of every man, against every man. </w:t>
      </w:r>
      <w:r w:rsidR="002E670C" w:rsidRPr="002D750F">
        <w:rPr>
          <w:highlight w:val="yellow"/>
        </w:rPr>
        <w:t xml:space="preserve">Nature of </w:t>
      </w:r>
      <w:r w:rsidRPr="002D750F">
        <w:rPr>
          <w:highlight w:val="yellow"/>
        </w:rPr>
        <w:t>Warre</w:t>
      </w:r>
      <w:r>
        <w:t xml:space="preserve"> </w:t>
      </w:r>
      <w:r w:rsidR="002D750F">
        <w:t xml:space="preserve">consists both </w:t>
      </w:r>
      <w:r w:rsidRPr="002D750F">
        <w:rPr>
          <w:i/>
          <w:iCs/>
        </w:rPr>
        <w:t>Battell</w:t>
      </w:r>
      <w:r>
        <w:t xml:space="preserve"> (actual fighting)</w:t>
      </w:r>
      <w:r w:rsidR="002D750F">
        <w:t xml:space="preserve"> and </w:t>
      </w:r>
      <w:r w:rsidR="002D750F" w:rsidRPr="002D750F">
        <w:rPr>
          <w:i/>
          <w:iCs/>
        </w:rPr>
        <w:t>Notion of Time</w:t>
      </w:r>
      <w:r w:rsidR="002D750F">
        <w:t xml:space="preserve">, </w:t>
      </w:r>
      <w:r w:rsidR="002E670C">
        <w:t xml:space="preserve">a </w:t>
      </w:r>
      <w:r>
        <w:t>tract of time</w:t>
      </w:r>
      <w:r w:rsidR="002D750F">
        <w:t xml:space="preserve"> in which w</w:t>
      </w:r>
      <w:r w:rsidR="002E670C">
        <w:t xml:space="preserve">ill to contend by </w:t>
      </w:r>
      <w:r w:rsidR="002D750F">
        <w:t xml:space="preserve">battle </w:t>
      </w:r>
      <w:r w:rsidR="002E670C">
        <w:t xml:space="preserve">is </w:t>
      </w:r>
      <w:r w:rsidR="002D750F">
        <w:t>obvious.</w:t>
      </w:r>
      <w:r w:rsidR="002E670C">
        <w:t xml:space="preserve"> </w:t>
      </w:r>
      <w:r w:rsidR="002E670C" w:rsidRPr="002D750F">
        <w:rPr>
          <w:highlight w:val="yellow"/>
        </w:rPr>
        <w:t>Disposition</w:t>
      </w:r>
      <w:r w:rsidR="002E670C">
        <w:t xml:space="preserve"> explained so far explains why “during all the time” (Peace) there is no assurance to the contrary. </w:t>
      </w:r>
      <w:r w:rsidR="00696E97">
        <w:t>p.64.</w:t>
      </w:r>
    </w:p>
    <w:p w14:paraId="7A142F71" w14:textId="0D4732D1" w:rsidR="002D750F" w:rsidRPr="008A22F9" w:rsidRDefault="002D750F" w:rsidP="00D01B2A">
      <w:pPr>
        <w:rPr>
          <w:rFonts w:ascii="Times New Roman" w:hAnsi="Times New Roman" w:cs="Times New Roman"/>
          <w:b/>
          <w:bCs/>
          <w:i/>
          <w:iCs/>
          <w:sz w:val="26"/>
          <w:szCs w:val="26"/>
        </w:rPr>
      </w:pPr>
      <w:r w:rsidRPr="008A22F9">
        <w:rPr>
          <w:rFonts w:ascii="Times New Roman" w:hAnsi="Times New Roman" w:cs="Times New Roman"/>
          <w:b/>
          <w:bCs/>
          <w:i/>
          <w:iCs/>
          <w:sz w:val="26"/>
          <w:szCs w:val="26"/>
        </w:rPr>
        <w:t xml:space="preserve">Out of civil states, there is always </w:t>
      </w:r>
      <w:r w:rsidR="00FF7C04" w:rsidRPr="008A22F9">
        <w:rPr>
          <w:rFonts w:ascii="Times New Roman" w:hAnsi="Times New Roman" w:cs="Times New Roman"/>
          <w:b/>
          <w:bCs/>
          <w:i/>
          <w:iCs/>
          <w:sz w:val="26"/>
          <w:szCs w:val="26"/>
        </w:rPr>
        <w:t>Warre</w:t>
      </w:r>
      <w:r w:rsidRPr="008A22F9">
        <w:rPr>
          <w:rFonts w:ascii="Times New Roman" w:hAnsi="Times New Roman" w:cs="Times New Roman"/>
          <w:b/>
          <w:bCs/>
          <w:i/>
          <w:iCs/>
          <w:sz w:val="26"/>
          <w:szCs w:val="26"/>
        </w:rPr>
        <w:t xml:space="preserve"> of everyone against everyone. </w:t>
      </w:r>
    </w:p>
    <w:p w14:paraId="240ECE08" w14:textId="75F7E8D8" w:rsidR="0000472B" w:rsidRDefault="00FF7C04" w:rsidP="00D01B2A">
      <w:r>
        <w:t xml:space="preserve">Both in </w:t>
      </w:r>
      <w:r w:rsidR="0098105F">
        <w:t>the war time</w:t>
      </w:r>
      <w:r>
        <w:t xml:space="preserve"> (where every man is enemy to every man) and in the peace, </w:t>
      </w:r>
      <w:r w:rsidR="0098105F">
        <w:t>men live without security</w:t>
      </w:r>
      <w:r>
        <w:t xml:space="preserve">. He relies </w:t>
      </w:r>
      <w:r w:rsidR="0098105F">
        <w:t xml:space="preserve">only his own strength, nothing to be done, but continuous fear, </w:t>
      </w:r>
      <w:r w:rsidR="00A477B2">
        <w:t>danger and violent death, poor and short-lived human!</w:t>
      </w:r>
      <w:r w:rsidR="00696E97">
        <w:t xml:space="preserve"> p.65.</w:t>
      </w:r>
    </w:p>
    <w:p w14:paraId="3DA52D0C" w14:textId="0F8DDA86" w:rsidR="00FF7C04" w:rsidRPr="008A22F9" w:rsidRDefault="00FF7C04" w:rsidP="00D01B2A">
      <w:pPr>
        <w:rPr>
          <w:rFonts w:ascii="Times New Roman" w:hAnsi="Times New Roman" w:cs="Times New Roman"/>
          <w:b/>
          <w:bCs/>
          <w:i/>
          <w:iCs/>
          <w:sz w:val="26"/>
          <w:szCs w:val="26"/>
        </w:rPr>
      </w:pPr>
      <w:r w:rsidRPr="008A22F9">
        <w:rPr>
          <w:rFonts w:ascii="Times New Roman" w:hAnsi="Times New Roman" w:cs="Times New Roman"/>
          <w:b/>
          <w:bCs/>
          <w:i/>
          <w:iCs/>
          <w:sz w:val="26"/>
          <w:szCs w:val="26"/>
        </w:rPr>
        <w:t xml:space="preserve">Incommodity (uneasiness) of such a war. </w:t>
      </w:r>
    </w:p>
    <w:p w14:paraId="6AA09D0D" w14:textId="3C966A35" w:rsidR="00696E97" w:rsidRDefault="00696E97" w:rsidP="00D01B2A">
      <w:r>
        <w:t xml:space="preserve">Nature </w:t>
      </w:r>
      <w:r w:rsidR="00FF7C04">
        <w:t>dissociates (</w:t>
      </w:r>
      <w:r>
        <w:t>separates</w:t>
      </w:r>
      <w:r w:rsidR="00FF7C04">
        <w:t>)</w:t>
      </w:r>
      <w:r>
        <w:t xml:space="preserve"> and render men apt to </w:t>
      </w:r>
      <w:r w:rsidR="00A81C27">
        <w:t>invade and</w:t>
      </w:r>
      <w:r>
        <w:t xml:space="preserve"> destroy one another</w:t>
      </w:r>
      <w:r w:rsidR="00FF7C04">
        <w:t xml:space="preserve"> because of the Passions</w:t>
      </w:r>
      <w:r>
        <w:t>.</w:t>
      </w:r>
      <w:r w:rsidR="00A81C27">
        <w:t xml:space="preserve"> The one who does not believe this </w:t>
      </w:r>
      <w:r w:rsidR="00A81C27" w:rsidRPr="00FF7C04">
        <w:rPr>
          <w:highlight w:val="yellow"/>
        </w:rPr>
        <w:t>inference</w:t>
      </w:r>
      <w:r w:rsidR="00A81C27">
        <w:t xml:space="preserve"> secures himself at home (locks door etc). So, nobody blames nature of man. Passions and desires of man is no sin unless there is a law agreed upon. p.65</w:t>
      </w:r>
    </w:p>
    <w:p w14:paraId="08DADC15" w14:textId="774A0BC8" w:rsidR="00D01B2A" w:rsidRDefault="00BA1EC9">
      <w:r>
        <w:lastRenderedPageBreak/>
        <w:t>So many places live in such a condition (Peace time under fear and war). If there is no power to fear, people live with natural lust, in a brutish manner, civil war is the natural result of this condition. In all times, continual jealousy caused kingdoms eyes fixed one another, weapons pointing, spies etc, is posture of war. p.65</w:t>
      </w:r>
    </w:p>
    <w:p w14:paraId="3EFDEAC8" w14:textId="716696A4" w:rsidR="00BA1EC9" w:rsidRDefault="00BA1EC9">
      <w:r w:rsidRPr="00BA1EC9">
        <w:t>To this war of every man against every man,</w:t>
      </w:r>
      <w:r w:rsidR="00FF7C04">
        <w:t xml:space="preserve"> </w:t>
      </w:r>
      <w:r w:rsidRPr="00BA1EC9">
        <w:t>nothing can be Unjust.</w:t>
      </w:r>
      <w:r>
        <w:t xml:space="preserve"> The notions of right and wrong, justice and injustice </w:t>
      </w:r>
      <w:r w:rsidR="00CE30F5">
        <w:t xml:space="preserve">have there no place. Where there is no common Power, there is no Law, where there is no law, no injustice. Force and fraud are two virtues in war. It is also consequence of this situation, that there be no Property, no Dominion, no </w:t>
      </w:r>
      <w:r w:rsidR="008A22F9">
        <w:t>mine,</w:t>
      </w:r>
      <w:r w:rsidR="00CE30F5">
        <w:t xml:space="preserve"> or yours distinct, but only every man, that he can get, and for so long, as he can keep it. </w:t>
      </w:r>
      <w:r w:rsidR="00C7065E">
        <w:t>p.66</w:t>
      </w:r>
    </w:p>
    <w:p w14:paraId="38F96779" w14:textId="260F7AB7" w:rsidR="00FF7C04" w:rsidRPr="008A22F9" w:rsidRDefault="00FF7C04">
      <w:pPr>
        <w:rPr>
          <w:rFonts w:ascii="Times New Roman" w:hAnsi="Times New Roman" w:cs="Times New Roman"/>
          <w:b/>
          <w:bCs/>
          <w:i/>
          <w:iCs/>
          <w:sz w:val="26"/>
          <w:szCs w:val="26"/>
        </w:rPr>
      </w:pPr>
      <w:r w:rsidRPr="008A22F9">
        <w:rPr>
          <w:rFonts w:ascii="Times New Roman" w:hAnsi="Times New Roman" w:cs="Times New Roman"/>
          <w:b/>
          <w:bCs/>
          <w:i/>
          <w:iCs/>
          <w:sz w:val="26"/>
          <w:szCs w:val="26"/>
        </w:rPr>
        <w:t xml:space="preserve">In such a Warre, nothing is unjust. </w:t>
      </w:r>
    </w:p>
    <w:p w14:paraId="4D32AA15" w14:textId="54F83730" w:rsidR="002D750F" w:rsidRDefault="009C380E">
      <w:pPr>
        <w:rPr>
          <w:i/>
          <w:iCs/>
        </w:rPr>
      </w:pPr>
      <w:r w:rsidRPr="009C380E">
        <w:t xml:space="preserve">The </w:t>
      </w:r>
      <w:r>
        <w:t>p</w:t>
      </w:r>
      <w:r w:rsidRPr="009C380E">
        <w:t xml:space="preserve">assions </w:t>
      </w:r>
      <w:r>
        <w:t xml:space="preserve">that orient </w:t>
      </w:r>
      <w:r w:rsidRPr="009C380E">
        <w:t xml:space="preserve">men to </w:t>
      </w:r>
      <w:r>
        <w:t>p</w:t>
      </w:r>
      <w:r w:rsidRPr="009C380E">
        <w:t>eace are</w:t>
      </w:r>
      <w:r>
        <w:t xml:space="preserve"> f</w:t>
      </w:r>
      <w:r w:rsidRPr="009C380E">
        <w:t xml:space="preserve">ear of </w:t>
      </w:r>
      <w:r>
        <w:t>d</w:t>
      </w:r>
      <w:r w:rsidRPr="009C380E">
        <w:t xml:space="preserve">eath; </w:t>
      </w:r>
      <w:r>
        <w:t>d</w:t>
      </w:r>
      <w:r w:rsidRPr="009C380E">
        <w:t>esire of commodious living</w:t>
      </w:r>
      <w:r>
        <w:t xml:space="preserve">, </w:t>
      </w:r>
      <w:r w:rsidRPr="009C380E">
        <w:t xml:space="preserve">and a </w:t>
      </w:r>
      <w:r>
        <w:t>h</w:t>
      </w:r>
      <w:r w:rsidRPr="009C380E">
        <w:t xml:space="preserve">ope by their Industry to obtain them. And </w:t>
      </w:r>
      <w:r>
        <w:t>r</w:t>
      </w:r>
      <w:r w:rsidRPr="009C380E">
        <w:t>eason suggest convenient Articles of Peace, upon which men may be drawn to agreement.</w:t>
      </w:r>
      <w:r w:rsidR="000B7526">
        <w:t xml:space="preserve"> p.66</w:t>
      </w:r>
    </w:p>
    <w:p w14:paraId="1FA40F3A" w14:textId="77777777" w:rsidR="00D66349" w:rsidRPr="00DE075C" w:rsidRDefault="00D66349" w:rsidP="00D66349">
      <w:r>
        <w:rPr>
          <w:i/>
          <w:iCs/>
        </w:rPr>
        <w:t>In sum, c</w:t>
      </w:r>
      <w:r w:rsidRPr="00DE075C">
        <w:rPr>
          <w:i/>
          <w:iCs/>
        </w:rPr>
        <w:t>ondition of man is a condition of war of everyone against everyone</w:t>
      </w:r>
      <w:r>
        <w:rPr>
          <w:i/>
          <w:iCs/>
        </w:rPr>
        <w:t xml:space="preserve">. </w:t>
      </w:r>
    </w:p>
    <w:p w14:paraId="10359AF9" w14:textId="05E3FB31" w:rsidR="002D750F" w:rsidRPr="008A22F9" w:rsidRDefault="002D750F" w:rsidP="002D750F">
      <w:pPr>
        <w:rPr>
          <w:sz w:val="28"/>
          <w:szCs w:val="28"/>
        </w:rPr>
      </w:pPr>
      <w:r w:rsidRPr="008A22F9">
        <w:rPr>
          <w:b/>
          <w:bCs/>
          <w:sz w:val="28"/>
          <w:szCs w:val="28"/>
          <w:highlight w:val="yellow"/>
        </w:rPr>
        <w:t>Chapter 14</w:t>
      </w:r>
      <w:r w:rsidRPr="008A22F9">
        <w:rPr>
          <w:i/>
          <w:iCs/>
          <w:sz w:val="28"/>
          <w:szCs w:val="28"/>
        </w:rPr>
        <w:t xml:space="preserve">: </w:t>
      </w:r>
      <w:r w:rsidRPr="008A22F9">
        <w:rPr>
          <w:b/>
          <w:bCs/>
          <w:sz w:val="28"/>
          <w:szCs w:val="28"/>
        </w:rPr>
        <w:t>Of the first and second Natural Laws, and of Contracts</w:t>
      </w:r>
    </w:p>
    <w:p w14:paraId="7C706972" w14:textId="77777777" w:rsidR="00CE4056" w:rsidRDefault="000B7526">
      <w:r w:rsidRPr="004040ED">
        <w:rPr>
          <w:rFonts w:ascii="Times New Roman" w:hAnsi="Times New Roman" w:cs="Times New Roman"/>
          <w:b/>
          <w:bCs/>
          <w:i/>
          <w:iCs/>
          <w:sz w:val="26"/>
          <w:szCs w:val="26"/>
        </w:rPr>
        <w:t>The Right of Nature is</w:t>
      </w:r>
      <w:r>
        <w:t xml:space="preserve"> the </w:t>
      </w:r>
      <w:r w:rsidRPr="000830D6">
        <w:rPr>
          <w:highlight w:val="lightGray"/>
        </w:rPr>
        <w:t>liberty</w:t>
      </w:r>
      <w:r>
        <w:t xml:space="preserve"> each man has, </w:t>
      </w:r>
      <w:r w:rsidRPr="00CE4056">
        <w:rPr>
          <w:u w:val="single"/>
        </w:rPr>
        <w:t>to use his own power for the preservation of his life.</w:t>
      </w:r>
      <w:r>
        <w:t xml:space="preserve"> </w:t>
      </w:r>
      <w:r w:rsidRPr="00EC492F">
        <w:rPr>
          <w:u w:val="single"/>
        </w:rPr>
        <w:t>So, he can do anything</w:t>
      </w:r>
      <w:r w:rsidR="006A4CBE" w:rsidRPr="006A4CBE">
        <w:t xml:space="preserve"> </w:t>
      </w:r>
      <w:r>
        <w:t>in his Judgement and Reason, within available means.</w:t>
      </w:r>
      <w:r w:rsidR="00DE075C">
        <w:t xml:space="preserve"> </w:t>
      </w:r>
    </w:p>
    <w:p w14:paraId="0FDD78AC" w14:textId="6AF60D7D" w:rsidR="000B7526" w:rsidRDefault="006A4CBE">
      <w:r w:rsidRPr="004040ED">
        <w:rPr>
          <w:rFonts w:ascii="Times New Roman" w:hAnsi="Times New Roman" w:cs="Times New Roman"/>
          <w:b/>
          <w:bCs/>
          <w:i/>
          <w:iCs/>
          <w:sz w:val="26"/>
          <w:szCs w:val="26"/>
        </w:rPr>
        <w:t xml:space="preserve">Liberty means </w:t>
      </w:r>
      <w:r w:rsidR="00DE075C">
        <w:t>absence of external impediments</w:t>
      </w:r>
      <w:r w:rsidR="00EC492F">
        <w:t xml:space="preserve"> which </w:t>
      </w:r>
      <w:r w:rsidR="00DE075C">
        <w:t xml:space="preserve">may take some of </w:t>
      </w:r>
      <w:r w:rsidR="00EC492F">
        <w:t xml:space="preserve">his </w:t>
      </w:r>
      <w:r w:rsidR="00DE075C">
        <w:t xml:space="preserve">power, but cannot prevent him from using the power left to him. </w:t>
      </w:r>
      <w:r w:rsidR="000B7526">
        <w:t xml:space="preserve"> p.66.</w:t>
      </w:r>
    </w:p>
    <w:p w14:paraId="7933FBD3" w14:textId="77777777" w:rsidR="00646380" w:rsidRDefault="00DE075C">
      <w:r w:rsidRPr="004040ED">
        <w:rPr>
          <w:rFonts w:ascii="Times New Roman" w:hAnsi="Times New Roman" w:cs="Times New Roman"/>
          <w:b/>
          <w:bCs/>
          <w:i/>
          <w:iCs/>
          <w:sz w:val="26"/>
          <w:szCs w:val="26"/>
        </w:rPr>
        <w:t>A Law of Nature</w:t>
      </w:r>
      <w:r>
        <w:rPr>
          <w:i/>
          <w:iCs/>
        </w:rPr>
        <w:t xml:space="preserve"> </w:t>
      </w:r>
      <w:r w:rsidR="00CE4056">
        <w:rPr>
          <w:i/>
          <w:iCs/>
        </w:rPr>
        <w:t>(</w:t>
      </w:r>
      <w:r w:rsidRPr="00DE075C">
        <w:t>general rule</w:t>
      </w:r>
      <w:r w:rsidR="00CE4056">
        <w:t xml:space="preserve"> </w:t>
      </w:r>
      <w:r w:rsidRPr="00DE075C">
        <w:t xml:space="preserve">found by </w:t>
      </w:r>
      <w:r>
        <w:rPr>
          <w:i/>
          <w:iCs/>
        </w:rPr>
        <w:t>Reason</w:t>
      </w:r>
      <w:r w:rsidR="00CE4056">
        <w:rPr>
          <w:i/>
          <w:iCs/>
        </w:rPr>
        <w:t>)</w:t>
      </w:r>
      <w:r>
        <w:rPr>
          <w:i/>
          <w:iCs/>
        </w:rPr>
        <w:t xml:space="preserve"> </w:t>
      </w:r>
      <w:r>
        <w:t>forbids man</w:t>
      </w:r>
      <w:r w:rsidR="00646380">
        <w:t>;</w:t>
      </w:r>
    </w:p>
    <w:p w14:paraId="1F395C92" w14:textId="3CBE1660" w:rsidR="00646380" w:rsidRDefault="00DE075C" w:rsidP="00646380">
      <w:pPr>
        <w:pStyle w:val="ListParagraph"/>
        <w:numPr>
          <w:ilvl w:val="0"/>
          <w:numId w:val="2"/>
        </w:numPr>
      </w:pPr>
      <w:r>
        <w:t xml:space="preserve">to destroy </w:t>
      </w:r>
      <w:r w:rsidR="00646380">
        <w:t>his life</w:t>
      </w:r>
      <w:r w:rsidR="004040ED">
        <w:t>,</w:t>
      </w:r>
      <w:r w:rsidR="00646380">
        <w:t xml:space="preserve"> or</w:t>
      </w:r>
    </w:p>
    <w:p w14:paraId="0D27F67C" w14:textId="63358773" w:rsidR="00646380" w:rsidRDefault="00646380" w:rsidP="00646380">
      <w:pPr>
        <w:pStyle w:val="ListParagraph"/>
        <w:numPr>
          <w:ilvl w:val="0"/>
          <w:numId w:val="2"/>
        </w:numPr>
      </w:pPr>
      <w:r>
        <w:t xml:space="preserve">to </w:t>
      </w:r>
      <w:r w:rsidR="00DE075C">
        <w:t xml:space="preserve">take away the means to preserve </w:t>
      </w:r>
      <w:r>
        <w:t>the same</w:t>
      </w:r>
      <w:r w:rsidR="004040ED">
        <w:t>, and</w:t>
      </w:r>
      <w:r w:rsidR="00DE075C">
        <w:t xml:space="preserve"> </w:t>
      </w:r>
    </w:p>
    <w:p w14:paraId="0C501625" w14:textId="1E317268" w:rsidR="00DE075C" w:rsidRDefault="004040ED" w:rsidP="00646380">
      <w:pPr>
        <w:pStyle w:val="ListParagraph"/>
        <w:numPr>
          <w:ilvl w:val="0"/>
          <w:numId w:val="2"/>
        </w:numPr>
      </w:pPr>
      <w:r>
        <w:t>to omit things by which he thinks it may be best preserved</w:t>
      </w:r>
      <w:r w:rsidR="00DE075C">
        <w:t xml:space="preserve"> p.66</w:t>
      </w:r>
    </w:p>
    <w:p w14:paraId="6D1E2667" w14:textId="77777777" w:rsidR="004040ED" w:rsidRDefault="000830D6">
      <w:r>
        <w:t>M</w:t>
      </w:r>
      <w:r w:rsidR="00DE075C">
        <w:t xml:space="preserve">an </w:t>
      </w:r>
      <w:r>
        <w:t xml:space="preserve">lives in </w:t>
      </w:r>
      <w:r w:rsidR="00DE075C">
        <w:t xml:space="preserve">a condition of war of everyone against everyone, </w:t>
      </w:r>
      <w:r>
        <w:t xml:space="preserve">so, </w:t>
      </w:r>
      <w:r w:rsidR="00DE075C">
        <w:t>everyone is governed by his own reason</w:t>
      </w:r>
      <w:r w:rsidR="00674AEF">
        <w:t xml:space="preserve">. </w:t>
      </w:r>
      <w:r w:rsidR="00674AEF" w:rsidRPr="000830D6">
        <w:rPr>
          <w:u w:val="single"/>
        </w:rPr>
        <w:t>In order to preserve his own life, he can do everything</w:t>
      </w:r>
      <w:r w:rsidR="00674AEF">
        <w:t xml:space="preserve">, including to one another’s body. </w:t>
      </w:r>
    </w:p>
    <w:p w14:paraId="72DE2ED6" w14:textId="30E843A7" w:rsidR="004040ED" w:rsidRPr="004040ED" w:rsidRDefault="004040ED">
      <w:pPr>
        <w:rPr>
          <w:rFonts w:ascii="Times New Roman" w:hAnsi="Times New Roman" w:cs="Times New Roman"/>
          <w:b/>
          <w:bCs/>
          <w:i/>
          <w:iCs/>
          <w:sz w:val="26"/>
          <w:szCs w:val="26"/>
        </w:rPr>
      </w:pPr>
      <w:r w:rsidRPr="004040ED">
        <w:rPr>
          <w:rFonts w:ascii="Times New Roman" w:hAnsi="Times New Roman" w:cs="Times New Roman"/>
          <w:b/>
          <w:bCs/>
          <w:i/>
          <w:iCs/>
          <w:sz w:val="26"/>
          <w:szCs w:val="26"/>
        </w:rPr>
        <w:t xml:space="preserve">Naturally every man has Right to everything. </w:t>
      </w:r>
    </w:p>
    <w:p w14:paraId="372A48A1" w14:textId="77777777" w:rsidR="004040ED" w:rsidRDefault="00674AEF">
      <w:pPr>
        <w:rPr>
          <w:highlight w:val="lightGray"/>
        </w:rPr>
      </w:pPr>
      <w:r>
        <w:t xml:space="preserve">Because of this natural Right </w:t>
      </w:r>
      <w:r w:rsidRPr="000830D6">
        <w:rPr>
          <w:highlight w:val="green"/>
        </w:rPr>
        <w:t>there can be no security</w:t>
      </w:r>
      <w:r>
        <w:t xml:space="preserve"> to any man. </w:t>
      </w:r>
      <w:r w:rsidR="00E464CE">
        <w:t>So,</w:t>
      </w:r>
      <w:r>
        <w:t xml:space="preserve"> the </w:t>
      </w:r>
      <w:r w:rsidRPr="000830D6">
        <w:rPr>
          <w:highlight w:val="cyan"/>
        </w:rPr>
        <w:t>general rule is</w:t>
      </w:r>
      <w:r w:rsidRPr="000830D6">
        <w:rPr>
          <w:highlight w:val="lightGray"/>
        </w:rPr>
        <w:t xml:space="preserve">: </w:t>
      </w:r>
    </w:p>
    <w:p w14:paraId="307DEA8A" w14:textId="5722C963" w:rsidR="004040ED" w:rsidRPr="00D413A9" w:rsidRDefault="00D413A9">
      <w:pPr>
        <w:rPr>
          <w:i/>
          <w:iCs/>
        </w:rPr>
      </w:pPr>
      <w:r w:rsidRPr="004040ED">
        <w:rPr>
          <w:rFonts w:ascii="Times New Roman" w:hAnsi="Times New Roman" w:cs="Times New Roman"/>
          <w:b/>
          <w:bCs/>
          <w:i/>
          <w:iCs/>
          <w:sz w:val="26"/>
          <w:szCs w:val="26"/>
        </w:rPr>
        <w:t>Fundamental Law of Nature</w:t>
      </w:r>
      <w:r>
        <w:rPr>
          <w:rFonts w:ascii="Times New Roman" w:hAnsi="Times New Roman" w:cs="Times New Roman"/>
          <w:b/>
          <w:bCs/>
          <w:i/>
          <w:iCs/>
          <w:sz w:val="26"/>
          <w:szCs w:val="26"/>
        </w:rPr>
        <w:t xml:space="preserve">: </w:t>
      </w:r>
      <w:r w:rsidR="00E464CE" w:rsidRPr="00D413A9">
        <w:rPr>
          <w:i/>
          <w:iCs/>
          <w:highlight w:val="yellow"/>
        </w:rPr>
        <w:t xml:space="preserve">Every man, </w:t>
      </w:r>
      <w:r w:rsidR="00E464CE" w:rsidRPr="00D413A9">
        <w:rPr>
          <w:i/>
          <w:iCs/>
          <w:highlight w:val="yellow"/>
          <w:u w:val="single"/>
        </w:rPr>
        <w:t>ought to endeavour Peace</w:t>
      </w:r>
      <w:r w:rsidR="004040ED" w:rsidRPr="00D413A9">
        <w:rPr>
          <w:i/>
          <w:iCs/>
          <w:highlight w:val="yellow"/>
        </w:rPr>
        <w:t xml:space="preserve"> as far as he has hope of obtaining it.</w:t>
      </w:r>
      <w:r w:rsidR="004040ED" w:rsidRPr="00D413A9">
        <w:rPr>
          <w:i/>
          <w:iCs/>
        </w:rPr>
        <w:t xml:space="preserve"> </w:t>
      </w:r>
    </w:p>
    <w:p w14:paraId="4876F9A5" w14:textId="7509F022" w:rsidR="00E464CE" w:rsidRDefault="00D413A9">
      <w:r w:rsidRPr="004040ED">
        <w:rPr>
          <w:rFonts w:ascii="Times New Roman" w:hAnsi="Times New Roman" w:cs="Times New Roman"/>
          <w:b/>
          <w:bCs/>
          <w:i/>
          <w:iCs/>
          <w:sz w:val="26"/>
          <w:szCs w:val="26"/>
        </w:rPr>
        <w:t>Right of Nature</w:t>
      </w:r>
      <w:r>
        <w:rPr>
          <w:rFonts w:ascii="Times New Roman" w:hAnsi="Times New Roman" w:cs="Times New Roman"/>
          <w:b/>
          <w:bCs/>
          <w:i/>
          <w:iCs/>
          <w:sz w:val="26"/>
          <w:szCs w:val="26"/>
        </w:rPr>
        <w:t xml:space="preserve"> </w:t>
      </w:r>
      <w:r w:rsidRPr="00D413A9">
        <w:t xml:space="preserve">(by all means </w:t>
      </w:r>
      <w:r w:rsidR="00154A17">
        <w:t>he</w:t>
      </w:r>
      <w:r w:rsidRPr="00D413A9">
        <w:t xml:space="preserve"> can, to defend </w:t>
      </w:r>
      <w:r w:rsidR="00154A17">
        <w:t>himself he shall think it necessary</w:t>
      </w:r>
      <w:r w:rsidRPr="00D413A9">
        <w:t xml:space="preserve">): </w:t>
      </w:r>
      <w:r w:rsidR="00E464CE" w:rsidRPr="00D413A9">
        <w:rPr>
          <w:i/>
          <w:iCs/>
          <w:highlight w:val="yellow"/>
        </w:rPr>
        <w:t xml:space="preserve">When he cannot obtain it, that he may seek and advantages of </w:t>
      </w:r>
      <w:r w:rsidR="004040ED" w:rsidRPr="00D413A9">
        <w:rPr>
          <w:i/>
          <w:iCs/>
          <w:highlight w:val="yellow"/>
        </w:rPr>
        <w:t>Warre</w:t>
      </w:r>
      <w:r w:rsidR="00E464CE" w:rsidRPr="00BA70DE">
        <w:t>.</w:t>
      </w:r>
      <w:r w:rsidR="00E464CE">
        <w:t xml:space="preserve"> p.67 </w:t>
      </w:r>
    </w:p>
    <w:p w14:paraId="23C99E2A" w14:textId="0E352E50" w:rsidR="00D413A9" w:rsidRPr="00D413A9" w:rsidRDefault="00D413A9">
      <w:pPr>
        <w:rPr>
          <w:i/>
          <w:iCs/>
        </w:rPr>
      </w:pPr>
      <w:r w:rsidRPr="00D413A9">
        <w:rPr>
          <w:rFonts w:ascii="Times New Roman" w:hAnsi="Times New Roman" w:cs="Times New Roman"/>
          <w:b/>
          <w:bCs/>
          <w:i/>
          <w:iCs/>
          <w:sz w:val="26"/>
          <w:szCs w:val="26"/>
        </w:rPr>
        <w:t>S</w:t>
      </w:r>
      <w:r w:rsidR="00744373" w:rsidRPr="00D413A9">
        <w:rPr>
          <w:rFonts w:ascii="Times New Roman" w:hAnsi="Times New Roman" w:cs="Times New Roman"/>
          <w:b/>
          <w:bCs/>
          <w:i/>
          <w:iCs/>
          <w:sz w:val="26"/>
          <w:szCs w:val="26"/>
        </w:rPr>
        <w:t>econd Law</w:t>
      </w:r>
      <w:r w:rsidRPr="00D413A9">
        <w:rPr>
          <w:rFonts w:ascii="Times New Roman" w:hAnsi="Times New Roman" w:cs="Times New Roman"/>
          <w:b/>
          <w:bCs/>
          <w:i/>
          <w:iCs/>
          <w:sz w:val="26"/>
          <w:szCs w:val="26"/>
        </w:rPr>
        <w:t xml:space="preserve"> of Nature</w:t>
      </w:r>
      <w:r>
        <w:t xml:space="preserve"> (the result of fundemental law of nature)</w:t>
      </w:r>
      <w:r w:rsidR="00744373">
        <w:t>:</w:t>
      </w:r>
      <w:r w:rsidR="0021217B" w:rsidRPr="00D413A9">
        <w:rPr>
          <w:i/>
          <w:iCs/>
          <w:highlight w:val="yellow"/>
        </w:rPr>
        <w:t xml:space="preserve"> to </w:t>
      </w:r>
      <w:r w:rsidR="0021217B" w:rsidRPr="00D413A9">
        <w:rPr>
          <w:i/>
          <w:iCs/>
          <w:highlight w:val="cyan"/>
        </w:rPr>
        <w:t xml:space="preserve">lay down </w:t>
      </w:r>
      <w:r w:rsidR="00154A17" w:rsidRPr="00154A17">
        <w:rPr>
          <w:i/>
          <w:iCs/>
          <w:highlight w:val="green"/>
        </w:rPr>
        <w:t xml:space="preserve">the </w:t>
      </w:r>
      <w:r w:rsidR="0021217B" w:rsidRPr="00154A17">
        <w:rPr>
          <w:i/>
          <w:iCs/>
          <w:highlight w:val="green"/>
        </w:rPr>
        <w:t>right</w:t>
      </w:r>
      <w:r w:rsidR="00154A17">
        <w:rPr>
          <w:i/>
          <w:iCs/>
          <w:highlight w:val="yellow"/>
        </w:rPr>
        <w:t xml:space="preserve"> (of doing anything he likes)</w:t>
      </w:r>
      <w:r w:rsidR="0021217B" w:rsidRPr="00D413A9">
        <w:rPr>
          <w:i/>
          <w:iCs/>
          <w:highlight w:val="yellow"/>
        </w:rPr>
        <w:t xml:space="preserve"> to all things; be</w:t>
      </w:r>
      <w:r>
        <w:rPr>
          <w:i/>
          <w:iCs/>
          <w:highlight w:val="yellow"/>
        </w:rPr>
        <w:t>ing</w:t>
      </w:r>
      <w:r w:rsidR="0021217B" w:rsidRPr="00D413A9">
        <w:rPr>
          <w:i/>
          <w:iCs/>
          <w:highlight w:val="yellow"/>
        </w:rPr>
        <w:t xml:space="preserve"> contented with so much liberty against other men</w:t>
      </w:r>
      <w:r>
        <w:rPr>
          <w:i/>
          <w:iCs/>
          <w:highlight w:val="yellow"/>
        </w:rPr>
        <w:t xml:space="preserve"> means </w:t>
      </w:r>
      <w:r w:rsidR="0021217B" w:rsidRPr="00D413A9">
        <w:rPr>
          <w:i/>
          <w:iCs/>
          <w:highlight w:val="yellow"/>
          <w:u w:val="single"/>
        </w:rPr>
        <w:t>he would allow other men</w:t>
      </w:r>
      <w:r w:rsidR="00097FB0">
        <w:rPr>
          <w:i/>
          <w:iCs/>
          <w:highlight w:val="yellow"/>
          <w:u w:val="single"/>
        </w:rPr>
        <w:t xml:space="preserve"> (or state if you wish)</w:t>
      </w:r>
      <w:r w:rsidR="0021217B" w:rsidRPr="00D413A9">
        <w:rPr>
          <w:i/>
          <w:iCs/>
          <w:highlight w:val="yellow"/>
          <w:u w:val="single"/>
        </w:rPr>
        <w:t xml:space="preserve"> against himself</w:t>
      </w:r>
      <w:r w:rsidR="0021217B" w:rsidRPr="00D413A9">
        <w:rPr>
          <w:i/>
          <w:iCs/>
          <w:highlight w:val="yellow"/>
        </w:rPr>
        <w:t>.</w:t>
      </w:r>
      <w:r w:rsidR="0021217B" w:rsidRPr="00D413A9">
        <w:rPr>
          <w:i/>
          <w:iCs/>
        </w:rPr>
        <w:t xml:space="preserve"> </w:t>
      </w:r>
    </w:p>
    <w:p w14:paraId="1B1A140B" w14:textId="050AAFFC" w:rsidR="007047DB" w:rsidRDefault="0021217B">
      <w:r>
        <w:t xml:space="preserve">So long </w:t>
      </w:r>
      <w:r w:rsidR="00A00089">
        <w:t xml:space="preserve">every </w:t>
      </w:r>
      <w:r>
        <w:t xml:space="preserve">man holds </w:t>
      </w:r>
      <w:r w:rsidR="00154A17">
        <w:t xml:space="preserve">the </w:t>
      </w:r>
      <w:r>
        <w:t>right</w:t>
      </w:r>
      <w:r w:rsidR="00154A17">
        <w:t xml:space="preserve"> of </w:t>
      </w:r>
      <w:r>
        <w:t xml:space="preserve">doing anything he liked, all men in the condition of </w:t>
      </w:r>
      <w:r w:rsidR="00A00089">
        <w:t>Warre</w:t>
      </w:r>
      <w:r>
        <w:t>. But if other man will not lay down their right,</w:t>
      </w:r>
      <w:r w:rsidR="00154A17">
        <w:t xml:space="preserve"> he </w:t>
      </w:r>
      <w:r>
        <w:t>expose himself to prey</w:t>
      </w:r>
      <w:r w:rsidR="00154A17">
        <w:t xml:space="preserve"> (</w:t>
      </w:r>
      <w:r>
        <w:t>rather than to Peace</w:t>
      </w:r>
      <w:r w:rsidR="00154A17">
        <w:t>)</w:t>
      </w:r>
      <w:r>
        <w:t xml:space="preserve">. That is the Law of Gospel, Whatsoever you require that others should do to you, that do ye to them. P.67 </w:t>
      </w:r>
    </w:p>
    <w:p w14:paraId="4C5B5B7D" w14:textId="2524EBD1" w:rsidR="00EC492F" w:rsidRDefault="00154A17" w:rsidP="00021334">
      <w:r w:rsidRPr="00154A17">
        <w:rPr>
          <w:rFonts w:ascii="Times New Roman" w:hAnsi="Times New Roman" w:cs="Times New Roman"/>
          <w:b/>
          <w:bCs/>
          <w:i/>
          <w:iCs/>
          <w:sz w:val="26"/>
          <w:szCs w:val="26"/>
        </w:rPr>
        <w:lastRenderedPageBreak/>
        <w:t>Laying down right</w:t>
      </w:r>
      <w:r>
        <w:rPr>
          <w:rFonts w:ascii="Times New Roman" w:hAnsi="Times New Roman" w:cs="Times New Roman"/>
          <w:b/>
          <w:bCs/>
          <w:i/>
          <w:iCs/>
          <w:sz w:val="26"/>
          <w:szCs w:val="26"/>
        </w:rPr>
        <w:t xml:space="preserve"> </w:t>
      </w:r>
      <w:r w:rsidR="00E951C0">
        <w:t>me</w:t>
      </w:r>
      <w:r w:rsidR="00E951C0" w:rsidRPr="00E951C0">
        <w:t>ans</w:t>
      </w:r>
      <w:r w:rsidR="00E951C0">
        <w:t xml:space="preserve"> removing himself of the liberty, giving benefits of it</w:t>
      </w:r>
      <w:r w:rsidR="00021334">
        <w:t xml:space="preserve"> (doing anything he shall think necessary)</w:t>
      </w:r>
      <w:r w:rsidR="00E951C0">
        <w:t xml:space="preserve"> to other man</w:t>
      </w:r>
      <w:r w:rsidR="00021334">
        <w:t xml:space="preserve"> (state for example). </w:t>
      </w:r>
      <w:r w:rsidR="00E951C0">
        <w:t xml:space="preserve"> </w:t>
      </w:r>
      <w:r w:rsidR="00021334">
        <w:t xml:space="preserve">But be careful, man doesn’t give something new for them. Before they have already this right by nature. It is only diminution of impediments to the use of his own Right original. </w:t>
      </w:r>
      <w:r w:rsidR="00B87677">
        <w:t xml:space="preserve">p.67. </w:t>
      </w:r>
    </w:p>
    <w:p w14:paraId="361AF42E" w14:textId="3E61405C" w:rsidR="00132892" w:rsidRDefault="00132892" w:rsidP="00021334">
      <w:pPr>
        <w:rPr>
          <w:i/>
          <w:iCs/>
        </w:rPr>
      </w:pPr>
      <w:r>
        <w:t xml:space="preserve">After man lay aside his right either by renouncing or transfering, he is obliged not to hinder new user of this right to benefit from it. This is duty of him. Otherwise it will be injuctice, by </w:t>
      </w:r>
      <w:r w:rsidRPr="00132892">
        <w:rPr>
          <w:i/>
          <w:iCs/>
        </w:rPr>
        <w:t xml:space="preserve">sine jure. </w:t>
      </w:r>
    </w:p>
    <w:p w14:paraId="6D88DEE8" w14:textId="5CD646CE" w:rsidR="00132892" w:rsidRDefault="00132892" w:rsidP="00132892">
      <w:r>
        <w:t xml:space="preserve">The mutual transferring of right is called </w:t>
      </w:r>
      <w:r w:rsidRPr="00132892">
        <w:rPr>
          <w:rFonts w:ascii="Times New Roman" w:hAnsi="Times New Roman" w:cs="Times New Roman"/>
          <w:b/>
          <w:bCs/>
          <w:i/>
          <w:iCs/>
          <w:sz w:val="26"/>
          <w:szCs w:val="26"/>
        </w:rPr>
        <w:t>C</w:t>
      </w:r>
      <w:r>
        <w:rPr>
          <w:rFonts w:ascii="Times New Roman" w:hAnsi="Times New Roman" w:cs="Times New Roman"/>
          <w:b/>
          <w:bCs/>
          <w:i/>
          <w:iCs/>
          <w:sz w:val="26"/>
          <w:szCs w:val="26"/>
        </w:rPr>
        <w:t>ontract</w:t>
      </w:r>
      <w:r>
        <w:t>.</w:t>
      </w:r>
    </w:p>
    <w:p w14:paraId="71CBB9B6" w14:textId="77777777" w:rsidR="00926561" w:rsidRDefault="003819C1" w:rsidP="00132892">
      <w:r w:rsidRPr="003819C1">
        <w:rPr>
          <w:rFonts w:ascii="Times New Roman" w:hAnsi="Times New Roman" w:cs="Times New Roman"/>
          <w:b/>
          <w:bCs/>
          <w:i/>
          <w:iCs/>
          <w:sz w:val="26"/>
          <w:szCs w:val="26"/>
        </w:rPr>
        <w:t xml:space="preserve">The third Law of Nature: </w:t>
      </w:r>
      <w:r w:rsidRPr="00926561">
        <w:t>Justice From these two law of natures, men obliged to transfer his rights, otherwise he would hinder peace, follows thrid one</w:t>
      </w:r>
      <w:r w:rsidR="00926561" w:rsidRPr="00926561">
        <w:t xml:space="preserve">: </w:t>
      </w:r>
      <w:r w:rsidR="00926561" w:rsidRPr="00926561">
        <w:rPr>
          <w:i/>
          <w:iCs/>
          <w:highlight w:val="yellow"/>
        </w:rPr>
        <w:t>That men performe their Covenants made</w:t>
      </w:r>
      <w:r w:rsidR="00926561" w:rsidRPr="00926561">
        <w:t>: without which Covenants are vain, empty words.</w:t>
      </w:r>
      <w:r w:rsidR="00926561">
        <w:t xml:space="preserve"> We would be state of war if men does not perform his word, with keeping Right to all things. </w:t>
      </w:r>
    </w:p>
    <w:p w14:paraId="0C01F85A" w14:textId="5015DCFD" w:rsidR="003819C1" w:rsidRPr="003819C1" w:rsidRDefault="00926561" w:rsidP="00132892">
      <w:pPr>
        <w:rPr>
          <w:rFonts w:ascii="Times New Roman" w:hAnsi="Times New Roman" w:cs="Times New Roman"/>
          <w:b/>
          <w:bCs/>
          <w:i/>
          <w:iCs/>
          <w:sz w:val="26"/>
          <w:szCs w:val="26"/>
        </w:rPr>
      </w:pPr>
      <w:r>
        <w:rPr>
          <w:rFonts w:ascii="Times New Roman" w:hAnsi="Times New Roman" w:cs="Times New Roman"/>
          <w:b/>
          <w:bCs/>
          <w:i/>
          <w:iCs/>
          <w:sz w:val="26"/>
          <w:szCs w:val="26"/>
        </w:rPr>
        <w:t xml:space="preserve"> </w:t>
      </w:r>
    </w:p>
    <w:p w14:paraId="445C0931" w14:textId="77777777" w:rsidR="00B87677" w:rsidRPr="00154A17" w:rsidRDefault="00B87677" w:rsidP="00021334">
      <w:pPr>
        <w:rPr>
          <w:rFonts w:ascii="Times New Roman" w:hAnsi="Times New Roman" w:cs="Times New Roman"/>
          <w:b/>
          <w:bCs/>
          <w:i/>
          <w:iCs/>
          <w:sz w:val="26"/>
          <w:szCs w:val="26"/>
        </w:rPr>
      </w:pPr>
    </w:p>
    <w:p w14:paraId="7206EC5E" w14:textId="77777777" w:rsidR="00EC492F" w:rsidRDefault="00EC492F"/>
    <w:p w14:paraId="44CE6900" w14:textId="77777777" w:rsidR="00E951C0" w:rsidRDefault="00E951C0">
      <w:pPr>
        <w:rPr>
          <w:rFonts w:ascii="Source Sans Pro" w:hAnsi="Source Sans Pro"/>
          <w:color w:val="333333"/>
          <w:highlight w:val="yellow"/>
          <w:shd w:val="clear" w:color="auto" w:fill="FFFFFF"/>
        </w:rPr>
      </w:pPr>
    </w:p>
    <w:p w14:paraId="18A61B25" w14:textId="77777777" w:rsidR="00E951C0" w:rsidRDefault="00E951C0">
      <w:pPr>
        <w:rPr>
          <w:rFonts w:ascii="Source Sans Pro" w:hAnsi="Source Sans Pro"/>
          <w:color w:val="333333"/>
          <w:highlight w:val="yellow"/>
          <w:shd w:val="clear" w:color="auto" w:fill="FFFFFF"/>
        </w:rPr>
      </w:pPr>
    </w:p>
    <w:p w14:paraId="47DA5C7B" w14:textId="77777777" w:rsidR="00E951C0" w:rsidRDefault="00E951C0">
      <w:pPr>
        <w:rPr>
          <w:rFonts w:ascii="Source Sans Pro" w:hAnsi="Source Sans Pro"/>
          <w:color w:val="333333"/>
          <w:highlight w:val="yellow"/>
          <w:shd w:val="clear" w:color="auto" w:fill="FFFFFF"/>
        </w:rPr>
      </w:pPr>
    </w:p>
    <w:p w14:paraId="60AB91E8" w14:textId="77777777" w:rsidR="00E951C0" w:rsidRDefault="00E951C0">
      <w:pPr>
        <w:rPr>
          <w:rFonts w:ascii="Source Sans Pro" w:hAnsi="Source Sans Pro"/>
          <w:color w:val="333333"/>
          <w:highlight w:val="yellow"/>
          <w:shd w:val="clear" w:color="auto" w:fill="FFFFFF"/>
        </w:rPr>
      </w:pPr>
    </w:p>
    <w:p w14:paraId="5084A88A" w14:textId="77777777" w:rsidR="00E951C0" w:rsidRDefault="00E951C0">
      <w:pPr>
        <w:rPr>
          <w:rFonts w:ascii="Source Sans Pro" w:hAnsi="Source Sans Pro"/>
          <w:color w:val="333333"/>
          <w:highlight w:val="yellow"/>
          <w:shd w:val="clear" w:color="auto" w:fill="FFFFFF"/>
        </w:rPr>
      </w:pPr>
    </w:p>
    <w:p w14:paraId="723AE260" w14:textId="77777777" w:rsidR="00E951C0" w:rsidRDefault="00E951C0">
      <w:pPr>
        <w:rPr>
          <w:rFonts w:ascii="Source Sans Pro" w:hAnsi="Source Sans Pro"/>
          <w:color w:val="333333"/>
          <w:highlight w:val="yellow"/>
          <w:shd w:val="clear" w:color="auto" w:fill="FFFFFF"/>
        </w:rPr>
      </w:pPr>
    </w:p>
    <w:p w14:paraId="48690104" w14:textId="77777777" w:rsidR="00E951C0" w:rsidRDefault="00E951C0">
      <w:pPr>
        <w:rPr>
          <w:rFonts w:ascii="Source Sans Pro" w:hAnsi="Source Sans Pro"/>
          <w:color w:val="333333"/>
          <w:highlight w:val="yellow"/>
          <w:shd w:val="clear" w:color="auto" w:fill="FFFFFF"/>
        </w:rPr>
      </w:pPr>
    </w:p>
    <w:p w14:paraId="0B6CD3BE" w14:textId="77777777" w:rsidR="00E951C0" w:rsidRDefault="00E951C0">
      <w:pPr>
        <w:rPr>
          <w:rFonts w:ascii="Source Sans Pro" w:hAnsi="Source Sans Pro"/>
          <w:color w:val="333333"/>
          <w:highlight w:val="yellow"/>
          <w:shd w:val="clear" w:color="auto" w:fill="FFFFFF"/>
        </w:rPr>
      </w:pPr>
    </w:p>
    <w:p w14:paraId="5479544A" w14:textId="77777777" w:rsidR="00E951C0" w:rsidRDefault="00E951C0">
      <w:pPr>
        <w:rPr>
          <w:rFonts w:ascii="Source Sans Pro" w:hAnsi="Source Sans Pro"/>
          <w:color w:val="333333"/>
          <w:highlight w:val="yellow"/>
          <w:shd w:val="clear" w:color="auto" w:fill="FFFFFF"/>
        </w:rPr>
      </w:pPr>
    </w:p>
    <w:p w14:paraId="14821AB5" w14:textId="77777777" w:rsidR="00E951C0" w:rsidRDefault="00E951C0">
      <w:pPr>
        <w:rPr>
          <w:rFonts w:ascii="Source Sans Pro" w:hAnsi="Source Sans Pro"/>
          <w:color w:val="333333"/>
          <w:highlight w:val="yellow"/>
          <w:shd w:val="clear" w:color="auto" w:fill="FFFFFF"/>
        </w:rPr>
      </w:pPr>
    </w:p>
    <w:p w14:paraId="708AEAD8" w14:textId="77777777" w:rsidR="00E951C0" w:rsidRDefault="00E951C0">
      <w:pPr>
        <w:rPr>
          <w:rFonts w:ascii="Source Sans Pro" w:hAnsi="Source Sans Pro"/>
          <w:color w:val="333333"/>
          <w:highlight w:val="yellow"/>
          <w:shd w:val="clear" w:color="auto" w:fill="FFFFFF"/>
        </w:rPr>
      </w:pPr>
    </w:p>
    <w:p w14:paraId="2C7F8AE1" w14:textId="5E474E12" w:rsidR="00EC492F" w:rsidRDefault="00EC492F">
      <w:pPr>
        <w:rPr>
          <w:rFonts w:ascii="Source Sans Pro" w:hAnsi="Source Sans Pro"/>
          <w:color w:val="333333"/>
          <w:shd w:val="clear" w:color="auto" w:fill="FFFFFF"/>
        </w:rPr>
      </w:pPr>
      <w:r w:rsidRPr="00EC492F">
        <w:rPr>
          <w:rFonts w:ascii="Source Sans Pro" w:hAnsi="Source Sans Pro"/>
          <w:color w:val="333333"/>
          <w:highlight w:val="yellow"/>
          <w:shd w:val="clear" w:color="auto" w:fill="FFFFFF"/>
        </w:rPr>
        <w:t>insan doğal halinde</w:t>
      </w:r>
      <w:r>
        <w:rPr>
          <w:rFonts w:ascii="Source Sans Pro" w:hAnsi="Source Sans Pro"/>
          <w:color w:val="333333"/>
          <w:shd w:val="clear" w:color="auto" w:fill="FFFFFF"/>
        </w:rPr>
        <w:t>, yani, yapabildiğim herşeyi yapma hakkim vardir halinde, diğer insanlarin ağzina siçmaktadir, bu yüzden de başina bir bekçi gerekmektedir. işte bu yüzden de monarşi dünyanin kurtuluşu olacaktir. </w:t>
      </w:r>
    </w:p>
    <w:p w14:paraId="5349E4F5" w14:textId="60885321" w:rsidR="00EC492F" w:rsidRDefault="00EC492F">
      <w:pPr>
        <w:rPr>
          <w:rFonts w:ascii="Source Sans Pro" w:hAnsi="Source Sans Pro"/>
          <w:color w:val="333333"/>
          <w:shd w:val="clear" w:color="auto" w:fill="FFFFFF"/>
        </w:rPr>
      </w:pPr>
      <w:r w:rsidRPr="00EC492F">
        <w:rPr>
          <w:rFonts w:ascii="Source Sans Pro" w:hAnsi="Source Sans Pro"/>
          <w:color w:val="333333"/>
          <w:highlight w:val="yellow"/>
          <w:shd w:val="clear" w:color="auto" w:fill="FFFFFF"/>
        </w:rPr>
        <w:t>insanin doğal hali</w:t>
      </w:r>
      <w:r>
        <w:rPr>
          <w:rFonts w:ascii="Source Sans Pro" w:hAnsi="Source Sans Pro"/>
          <w:color w:val="333333"/>
          <w:shd w:val="clear" w:color="auto" w:fill="FFFFFF"/>
        </w:rPr>
        <w:t xml:space="preserve"> ve kötülüğü için yapilabilinecek en basit açiklama, "eğer iki insan ayni şeyi istiyorlarsa, ve ikisinin birden o şeyi kullanmasi mümkün değilse, o ikisi düşman haline gelirler {leviathan}</w:t>
      </w:r>
    </w:p>
    <w:p w14:paraId="11FDE8D4" w14:textId="77777777" w:rsidR="006A4CBE" w:rsidRDefault="006A4CBE">
      <w:pPr>
        <w:rPr>
          <w:rFonts w:ascii="Source Sans Pro" w:hAnsi="Source Sans Pro"/>
          <w:color w:val="333333"/>
          <w:shd w:val="clear" w:color="auto" w:fill="FFFFFF"/>
        </w:rPr>
      </w:pPr>
    </w:p>
    <w:p w14:paraId="443B4B18" w14:textId="11F1C584" w:rsidR="006A4CBE" w:rsidRDefault="006A4CBE">
      <w:pPr>
        <w:rPr>
          <w:rFonts w:ascii="Source Sans Pro" w:hAnsi="Source Sans Pro"/>
          <w:color w:val="333333"/>
          <w:shd w:val="clear" w:color="auto" w:fill="FFFFFF"/>
        </w:rPr>
      </w:pPr>
      <w:r>
        <w:rPr>
          <w:rFonts w:ascii="Source Sans Pro" w:hAnsi="Source Sans Pro"/>
          <w:color w:val="333333"/>
          <w:shd w:val="clear" w:color="auto" w:fill="FFFFFF"/>
        </w:rPr>
        <w:t xml:space="preserve">insanin dogasini irdeler. </w:t>
      </w:r>
      <w:hyperlink r:id="rId5" w:history="1">
        <w:r>
          <w:rPr>
            <w:rStyle w:val="Hyperlink"/>
            <w:rFonts w:ascii="Source Sans Pro" w:hAnsi="Source Sans Pro"/>
            <w:color w:val="53A245"/>
            <w:bdr w:val="none" w:sz="0" w:space="0" w:color="auto" w:frame="1"/>
            <w:shd w:val="clear" w:color="auto" w:fill="FFFFFF"/>
          </w:rPr>
          <w:t>hobbes</w:t>
        </w:r>
      </w:hyperlink>
      <w:r>
        <w:rPr>
          <w:rFonts w:ascii="Source Sans Pro" w:hAnsi="Source Sans Pro"/>
          <w:color w:val="333333"/>
          <w:shd w:val="clear" w:color="auto" w:fill="FFFFFF"/>
        </w:rPr>
        <w:t>, pesimist (realist?) yaklasimlarla olayi gelistirir.</w:t>
      </w:r>
      <w:r w:rsidRPr="006A4CBE">
        <w:rPr>
          <w:rFonts w:ascii="Source Sans Pro" w:hAnsi="Source Sans Pro"/>
          <w:color w:val="333333"/>
          <w:shd w:val="clear" w:color="auto" w:fill="FFFFFF"/>
        </w:rPr>
        <w:t xml:space="preserve"> </w:t>
      </w:r>
      <w:r>
        <w:rPr>
          <w:rFonts w:ascii="Source Sans Pro" w:hAnsi="Source Sans Pro"/>
          <w:color w:val="333333"/>
          <w:shd w:val="clear" w:color="auto" w:fill="FFFFFF"/>
        </w:rPr>
        <w:t>dünyayı güzellik değil ancak </w:t>
      </w:r>
      <w:hyperlink r:id="rId6" w:history="1">
        <w:r>
          <w:rPr>
            <w:rStyle w:val="Hyperlink"/>
            <w:rFonts w:ascii="Source Sans Pro" w:hAnsi="Source Sans Pro"/>
            <w:color w:val="53A245"/>
            <w:bdr w:val="none" w:sz="0" w:space="0" w:color="auto" w:frame="1"/>
            <w:shd w:val="clear" w:color="auto" w:fill="FFFFFF"/>
          </w:rPr>
          <w:t>leviathan</w:t>
        </w:r>
      </w:hyperlink>
      <w:r>
        <w:rPr>
          <w:rFonts w:ascii="Source Sans Pro" w:hAnsi="Source Sans Pro"/>
          <w:color w:val="333333"/>
          <w:shd w:val="clear" w:color="auto" w:fill="FFFFFF"/>
        </w:rPr>
        <w:t> kurtarır varsayımıyla oldukça pesimistik olan düşünür.</w:t>
      </w:r>
    </w:p>
    <w:p w14:paraId="7F79ED73" w14:textId="59EDEC3A" w:rsidR="00A73BF3" w:rsidRDefault="00000000">
      <w:pPr>
        <w:rPr>
          <w:rFonts w:ascii="Source Sans Pro" w:hAnsi="Source Sans Pro"/>
          <w:color w:val="333333"/>
          <w:shd w:val="clear" w:color="auto" w:fill="FFFFFF"/>
        </w:rPr>
      </w:pPr>
      <w:hyperlink r:id="rId7" w:history="1">
        <w:r w:rsidR="00A73BF3">
          <w:rPr>
            <w:rStyle w:val="Hyperlink"/>
            <w:rFonts w:ascii="Source Sans Pro" w:hAnsi="Source Sans Pro"/>
            <w:color w:val="53A245"/>
            <w:bdr w:val="none" w:sz="0" w:space="0" w:color="auto" w:frame="1"/>
            <w:shd w:val="clear" w:color="auto" w:fill="FFFFFF"/>
          </w:rPr>
          <w:t>leviathan</w:t>
        </w:r>
      </w:hyperlink>
      <w:r w:rsidR="00A73BF3">
        <w:rPr>
          <w:rFonts w:ascii="Source Sans Pro" w:hAnsi="Source Sans Pro"/>
          <w:color w:val="333333"/>
          <w:shd w:val="clear" w:color="auto" w:fill="FFFFFF"/>
        </w:rPr>
        <w:t xml:space="preserve"> hobbes'in kullandığı </w:t>
      </w:r>
      <w:hyperlink r:id="rId8" w:history="1">
        <w:r w:rsidR="00A73BF3">
          <w:rPr>
            <w:rStyle w:val="Hyperlink"/>
            <w:rFonts w:ascii="Source Sans Pro" w:hAnsi="Source Sans Pro"/>
            <w:color w:val="53A245"/>
            <w:bdr w:val="none" w:sz="0" w:space="0" w:color="auto" w:frame="1"/>
            <w:shd w:val="clear" w:color="auto" w:fill="FFFFFF"/>
          </w:rPr>
          <w:t>devlet</w:t>
        </w:r>
      </w:hyperlink>
      <w:r w:rsidR="00A73BF3">
        <w:rPr>
          <w:rFonts w:ascii="Source Sans Pro" w:hAnsi="Source Sans Pro"/>
          <w:color w:val="333333"/>
          <w:shd w:val="clear" w:color="auto" w:fill="FFFFFF"/>
        </w:rPr>
        <w:t> metaforu</w:t>
      </w:r>
    </w:p>
    <w:p w14:paraId="46508B99" w14:textId="07727687" w:rsidR="00A73BF3" w:rsidRDefault="00000000">
      <w:pPr>
        <w:rPr>
          <w:rFonts w:ascii="Source Sans Pro" w:hAnsi="Source Sans Pro"/>
          <w:color w:val="333333"/>
          <w:shd w:val="clear" w:color="auto" w:fill="FFFFFF"/>
        </w:rPr>
      </w:pPr>
      <w:hyperlink r:id="rId9" w:history="1">
        <w:r w:rsidR="00A73BF3">
          <w:rPr>
            <w:rStyle w:val="Hyperlink"/>
            <w:rFonts w:ascii="Source Sans Pro" w:hAnsi="Source Sans Pro"/>
            <w:color w:val="53A245"/>
            <w:bdr w:val="none" w:sz="0" w:space="0" w:color="auto" w:frame="1"/>
            <w:shd w:val="clear" w:color="auto" w:fill="FFFFFF"/>
          </w:rPr>
          <w:t>thomas hobbes</w:t>
        </w:r>
      </w:hyperlink>
      <w:r w:rsidR="00A73BF3">
        <w:rPr>
          <w:rFonts w:ascii="Source Sans Pro" w:hAnsi="Source Sans Pro"/>
          <w:color w:val="333333"/>
          <w:shd w:val="clear" w:color="auto" w:fill="FFFFFF"/>
        </w:rPr>
        <w:t>'un kendi anlayışındaki </w:t>
      </w:r>
      <w:hyperlink r:id="rId10" w:history="1">
        <w:r w:rsidR="00A73BF3">
          <w:rPr>
            <w:rStyle w:val="Hyperlink"/>
            <w:rFonts w:ascii="Source Sans Pro" w:hAnsi="Source Sans Pro"/>
            <w:color w:val="53A245"/>
            <w:bdr w:val="none" w:sz="0" w:space="0" w:color="auto" w:frame="1"/>
            <w:shd w:val="clear" w:color="auto" w:fill="FFFFFF"/>
          </w:rPr>
          <w:t>devlet</w:t>
        </w:r>
      </w:hyperlink>
      <w:r w:rsidR="00A73BF3">
        <w:rPr>
          <w:rFonts w:ascii="Source Sans Pro" w:hAnsi="Source Sans Pro"/>
          <w:color w:val="333333"/>
          <w:shd w:val="clear" w:color="auto" w:fill="FFFFFF"/>
        </w:rPr>
        <w:t>e taktığı ad. anlayıştaki bu isimlendirmenin nedeni kişi haklarının tamamen bir üst organizasyona</w:t>
      </w:r>
      <w:hyperlink r:id="rId11" w:tooltip="(bkz: devlet)" w:history="1">
        <w:r w:rsidR="00A73BF3">
          <w:rPr>
            <w:rStyle w:val="Hyperlink"/>
            <w:rFonts w:ascii="Source Sans Pro" w:hAnsi="Source Sans Pro"/>
            <w:color w:val="53A245"/>
            <w:sz w:val="36"/>
            <w:szCs w:val="36"/>
            <w:bdr w:val="none" w:sz="0" w:space="0" w:color="auto" w:frame="1"/>
          </w:rPr>
          <w:t>*</w:t>
        </w:r>
      </w:hyperlink>
      <w:hyperlink r:id="rId12" w:tooltip="(bkz: leviathan)" w:history="1">
        <w:r w:rsidR="00A73BF3">
          <w:rPr>
            <w:rStyle w:val="Hyperlink"/>
            <w:rFonts w:ascii="Source Sans Pro" w:hAnsi="Source Sans Pro"/>
            <w:color w:val="53A245"/>
            <w:sz w:val="36"/>
            <w:szCs w:val="36"/>
            <w:bdr w:val="none" w:sz="0" w:space="0" w:color="auto" w:frame="1"/>
          </w:rPr>
          <w:t>*</w:t>
        </w:r>
      </w:hyperlink>
      <w:r w:rsidR="00A73BF3">
        <w:rPr>
          <w:rFonts w:ascii="Source Sans Pro" w:hAnsi="Source Sans Pro"/>
          <w:color w:val="333333"/>
          <w:shd w:val="clear" w:color="auto" w:fill="FFFFFF"/>
        </w:rPr>
        <w:t> devredilmesidir.</w:t>
      </w:r>
    </w:p>
    <w:p w14:paraId="19225945" w14:textId="5F1309AD" w:rsidR="006A4CBE" w:rsidRDefault="006A4CBE">
      <w:pPr>
        <w:rPr>
          <w:rFonts w:ascii="Source Sans Pro" w:hAnsi="Source Sans Pro"/>
          <w:color w:val="333333"/>
          <w:shd w:val="clear" w:color="auto" w:fill="FFFFFF"/>
        </w:rPr>
      </w:pPr>
      <w:r>
        <w:rPr>
          <w:rFonts w:ascii="Source Sans Pro" w:hAnsi="Source Sans Pro"/>
          <w:color w:val="333333"/>
          <w:shd w:val="clear" w:color="auto" w:fill="FFFFFF"/>
        </w:rPr>
        <w:t>insan doğasından yola çıkarak oluşturduğu ideal devlet kuramı şu an desteklenmek için fazla kötümser kaçsa da, zamanında bir çok filozofa (bkz: </w:t>
      </w:r>
      <w:hyperlink r:id="rId13" w:history="1">
        <w:r>
          <w:rPr>
            <w:rStyle w:val="Hyperlink"/>
            <w:rFonts w:ascii="Source Sans Pro" w:hAnsi="Source Sans Pro"/>
            <w:color w:val="53A245"/>
            <w:bdr w:val="none" w:sz="0" w:space="0" w:color="auto" w:frame="1"/>
            <w:shd w:val="clear" w:color="auto" w:fill="FFFFFF"/>
          </w:rPr>
          <w:t>jj rousseau</w:t>
        </w:r>
      </w:hyperlink>
      <w:r>
        <w:rPr>
          <w:rFonts w:ascii="Source Sans Pro" w:hAnsi="Source Sans Pro"/>
          <w:color w:val="333333"/>
          <w:shd w:val="clear" w:color="auto" w:fill="FFFFFF"/>
        </w:rPr>
        <w:t>) ilham kaynağı olarak insanlığa hizmet eden insan. evet, jj rousseau ve </w:t>
      </w:r>
      <w:hyperlink r:id="rId14" w:history="1">
        <w:r>
          <w:rPr>
            <w:rStyle w:val="Hyperlink"/>
            <w:rFonts w:ascii="Source Sans Pro" w:hAnsi="Source Sans Pro"/>
            <w:color w:val="53A245"/>
            <w:bdr w:val="none" w:sz="0" w:space="0" w:color="auto" w:frame="1"/>
            <w:shd w:val="clear" w:color="auto" w:fill="FFFFFF"/>
          </w:rPr>
          <w:t>hobbes</w:t>
        </w:r>
      </w:hyperlink>
      <w:r>
        <w:rPr>
          <w:rFonts w:ascii="Source Sans Pro" w:hAnsi="Source Sans Pro"/>
          <w:color w:val="333333"/>
          <w:shd w:val="clear" w:color="auto" w:fill="FFFFFF"/>
        </w:rPr>
        <w:t>'un düşünceleri neredeyse taban tabana zıttır, ancak </w:t>
      </w:r>
      <w:hyperlink r:id="rId15" w:history="1">
        <w:r>
          <w:rPr>
            <w:rStyle w:val="Hyperlink"/>
            <w:rFonts w:ascii="Source Sans Pro" w:hAnsi="Source Sans Pro"/>
            <w:color w:val="53A245"/>
            <w:bdr w:val="none" w:sz="0" w:space="0" w:color="auto" w:frame="1"/>
            <w:shd w:val="clear" w:color="auto" w:fill="FFFFFF"/>
          </w:rPr>
          <w:t>hobbes</w:t>
        </w:r>
      </w:hyperlink>
      <w:r>
        <w:rPr>
          <w:rFonts w:ascii="Source Sans Pro" w:hAnsi="Source Sans Pro"/>
          <w:color w:val="333333"/>
          <w:shd w:val="clear" w:color="auto" w:fill="FFFFFF"/>
        </w:rPr>
        <w:t>'un </w:t>
      </w:r>
      <w:hyperlink r:id="rId16" w:history="1">
        <w:r>
          <w:rPr>
            <w:rStyle w:val="Hyperlink"/>
            <w:rFonts w:ascii="Source Sans Pro" w:hAnsi="Source Sans Pro"/>
            <w:color w:val="53A245"/>
            <w:bdr w:val="none" w:sz="0" w:space="0" w:color="auto" w:frame="1"/>
            <w:shd w:val="clear" w:color="auto" w:fill="FFFFFF"/>
          </w:rPr>
          <w:t>jj</w:t>
        </w:r>
      </w:hyperlink>
      <w:r>
        <w:rPr>
          <w:rFonts w:ascii="Source Sans Pro" w:hAnsi="Source Sans Pro"/>
          <w:color w:val="333333"/>
          <w:shd w:val="clear" w:color="auto" w:fill="FFFFFF"/>
        </w:rPr>
        <w:t>'in felsefesinin gelişmesindeki rolü yadsınamaz kanımca. leviathan'ı okuyunca kan beynine fırlayan rousseau belki de kaleme, kağıda ve fikirlerine böylesine sarılmaz, bütün dünyayı etkileyen bir devrime böylesine güçlü bir ilham kaynağı olmazdı belki de... leviathan ayrıca biçim olarak da jj ve onun gibi bir çok düşünüre örnek olmuştur. (human nature, natural state, vs..)</w:t>
      </w:r>
    </w:p>
    <w:p w14:paraId="6356E4C8" w14:textId="77777777" w:rsidR="00A73BF3" w:rsidRDefault="00A73BF3">
      <w:pPr>
        <w:rPr>
          <w:rFonts w:ascii="Source Sans Pro" w:hAnsi="Source Sans Pro"/>
          <w:color w:val="333333"/>
          <w:shd w:val="clear" w:color="auto" w:fill="FFFFFF"/>
        </w:rPr>
      </w:pPr>
    </w:p>
    <w:p w14:paraId="16A664F7" w14:textId="318461D9" w:rsidR="00A73BF3" w:rsidRDefault="00A73BF3">
      <w:pPr>
        <w:rPr>
          <w:rFonts w:ascii="Source Sans Pro" w:hAnsi="Source Sans Pro"/>
          <w:color w:val="333333"/>
          <w:shd w:val="clear" w:color="auto" w:fill="FFFFFF"/>
        </w:rPr>
      </w:pPr>
      <w:r>
        <w:rPr>
          <w:rFonts w:ascii="Source Sans Pro" w:hAnsi="Source Sans Pro"/>
          <w:color w:val="333333"/>
          <w:shd w:val="clear" w:color="auto" w:fill="FFFFFF"/>
        </w:rPr>
        <w:t> leviathan egemen olani ifade eder. dogal ya$ama donemi faraziyesine gore, devlet denen, yoneten yonetilen ili$kisinin esas oldugu siyasi orgutlerden once insanlar surekli sava$ halindeydiler. bu karga$a ortamininin (bkz: </w:t>
      </w:r>
      <w:hyperlink r:id="rId17" w:history="1">
        <w:r>
          <w:rPr>
            <w:rStyle w:val="Hyperlink"/>
            <w:rFonts w:ascii="Source Sans Pro" w:hAnsi="Source Sans Pro"/>
            <w:color w:val="53A245"/>
            <w:bdr w:val="none" w:sz="0" w:space="0" w:color="auto" w:frame="1"/>
            <w:shd w:val="clear" w:color="auto" w:fill="FFFFFF"/>
          </w:rPr>
          <w:t>insan insanin kurdudur</w:t>
        </w:r>
      </w:hyperlink>
      <w:r>
        <w:rPr>
          <w:rFonts w:ascii="Source Sans Pro" w:hAnsi="Source Sans Pro"/>
          <w:color w:val="333333"/>
          <w:shd w:val="clear" w:color="auto" w:fill="FFFFFF"/>
        </w:rPr>
        <w:t>) sonunda insan soyu yok olabilirdi. ancak aklini kullanan insanoglu biraraya gelip ortak iradeleriyle bir toplum sozle$mesini vucuda getirdiler. bu sozle$meyle insanlar ya$am haklari sakli kalmak uzere tum haklarini leviathan'a biraktilar. leviathan insanlarin tum haklari uzerinde tek tarafli tasarruflarda bulunma hakkini haizdir. insanlar leviathanin haksiz oldugunu ileri surerek ona karsi boyle bir iddia ve suclama da bulunamaz cunku leviathana tum haklari birakan toplum sozle$mesinde leviathan, bu sozle$meye taraf degildir. bir sozle$meye taraf olmayan 3. kisiler prensipte nasil bu sozle$meyle ilgili olarak sorumlu tutulamazsa, leviathan da bu sozle$meden dolayi sorumlu tutulamaz...</w:t>
      </w:r>
    </w:p>
    <w:p w14:paraId="51026823" w14:textId="77777777" w:rsidR="00A73BF3" w:rsidRDefault="00A73BF3">
      <w:pPr>
        <w:rPr>
          <w:rFonts w:ascii="Source Sans Pro" w:hAnsi="Source Sans Pro"/>
          <w:color w:val="333333"/>
          <w:shd w:val="clear" w:color="auto" w:fill="FFFFFF"/>
        </w:rPr>
      </w:pPr>
    </w:p>
    <w:p w14:paraId="1B046CD8" w14:textId="0B451167" w:rsidR="00A73BF3" w:rsidRDefault="00A73BF3">
      <w:pPr>
        <w:rPr>
          <w:rFonts w:ascii="Source Sans Pro" w:hAnsi="Source Sans Pro"/>
          <w:color w:val="333333"/>
          <w:shd w:val="clear" w:color="auto" w:fill="FFFFFF"/>
        </w:rPr>
      </w:pPr>
      <w:r>
        <w:rPr>
          <w:rFonts w:ascii="Source Sans Pro" w:hAnsi="Source Sans Pro"/>
          <w:color w:val="333333"/>
          <w:shd w:val="clear" w:color="auto" w:fill="FFFFFF"/>
        </w:rPr>
        <w:t>incil dahil bir çok kaynakta adı geçen (babillerde </w:t>
      </w:r>
      <w:hyperlink r:id="rId18" w:history="1">
        <w:r>
          <w:rPr>
            <w:rStyle w:val="Hyperlink"/>
            <w:rFonts w:ascii="Source Sans Pro" w:hAnsi="Source Sans Pro"/>
            <w:color w:val="53A245"/>
            <w:bdr w:val="none" w:sz="0" w:space="0" w:color="auto" w:frame="1"/>
            <w:shd w:val="clear" w:color="auto" w:fill="FFFFFF"/>
          </w:rPr>
          <w:t>tiamat</w:t>
        </w:r>
      </w:hyperlink>
      <w:r>
        <w:rPr>
          <w:rFonts w:ascii="Source Sans Pro" w:hAnsi="Source Sans Pro"/>
          <w:color w:val="333333"/>
          <w:shd w:val="clear" w:color="auto" w:fill="FFFFFF"/>
        </w:rPr>
        <w:t>) korkunç su canavarı. saf kötülüğün ve belanın sembolüdür. bunun ikizi de kara canavarıdır ve adı da </w:t>
      </w:r>
      <w:hyperlink r:id="rId19" w:history="1">
        <w:r>
          <w:rPr>
            <w:rStyle w:val="Hyperlink"/>
            <w:rFonts w:ascii="Source Sans Pro" w:hAnsi="Source Sans Pro"/>
            <w:color w:val="53A245"/>
            <w:bdr w:val="none" w:sz="0" w:space="0" w:color="auto" w:frame="1"/>
            <w:shd w:val="clear" w:color="auto" w:fill="FFFFFF"/>
          </w:rPr>
          <w:t>behemoth</w:t>
        </w:r>
      </w:hyperlink>
      <w:r>
        <w:rPr>
          <w:rFonts w:ascii="Source Sans Pro" w:hAnsi="Source Sans Pro"/>
          <w:color w:val="333333"/>
          <w:shd w:val="clear" w:color="auto" w:fill="FFFFFF"/>
        </w:rPr>
        <w:t>tur. ağzından ateş püskürttüğü, derisinin kalın bir zırh şeklinde olduğu ve dikenleri olduğu söylenmektedir. ras shamra'da yapılan kazılarda ortaya çıkan bir tablet benzer özelliklerde </w:t>
      </w:r>
      <w:hyperlink r:id="rId20" w:history="1">
        <w:r>
          <w:rPr>
            <w:rStyle w:val="Hyperlink"/>
            <w:rFonts w:ascii="Source Sans Pro" w:hAnsi="Source Sans Pro"/>
            <w:color w:val="53A245"/>
            <w:bdr w:val="none" w:sz="0" w:space="0" w:color="auto" w:frame="1"/>
            <w:shd w:val="clear" w:color="auto" w:fill="FFFFFF"/>
          </w:rPr>
          <w:t>lotan</w:t>
        </w:r>
      </w:hyperlink>
      <w:r>
        <w:rPr>
          <w:rFonts w:ascii="Source Sans Pro" w:hAnsi="Source Sans Pro"/>
          <w:color w:val="333333"/>
          <w:shd w:val="clear" w:color="auto" w:fill="FFFFFF"/>
        </w:rPr>
        <w:t> adında bir yaratıktan bahsetmektedir.</w:t>
      </w:r>
      <w:r>
        <w:rPr>
          <w:rFonts w:ascii="Source Sans Pro" w:hAnsi="Source Sans Pro"/>
          <w:color w:val="333333"/>
        </w:rPr>
        <w:br/>
      </w:r>
      <w:r>
        <w:rPr>
          <w:rFonts w:ascii="Source Sans Pro" w:hAnsi="Source Sans Pro"/>
          <w:color w:val="333333"/>
        </w:rPr>
        <w:br/>
      </w:r>
      <w:r>
        <w:rPr>
          <w:rFonts w:ascii="Source Sans Pro" w:hAnsi="Source Sans Pro"/>
          <w:color w:val="333333"/>
          <w:shd w:val="clear" w:color="auto" w:fill="FFFFFF"/>
        </w:rPr>
        <w:t>isaiah'a göre mahşer gününde tanrı leviathan'ı gebertecektir, fakat bazı kaynaklarda da leviathan'ın tanrı tarafından öldürüldüğü söylenir.</w:t>
      </w:r>
    </w:p>
    <w:p w14:paraId="099902D6" w14:textId="2DBBE9AB" w:rsidR="00A73BF3" w:rsidRDefault="00A73BF3">
      <w:pPr>
        <w:rPr>
          <w:rFonts w:ascii="Source Sans Pro" w:hAnsi="Source Sans Pro"/>
          <w:color w:val="333333"/>
          <w:shd w:val="clear" w:color="auto" w:fill="FFFFFF"/>
        </w:rPr>
      </w:pPr>
      <w:r>
        <w:rPr>
          <w:rFonts w:ascii="Source Sans Pro" w:hAnsi="Source Sans Pro"/>
          <w:color w:val="333333"/>
          <w:shd w:val="clear" w:color="auto" w:fill="FFFFFF"/>
        </w:rPr>
        <w:t>ibranicede balina</w:t>
      </w:r>
    </w:p>
    <w:p w14:paraId="6E511CA7" w14:textId="4D600BEC" w:rsidR="00A73BF3" w:rsidRDefault="00A73BF3">
      <w:pPr>
        <w:rPr>
          <w:rFonts w:ascii="Source Sans Pro" w:hAnsi="Source Sans Pro"/>
          <w:color w:val="333333"/>
          <w:shd w:val="clear" w:color="auto" w:fill="FFFFFF"/>
        </w:rPr>
      </w:pPr>
      <w:r>
        <w:rPr>
          <w:rFonts w:ascii="Source Sans Pro" w:hAnsi="Source Sans Pro"/>
          <w:color w:val="333333"/>
          <w:shd w:val="clear" w:color="auto" w:fill="FFFFFF"/>
        </w:rPr>
        <w:t>tevrat ve incilde kötülüğü temsil eden bir sualtı canavarı.</w:t>
      </w:r>
      <w:r>
        <w:rPr>
          <w:rFonts w:ascii="Source Sans Pro" w:hAnsi="Source Sans Pro"/>
          <w:color w:val="333333"/>
        </w:rPr>
        <w:br/>
      </w:r>
      <w:hyperlink r:id="rId21" w:history="1">
        <w:r>
          <w:rPr>
            <w:rStyle w:val="Hyperlink"/>
            <w:rFonts w:ascii="Source Sans Pro" w:hAnsi="Source Sans Pro"/>
            <w:color w:val="53A245"/>
            <w:bdr w:val="none" w:sz="0" w:space="0" w:color="auto" w:frame="1"/>
            <w:shd w:val="clear" w:color="auto" w:fill="FFFFFF"/>
          </w:rPr>
          <w:t>thomas hobbes</w:t>
        </w:r>
      </w:hyperlink>
      <w:r>
        <w:rPr>
          <w:rFonts w:ascii="Source Sans Pro" w:hAnsi="Source Sans Pro"/>
          <w:color w:val="333333"/>
          <w:shd w:val="clear" w:color="auto" w:fill="FFFFFF"/>
        </w:rPr>
        <w:t>in leviathanı, günümüzde faaliyet alanları, güç ve yetkileri çok genişletilmiş bir devlet modelini ifade etmekte kullanılır.</w:t>
      </w:r>
    </w:p>
    <w:p w14:paraId="160C263C" w14:textId="77777777" w:rsidR="000830D6" w:rsidRDefault="000830D6">
      <w:pPr>
        <w:rPr>
          <w:rFonts w:ascii="Source Sans Pro" w:hAnsi="Source Sans Pro"/>
          <w:color w:val="333333"/>
          <w:shd w:val="clear" w:color="auto" w:fill="FFFFFF"/>
        </w:rPr>
      </w:pPr>
    </w:p>
    <w:p w14:paraId="75665301" w14:textId="77777777" w:rsidR="000830D6" w:rsidRDefault="000830D6" w:rsidP="000830D6">
      <w:pPr>
        <w:pStyle w:val="Heading1"/>
        <w:shd w:val="clear" w:color="auto" w:fill="FFFCF2"/>
        <w:spacing w:before="0" w:after="75"/>
        <w:rPr>
          <w:rFonts w:ascii="Georgia" w:hAnsi="Georgia"/>
          <w:color w:val="333333"/>
          <w:sz w:val="42"/>
          <w:szCs w:val="42"/>
        </w:rPr>
      </w:pPr>
      <w:r>
        <w:rPr>
          <w:rFonts w:ascii="Georgia" w:hAnsi="Georgia"/>
          <w:color w:val="333333"/>
          <w:sz w:val="42"/>
          <w:szCs w:val="42"/>
        </w:rPr>
        <w:t>leviathan (n.)</w:t>
      </w:r>
    </w:p>
    <w:p w14:paraId="718B33A3" w14:textId="77777777" w:rsidR="000830D6" w:rsidRDefault="000830D6" w:rsidP="000830D6">
      <w:pPr>
        <w:pStyle w:val="NormalWeb"/>
        <w:spacing w:before="0" w:beforeAutospacing="0" w:after="0" w:afterAutospacing="0"/>
      </w:pPr>
      <w:r>
        <w:t>late 14c., "sea monster, sea serpent," sometimes regarded as a form of Satan, from Late Latin </w:t>
      </w:r>
      <w:r>
        <w:rPr>
          <w:rStyle w:val="foreign"/>
          <w:rFonts w:eastAsiaTheme="majorEastAsia"/>
          <w:i/>
          <w:iCs/>
        </w:rPr>
        <w:t>leviathan</w:t>
      </w:r>
      <w:r>
        <w:t>, from Hebrew </w:t>
      </w:r>
      <w:r>
        <w:rPr>
          <w:rStyle w:val="foreign"/>
          <w:rFonts w:eastAsiaTheme="majorEastAsia"/>
          <w:i/>
          <w:iCs/>
        </w:rPr>
        <w:t>livyathan</w:t>
      </w:r>
      <w:r>
        <w:t> "dragon, serpent, huge sea animal," of unknown origin, perhaps from root </w:t>
      </w:r>
      <w:r>
        <w:rPr>
          <w:rStyle w:val="foreign"/>
          <w:rFonts w:eastAsiaTheme="majorEastAsia"/>
          <w:i/>
          <w:iCs/>
        </w:rPr>
        <w:t>l-w-h-</w:t>
      </w:r>
      <w:r>
        <w:t> "to wind, turn, twist," on the notion of a serpent's coils. If so, related to Hebrew </w:t>
      </w:r>
      <w:r>
        <w:rPr>
          <w:rStyle w:val="foreign"/>
          <w:rFonts w:eastAsiaTheme="majorEastAsia"/>
          <w:i/>
          <w:iCs/>
        </w:rPr>
        <w:t>liwyah</w:t>
      </w:r>
      <w:r>
        <w:t> "wreath," Arabic </w:t>
      </w:r>
      <w:r>
        <w:rPr>
          <w:rStyle w:val="foreign"/>
          <w:rFonts w:eastAsiaTheme="majorEastAsia"/>
          <w:i/>
          <w:iCs/>
        </w:rPr>
        <w:t>lawa</w:t>
      </w:r>
      <w:r>
        <w:t> "to bend, twist." Of powerful persons or things from c. 1600. Hobbes's use is from 1651.</w:t>
      </w:r>
    </w:p>
    <w:p w14:paraId="4CC7E73D" w14:textId="77777777" w:rsidR="000830D6" w:rsidRDefault="000830D6"/>
    <w:p w14:paraId="00F1F4C3" w14:textId="6741FB04" w:rsidR="00646380" w:rsidRDefault="00646380">
      <w:pPr>
        <w:rPr>
          <w:rFonts w:ascii="Georgia" w:hAnsi="Georgia"/>
          <w:color w:val="000000"/>
          <w:sz w:val="27"/>
          <w:szCs w:val="27"/>
          <w:shd w:val="clear" w:color="auto" w:fill="FFFFFF"/>
        </w:rPr>
      </w:pPr>
      <w:r>
        <w:rPr>
          <w:rFonts w:ascii="Georgia" w:hAnsi="Georgia"/>
          <w:color w:val="000000"/>
          <w:sz w:val="27"/>
          <w:szCs w:val="27"/>
          <w:shd w:val="clear" w:color="auto" w:fill="FFFFFF"/>
        </w:rPr>
        <w:lastRenderedPageBreak/>
        <w:t>Hobbes, insanların içgüdüsel olarak açgözlü ve şiddete yatkın oldukları varsayımına dayanarak otoritenin mutlak olması gerektiğini savunur, çünkü yalnızca mutlak güç çatışmaya son verebilir ve toplumsal barışı garanti altına alabilir. </w:t>
      </w:r>
    </w:p>
    <w:p w14:paraId="11BE981A" w14:textId="097A6AEC" w:rsidR="00646380" w:rsidRDefault="00646380">
      <w:pPr>
        <w:rPr>
          <w:rFonts w:ascii="Georgia" w:hAnsi="Georgia"/>
          <w:color w:val="000000"/>
          <w:sz w:val="27"/>
          <w:szCs w:val="27"/>
          <w:shd w:val="clear" w:color="auto" w:fill="FFFFFF"/>
        </w:rPr>
      </w:pPr>
      <w:r>
        <w:rPr>
          <w:rFonts w:ascii="Georgia" w:hAnsi="Georgia"/>
          <w:color w:val="000000"/>
          <w:sz w:val="27"/>
          <w:szCs w:val="27"/>
          <w:shd w:val="clear" w:color="auto" w:fill="FFFFFF"/>
        </w:rPr>
        <w:t>İnsan doğasına karamsar bakış</w:t>
      </w:r>
    </w:p>
    <w:p w14:paraId="04A9F937" w14:textId="77777777" w:rsidR="00646380" w:rsidRDefault="00646380">
      <w:pPr>
        <w:rPr>
          <w:rFonts w:ascii="Georgia" w:hAnsi="Georgia"/>
          <w:color w:val="000000"/>
          <w:sz w:val="27"/>
          <w:szCs w:val="27"/>
          <w:shd w:val="clear" w:color="auto" w:fill="FFFFFF"/>
        </w:rPr>
      </w:pPr>
    </w:p>
    <w:p w14:paraId="0191445D" w14:textId="77777777" w:rsidR="00646380" w:rsidRDefault="00646380" w:rsidP="00646380">
      <w:pPr>
        <w:pStyle w:val="NormalWeb"/>
        <w:shd w:val="clear" w:color="auto" w:fill="FFFFFF"/>
        <w:spacing w:before="0" w:beforeAutospacing="0" w:after="390" w:afterAutospacing="0" w:line="480" w:lineRule="auto"/>
        <w:rPr>
          <w:rFonts w:ascii="Georgia" w:hAnsi="Georgia"/>
          <w:color w:val="000000"/>
          <w:sz w:val="27"/>
          <w:szCs w:val="27"/>
        </w:rPr>
      </w:pPr>
      <w:r>
        <w:rPr>
          <w:rFonts w:ascii="Georgia" w:hAnsi="Georgia"/>
          <w:color w:val="000000"/>
          <w:sz w:val="27"/>
          <w:szCs w:val="27"/>
        </w:rPr>
        <w:t>“</w:t>
      </w:r>
      <w:r>
        <w:rPr>
          <w:rStyle w:val="Strong"/>
          <w:rFonts w:ascii="Georgia" w:eastAsiaTheme="majorEastAsia" w:hAnsi="Georgia"/>
          <w:color w:val="000000"/>
          <w:sz w:val="27"/>
          <w:szCs w:val="27"/>
        </w:rPr>
        <w:t>DOĞA DURUMU” KAVRAMININ KÖKENİ</w:t>
      </w:r>
    </w:p>
    <w:p w14:paraId="3CF8432E" w14:textId="77777777" w:rsidR="00646380" w:rsidRDefault="00646380" w:rsidP="00646380">
      <w:pPr>
        <w:pStyle w:val="NormalWeb"/>
        <w:shd w:val="clear" w:color="auto" w:fill="FFFFFF"/>
        <w:spacing w:before="0" w:beforeAutospacing="0" w:after="390" w:afterAutospacing="0" w:line="480" w:lineRule="auto"/>
        <w:rPr>
          <w:rFonts w:ascii="Georgia" w:hAnsi="Georgia"/>
          <w:color w:val="000000"/>
          <w:sz w:val="27"/>
          <w:szCs w:val="27"/>
        </w:rPr>
      </w:pPr>
      <w:r>
        <w:rPr>
          <w:rFonts w:ascii="Georgia" w:hAnsi="Georgia"/>
          <w:color w:val="000000"/>
          <w:sz w:val="27"/>
          <w:szCs w:val="27"/>
        </w:rPr>
        <w:t xml:space="preserve">On altıncı yüzyıldan itibaren birey, toplum ve devlet hakkında geliştirilen fikirler “modern siyaset teorisi” olarak tanımlanmaktadır. Niccolò Machiavelli’den başlayarak, Michel de Montaigne, Thomas Hobbes ve John Locke gibi politik düşünürler, gerçekçi olmadığı için erdem kavramını vurgulayan “klasik politik felsefe” paradigmasını reddettiler (Strauss, 2000). Antik çağda, insanların zeka ve konuşma yetenekleriyle diğer tüm sosyal hayvan türlerinden üstün olduğu ve buna göre ahlaki bir yaşam sürmeleri gerektiği düşüncesi hakim olmuştur. Bu görüşün aksine Montaigne, insanların hayvanlardan üstün olmak bir yana, arzularını kontrol etme noktasında hayvanlardan daha kötü olduğunu savunmuştur (Montaigne, 2015). Montaigne’den sonra, Thomas Hobbes’un da insan doğasına karamsar bir bakış açısına sahip olduğunu söylemek mümkündür. Ona göre insan, akıl yoluyla bulunabilecek bir ahlaki ideal doğrultusunda hareket etmez, bunun yerine kendini koruma motivasyonu belirleyici konumdadır. Doğa durumu olarak tanımlanan bu durum, insanın özgür olduğu, sadece kendi isteklerine ve tabiatın kurallarına itaat ettiği bir dönemdir. İnsanlık, başlangıçta devletin var olmadığı “doğa durumu” nu </w:t>
      </w:r>
      <w:r>
        <w:rPr>
          <w:rFonts w:ascii="Georgia" w:hAnsi="Georgia"/>
          <w:color w:val="000000"/>
          <w:sz w:val="27"/>
          <w:szCs w:val="27"/>
        </w:rPr>
        <w:lastRenderedPageBreak/>
        <w:t>deneyimlemiş, ancak bu duruma çeşitli nedenlerle son vererek, Hobbes, Locke ve Rousseau’nun savunduğu “Sosyal Sözleşme” adı verilen sözleşme ile devleti kurmuştur .</w:t>
      </w:r>
    </w:p>
    <w:p w14:paraId="1B3619AD" w14:textId="77777777" w:rsidR="00646380" w:rsidRDefault="00646380" w:rsidP="00646380">
      <w:pPr>
        <w:pStyle w:val="NormalWeb"/>
        <w:shd w:val="clear" w:color="auto" w:fill="FFFFFF"/>
        <w:spacing w:before="0" w:beforeAutospacing="0" w:after="390" w:afterAutospacing="0" w:line="480" w:lineRule="auto"/>
        <w:rPr>
          <w:rFonts w:ascii="Georgia" w:hAnsi="Georgia"/>
          <w:color w:val="000000"/>
          <w:sz w:val="27"/>
          <w:szCs w:val="27"/>
        </w:rPr>
      </w:pPr>
      <w:r>
        <w:rPr>
          <w:rFonts w:ascii="Georgia" w:hAnsi="Georgia"/>
          <w:color w:val="000000"/>
          <w:sz w:val="27"/>
          <w:szCs w:val="27"/>
        </w:rPr>
        <w:t> </w:t>
      </w:r>
    </w:p>
    <w:p w14:paraId="0583B840" w14:textId="77777777" w:rsidR="00646380" w:rsidRDefault="00646380" w:rsidP="00646380">
      <w:pPr>
        <w:pStyle w:val="NormalWeb"/>
        <w:shd w:val="clear" w:color="auto" w:fill="FFFFFF"/>
        <w:spacing w:before="0" w:beforeAutospacing="0" w:after="390" w:afterAutospacing="0" w:line="480" w:lineRule="auto"/>
        <w:rPr>
          <w:rFonts w:ascii="Georgia" w:hAnsi="Georgia"/>
          <w:color w:val="000000"/>
          <w:sz w:val="27"/>
          <w:szCs w:val="27"/>
        </w:rPr>
      </w:pPr>
      <w:r>
        <w:rPr>
          <w:rStyle w:val="Strong"/>
          <w:rFonts w:ascii="Georgia" w:eastAsiaTheme="majorEastAsia" w:hAnsi="Georgia"/>
          <w:color w:val="000000"/>
          <w:sz w:val="27"/>
          <w:szCs w:val="27"/>
        </w:rPr>
        <w:t>THOMAS HOBBES</w:t>
      </w:r>
    </w:p>
    <w:p w14:paraId="29401DC8" w14:textId="77777777" w:rsidR="00646380" w:rsidRDefault="00646380" w:rsidP="00646380">
      <w:pPr>
        <w:pStyle w:val="NormalWeb"/>
        <w:shd w:val="clear" w:color="auto" w:fill="FFFFFF"/>
        <w:spacing w:before="0" w:beforeAutospacing="0" w:after="390" w:afterAutospacing="0" w:line="480" w:lineRule="auto"/>
        <w:rPr>
          <w:rFonts w:ascii="Georgia" w:hAnsi="Georgia"/>
          <w:color w:val="000000"/>
          <w:sz w:val="27"/>
          <w:szCs w:val="27"/>
        </w:rPr>
      </w:pPr>
      <w:r>
        <w:rPr>
          <w:rFonts w:ascii="Georgia" w:hAnsi="Georgia"/>
          <w:color w:val="000000"/>
          <w:sz w:val="27"/>
          <w:szCs w:val="27"/>
        </w:rPr>
        <w:t xml:space="preserve">Hobbes, doğa durumunun tasarımını ve devletin çeşitli boyutlarda var olma nedenini ele alan ve bu alanda kapsamlı görüşlere sahip önde gelen düşünürlerden biridir. Hobbes’a göre, insan doğası gereği “animus dominandi” dir (Goodwin, 2010) ve egemen bir otorite olan Leviathan’ın yokluğunda, kendi çıkarlarının peşinde koşan bireylerin rekabeti ve antagonizması ortaya çıkar, yani kaos ve düzensizlik hakimdir ( Newman, 2012). Aynı zamanda, doğa durumundaki insanlar arasında eşitlik vardır. İnsanlar arasında güç farklılıkları olsa da bu farklılıklar önemli değildir. Çünkü zayıf insanlar bile aldatarak veya birleşerek güçlü bir kişiyi öldürme fırsatına sahiptir. Hobbes’a göre doğa durumunda savaş vardır. Devlet olmadıkça herkes her zaman herkese karşı savaş halindedir. Bu dönemde “insan, insanın kurdudur (homo homini lupus)”. Bu dönemde savaşmanın üç ana sebebi bulunmaktadır. Birincisi rekabet ve ilgi duygusu, ikincisi güvensizlik ve üçüncüsü şan ve haysiyete sahip olma arzusudur. Hobbes, doğa durumu için çizdiği bu kaotik ortamın nedenini, bu dönemde tüm insanları korkutacak mutlak bir gücün yokluğuyla açıklar. Hobbes’un </w:t>
      </w:r>
      <w:r>
        <w:rPr>
          <w:rFonts w:ascii="Georgia" w:hAnsi="Georgia"/>
          <w:color w:val="000000"/>
          <w:sz w:val="27"/>
          <w:szCs w:val="27"/>
        </w:rPr>
        <w:lastRenderedPageBreak/>
        <w:t>söylediğine göre, “korku”, devlet denen bir gücün oluşumunun ana nedenidir. Çünkü devletin birincil görevi toplumda güvenliği sağlamaktır (Hobbes, 1992). Doğa Durumunda varoluş, kaynakların kıtlığı, günahkar, pis, vahşi ve sınırlı yaşamdır (Wolff, 2006, s.8-10). Bu nedenle, insan kendini korumayı sağlamak ve acı ve rahatsızlıktan kaçmak için bir sözleşme yapmıştır. Yani insanlar, sürekli korku içinde yaşadıkları bu doğa durumundan kurtulmak için aralarında bir sözleşme ile tüm otoritelerinden (egemenlikten) vazgeçerek bir devlet oluşturmuşlardır. Sonuç olarak, bu sözleşmeyle herhangi bir yargı yetkisine isteyerek tüm haklarını ve özgürlüklerini feda etmişlerdir (McClelland, 1996). Bu, en önemli otoritenin canlarını ve mallarını korumak ve muhafaza etmekle mükellef olduğu anlamına gelir. Bu, ‘hükümdar’ veya ‘hükümdar’ kurumunun, mutlak başın ortaya çıkmasına yol açar. Bu nedenle insanların mutlak güce karşı hakları yoktur (Boucher ve Kelly, 2003). Hobbes, sosyal sözleşmeye egemenlik üzerinde hiçbir sınırlama getirilemeyeceğine inanmaktadır. Yani, Hobbes’a göre egemenlik, mutlak ve bölünmez olmalıydı.</w:t>
      </w:r>
    </w:p>
    <w:p w14:paraId="7D16ADA9" w14:textId="77777777" w:rsidR="00646380" w:rsidRDefault="00646380"/>
    <w:sectPr w:rsidR="00646380" w:rsidSect="00702785">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HiddenHorzOCR-Identity-H">
    <w:altName w:val="Cambria"/>
    <w:panose1 w:val="00000000000000000000"/>
    <w:charset w:val="00"/>
    <w:family w:val="roman"/>
    <w:notTrueType/>
    <w:pitch w:val="default"/>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Georgia">
    <w:panose1 w:val="02040502050405020303"/>
    <w:charset w:val="A2"/>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92850"/>
    <w:multiLevelType w:val="hybridMultilevel"/>
    <w:tmpl w:val="78165208"/>
    <w:lvl w:ilvl="0" w:tplc="041F0001">
      <w:start w:val="1"/>
      <w:numFmt w:val="bullet"/>
      <w:lvlText w:val=""/>
      <w:lvlJc w:val="left"/>
      <w:pPr>
        <w:ind w:left="765" w:hanging="360"/>
      </w:pPr>
      <w:rPr>
        <w:rFonts w:ascii="Symbol" w:hAnsi="Symbol" w:hint="default"/>
      </w:rPr>
    </w:lvl>
    <w:lvl w:ilvl="1" w:tplc="041F0003" w:tentative="1">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abstractNum w:abstractNumId="1" w15:restartNumberingAfterBreak="0">
    <w:nsid w:val="3F6D75DA"/>
    <w:multiLevelType w:val="hybridMultilevel"/>
    <w:tmpl w:val="13FE73E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325137646">
    <w:abstractNumId w:val="1"/>
  </w:num>
  <w:num w:numId="2" w16cid:durableId="1355569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71C"/>
    <w:rsid w:val="0000472B"/>
    <w:rsid w:val="00020162"/>
    <w:rsid w:val="00021334"/>
    <w:rsid w:val="00052E0F"/>
    <w:rsid w:val="00066AA6"/>
    <w:rsid w:val="000830D6"/>
    <w:rsid w:val="00097FB0"/>
    <w:rsid w:val="000B7526"/>
    <w:rsid w:val="000C291B"/>
    <w:rsid w:val="00115648"/>
    <w:rsid w:val="001215DA"/>
    <w:rsid w:val="00132892"/>
    <w:rsid w:val="00154A17"/>
    <w:rsid w:val="0021217B"/>
    <w:rsid w:val="00274CCF"/>
    <w:rsid w:val="002B09CA"/>
    <w:rsid w:val="002C73D4"/>
    <w:rsid w:val="002D750F"/>
    <w:rsid w:val="002E670C"/>
    <w:rsid w:val="003819C1"/>
    <w:rsid w:val="003B3580"/>
    <w:rsid w:val="004040ED"/>
    <w:rsid w:val="004C79C7"/>
    <w:rsid w:val="004D42DB"/>
    <w:rsid w:val="005D4BDE"/>
    <w:rsid w:val="00623AEF"/>
    <w:rsid w:val="00646380"/>
    <w:rsid w:val="00674AEF"/>
    <w:rsid w:val="00696E97"/>
    <w:rsid w:val="006A4CBE"/>
    <w:rsid w:val="006C5885"/>
    <w:rsid w:val="00702785"/>
    <w:rsid w:val="007047DB"/>
    <w:rsid w:val="00744373"/>
    <w:rsid w:val="007F7BE8"/>
    <w:rsid w:val="0082300D"/>
    <w:rsid w:val="008A22F9"/>
    <w:rsid w:val="00926561"/>
    <w:rsid w:val="00957CB7"/>
    <w:rsid w:val="0098105F"/>
    <w:rsid w:val="00992E90"/>
    <w:rsid w:val="009C380E"/>
    <w:rsid w:val="00A00089"/>
    <w:rsid w:val="00A27CFB"/>
    <w:rsid w:val="00A477B2"/>
    <w:rsid w:val="00A72994"/>
    <w:rsid w:val="00A73BF3"/>
    <w:rsid w:val="00A81C27"/>
    <w:rsid w:val="00AC4E54"/>
    <w:rsid w:val="00AD45AF"/>
    <w:rsid w:val="00B2471C"/>
    <w:rsid w:val="00B87677"/>
    <w:rsid w:val="00B96214"/>
    <w:rsid w:val="00BA005F"/>
    <w:rsid w:val="00BA1EC9"/>
    <w:rsid w:val="00BF2D07"/>
    <w:rsid w:val="00C00E5C"/>
    <w:rsid w:val="00C5766F"/>
    <w:rsid w:val="00C7065E"/>
    <w:rsid w:val="00CC56A4"/>
    <w:rsid w:val="00CE30F5"/>
    <w:rsid w:val="00CE4056"/>
    <w:rsid w:val="00D01B2A"/>
    <w:rsid w:val="00D413A9"/>
    <w:rsid w:val="00D55783"/>
    <w:rsid w:val="00D66349"/>
    <w:rsid w:val="00DE075C"/>
    <w:rsid w:val="00E464CE"/>
    <w:rsid w:val="00E951C0"/>
    <w:rsid w:val="00EC492F"/>
    <w:rsid w:val="00EE452F"/>
    <w:rsid w:val="00F130DD"/>
    <w:rsid w:val="00F6474E"/>
    <w:rsid w:val="00F75E81"/>
    <w:rsid w:val="00F76904"/>
    <w:rsid w:val="00FA35B3"/>
    <w:rsid w:val="00FC241B"/>
    <w:rsid w:val="00FF7C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2427C"/>
  <w15:chartTrackingRefBased/>
  <w15:docId w15:val="{2D54FB9A-3550-43E8-8160-90CF636CC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785"/>
  </w:style>
  <w:style w:type="paragraph" w:styleId="Heading1">
    <w:name w:val="heading 1"/>
    <w:basedOn w:val="Normal"/>
    <w:next w:val="Normal"/>
    <w:link w:val="Heading1Char"/>
    <w:uiPriority w:val="9"/>
    <w:qFormat/>
    <w:rsid w:val="0070278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70278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278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278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70278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70278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70278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70278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70278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B2A"/>
    <w:pPr>
      <w:ind w:left="720"/>
      <w:contextualSpacing/>
    </w:pPr>
  </w:style>
  <w:style w:type="table" w:styleId="TableGrid">
    <w:name w:val="Table Grid"/>
    <w:basedOn w:val="TableNormal"/>
    <w:uiPriority w:val="39"/>
    <w:rsid w:val="00D01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02785"/>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7027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278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278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70278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70278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70278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70278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70278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702785"/>
    <w:pPr>
      <w:spacing w:line="240" w:lineRule="auto"/>
    </w:pPr>
    <w:rPr>
      <w:b/>
      <w:bCs/>
      <w:smallCaps/>
      <w:color w:val="44546A" w:themeColor="text2"/>
    </w:rPr>
  </w:style>
  <w:style w:type="paragraph" w:styleId="Title">
    <w:name w:val="Title"/>
    <w:basedOn w:val="Normal"/>
    <w:next w:val="Normal"/>
    <w:link w:val="TitleChar"/>
    <w:uiPriority w:val="10"/>
    <w:qFormat/>
    <w:rsid w:val="0070278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0278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0278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0278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702785"/>
    <w:rPr>
      <w:b/>
      <w:bCs/>
    </w:rPr>
  </w:style>
  <w:style w:type="character" w:styleId="Emphasis">
    <w:name w:val="Emphasis"/>
    <w:basedOn w:val="DefaultParagraphFont"/>
    <w:uiPriority w:val="20"/>
    <w:qFormat/>
    <w:rsid w:val="00702785"/>
    <w:rPr>
      <w:i/>
      <w:iCs/>
    </w:rPr>
  </w:style>
  <w:style w:type="paragraph" w:styleId="NoSpacing">
    <w:name w:val="No Spacing"/>
    <w:uiPriority w:val="1"/>
    <w:qFormat/>
    <w:rsid w:val="00702785"/>
    <w:pPr>
      <w:spacing w:after="0" w:line="240" w:lineRule="auto"/>
    </w:pPr>
  </w:style>
  <w:style w:type="paragraph" w:styleId="Quote">
    <w:name w:val="Quote"/>
    <w:basedOn w:val="Normal"/>
    <w:next w:val="Normal"/>
    <w:link w:val="QuoteChar"/>
    <w:uiPriority w:val="29"/>
    <w:qFormat/>
    <w:rsid w:val="0070278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02785"/>
    <w:rPr>
      <w:color w:val="44546A" w:themeColor="text2"/>
      <w:sz w:val="24"/>
      <w:szCs w:val="24"/>
    </w:rPr>
  </w:style>
  <w:style w:type="paragraph" w:styleId="IntenseQuote">
    <w:name w:val="Intense Quote"/>
    <w:basedOn w:val="Normal"/>
    <w:next w:val="Normal"/>
    <w:link w:val="IntenseQuoteChar"/>
    <w:uiPriority w:val="30"/>
    <w:qFormat/>
    <w:rsid w:val="0070278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0278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02785"/>
    <w:rPr>
      <w:i/>
      <w:iCs/>
      <w:color w:val="595959" w:themeColor="text1" w:themeTint="A6"/>
    </w:rPr>
  </w:style>
  <w:style w:type="character" w:styleId="IntenseEmphasis">
    <w:name w:val="Intense Emphasis"/>
    <w:basedOn w:val="DefaultParagraphFont"/>
    <w:uiPriority w:val="21"/>
    <w:qFormat/>
    <w:rsid w:val="00702785"/>
    <w:rPr>
      <w:b/>
      <w:bCs/>
      <w:i/>
      <w:iCs/>
    </w:rPr>
  </w:style>
  <w:style w:type="character" w:styleId="SubtleReference">
    <w:name w:val="Subtle Reference"/>
    <w:basedOn w:val="DefaultParagraphFont"/>
    <w:uiPriority w:val="31"/>
    <w:qFormat/>
    <w:rsid w:val="0070278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02785"/>
    <w:rPr>
      <w:b/>
      <w:bCs/>
      <w:smallCaps/>
      <w:color w:val="44546A" w:themeColor="text2"/>
      <w:u w:val="single"/>
    </w:rPr>
  </w:style>
  <w:style w:type="character" w:styleId="BookTitle">
    <w:name w:val="Book Title"/>
    <w:basedOn w:val="DefaultParagraphFont"/>
    <w:uiPriority w:val="33"/>
    <w:qFormat/>
    <w:rsid w:val="00702785"/>
    <w:rPr>
      <w:b/>
      <w:bCs/>
      <w:smallCaps/>
      <w:spacing w:val="10"/>
    </w:rPr>
  </w:style>
  <w:style w:type="paragraph" w:styleId="TOCHeading">
    <w:name w:val="TOC Heading"/>
    <w:basedOn w:val="Heading1"/>
    <w:next w:val="Normal"/>
    <w:uiPriority w:val="39"/>
    <w:semiHidden/>
    <w:unhideWhenUsed/>
    <w:qFormat/>
    <w:rsid w:val="00702785"/>
    <w:pPr>
      <w:outlineLvl w:val="9"/>
    </w:pPr>
  </w:style>
  <w:style w:type="character" w:styleId="Hyperlink">
    <w:name w:val="Hyperlink"/>
    <w:basedOn w:val="DefaultParagraphFont"/>
    <w:uiPriority w:val="99"/>
    <w:semiHidden/>
    <w:unhideWhenUsed/>
    <w:rsid w:val="006A4CBE"/>
    <w:rPr>
      <w:color w:val="0000FF"/>
      <w:u w:val="single"/>
    </w:rPr>
  </w:style>
  <w:style w:type="paragraph" w:styleId="NormalWeb">
    <w:name w:val="Normal (Web)"/>
    <w:basedOn w:val="Normal"/>
    <w:uiPriority w:val="99"/>
    <w:semiHidden/>
    <w:unhideWhenUsed/>
    <w:rsid w:val="000830D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foreign">
    <w:name w:val="foreign"/>
    <w:basedOn w:val="DefaultParagraphFont"/>
    <w:rsid w:val="000830D6"/>
  </w:style>
  <w:style w:type="character" w:customStyle="1" w:styleId="fontstyle01">
    <w:name w:val="fontstyle01"/>
    <w:basedOn w:val="DefaultParagraphFont"/>
    <w:rsid w:val="002B09CA"/>
    <w:rPr>
      <w:rFonts w:ascii="HiddenHorzOCR-Identity-H" w:hAnsi="HiddenHorzOCR-Identity-H" w:hint="default"/>
      <w:b w:val="0"/>
      <w:bCs w:val="0"/>
      <w:i w:val="0"/>
      <w:iCs w:val="0"/>
      <w:color w:val="000000"/>
      <w:sz w:val="14"/>
      <w:szCs w:val="14"/>
    </w:rPr>
  </w:style>
  <w:style w:type="character" w:customStyle="1" w:styleId="fontstyle21">
    <w:name w:val="fontstyle21"/>
    <w:basedOn w:val="DefaultParagraphFont"/>
    <w:rsid w:val="002B09CA"/>
    <w:rPr>
      <w:rFonts w:ascii="Times-Roman" w:hAnsi="Times-Roman" w:hint="default"/>
      <w:b w:val="0"/>
      <w:bCs w:val="0"/>
      <w:i w:val="0"/>
      <w:iCs w:val="0"/>
      <w:color w:val="000000"/>
      <w:sz w:val="20"/>
      <w:szCs w:val="20"/>
    </w:rPr>
  </w:style>
  <w:style w:type="character" w:customStyle="1" w:styleId="fontstyle31">
    <w:name w:val="fontstyle31"/>
    <w:basedOn w:val="DefaultParagraphFont"/>
    <w:rsid w:val="00F75E81"/>
    <w:rPr>
      <w:rFonts w:ascii="Times-Italic" w:hAnsi="Times-Italic"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93899">
      <w:bodyDiv w:val="1"/>
      <w:marLeft w:val="0"/>
      <w:marRight w:val="0"/>
      <w:marTop w:val="0"/>
      <w:marBottom w:val="0"/>
      <w:divBdr>
        <w:top w:val="none" w:sz="0" w:space="0" w:color="auto"/>
        <w:left w:val="none" w:sz="0" w:space="0" w:color="auto"/>
        <w:bottom w:val="none" w:sz="0" w:space="0" w:color="auto"/>
        <w:right w:val="none" w:sz="0" w:space="0" w:color="auto"/>
      </w:divBdr>
    </w:div>
    <w:div w:id="208499697">
      <w:bodyDiv w:val="1"/>
      <w:marLeft w:val="0"/>
      <w:marRight w:val="0"/>
      <w:marTop w:val="0"/>
      <w:marBottom w:val="0"/>
      <w:divBdr>
        <w:top w:val="none" w:sz="0" w:space="0" w:color="auto"/>
        <w:left w:val="none" w:sz="0" w:space="0" w:color="auto"/>
        <w:bottom w:val="none" w:sz="0" w:space="0" w:color="auto"/>
        <w:right w:val="none" w:sz="0" w:space="0" w:color="auto"/>
      </w:divBdr>
    </w:div>
    <w:div w:id="1002202609">
      <w:bodyDiv w:val="1"/>
      <w:marLeft w:val="0"/>
      <w:marRight w:val="0"/>
      <w:marTop w:val="0"/>
      <w:marBottom w:val="0"/>
      <w:divBdr>
        <w:top w:val="none" w:sz="0" w:space="0" w:color="auto"/>
        <w:left w:val="none" w:sz="0" w:space="0" w:color="auto"/>
        <w:bottom w:val="none" w:sz="0" w:space="0" w:color="auto"/>
        <w:right w:val="none" w:sz="0" w:space="0" w:color="auto"/>
      </w:divBdr>
    </w:div>
    <w:div w:id="2044750805">
      <w:bodyDiv w:val="1"/>
      <w:marLeft w:val="0"/>
      <w:marRight w:val="0"/>
      <w:marTop w:val="0"/>
      <w:marBottom w:val="0"/>
      <w:divBdr>
        <w:top w:val="none" w:sz="0" w:space="0" w:color="auto"/>
        <w:left w:val="none" w:sz="0" w:space="0" w:color="auto"/>
        <w:bottom w:val="none" w:sz="0" w:space="0" w:color="auto"/>
        <w:right w:val="none" w:sz="0" w:space="0" w:color="auto"/>
      </w:divBdr>
      <w:divsChild>
        <w:div w:id="371809459">
          <w:marLeft w:val="0"/>
          <w:marRight w:val="0"/>
          <w:marTop w:val="0"/>
          <w:marBottom w:val="0"/>
          <w:divBdr>
            <w:top w:val="none" w:sz="0" w:space="0" w:color="auto"/>
            <w:left w:val="none" w:sz="0" w:space="0" w:color="auto"/>
            <w:bottom w:val="none" w:sz="0" w:space="0" w:color="auto"/>
            <w:right w:val="none" w:sz="0" w:space="0" w:color="auto"/>
          </w:divBdr>
        </w:div>
        <w:div w:id="1737821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ksisozluk2023.com/?q=devlet" TargetMode="External"/><Relationship Id="rId13" Type="http://schemas.openxmlformats.org/officeDocument/2006/relationships/hyperlink" Target="https://eksisozluk2023.com/?q=jj+rousseau" TargetMode="External"/><Relationship Id="rId18" Type="http://schemas.openxmlformats.org/officeDocument/2006/relationships/hyperlink" Target="https://eksisozluk2023.com/?q=tiamat" TargetMode="External"/><Relationship Id="rId3" Type="http://schemas.openxmlformats.org/officeDocument/2006/relationships/settings" Target="settings.xml"/><Relationship Id="rId21" Type="http://schemas.openxmlformats.org/officeDocument/2006/relationships/hyperlink" Target="https://eksisozluk2023.com/?q=thomas+hobbes" TargetMode="External"/><Relationship Id="rId7" Type="http://schemas.openxmlformats.org/officeDocument/2006/relationships/hyperlink" Target="https://eksisozluk2023.com/?q=leviathan" TargetMode="External"/><Relationship Id="rId12" Type="http://schemas.openxmlformats.org/officeDocument/2006/relationships/hyperlink" Target="https://eksisozluk2023.com/?q=leviathan" TargetMode="External"/><Relationship Id="rId17" Type="http://schemas.openxmlformats.org/officeDocument/2006/relationships/hyperlink" Target="https://eksisozluk2023.com/?q=insan+insanin+kurdudur" TargetMode="External"/><Relationship Id="rId2" Type="http://schemas.openxmlformats.org/officeDocument/2006/relationships/styles" Target="styles.xml"/><Relationship Id="rId16" Type="http://schemas.openxmlformats.org/officeDocument/2006/relationships/hyperlink" Target="https://eksisozluk2023.com/?q=jj" TargetMode="External"/><Relationship Id="rId20" Type="http://schemas.openxmlformats.org/officeDocument/2006/relationships/hyperlink" Target="https://eksisozluk2023.com/?q=lotan" TargetMode="External"/><Relationship Id="rId1" Type="http://schemas.openxmlformats.org/officeDocument/2006/relationships/numbering" Target="numbering.xml"/><Relationship Id="rId6" Type="http://schemas.openxmlformats.org/officeDocument/2006/relationships/hyperlink" Target="https://eksisozluk2023.com/?q=leviathan" TargetMode="External"/><Relationship Id="rId11" Type="http://schemas.openxmlformats.org/officeDocument/2006/relationships/hyperlink" Target="https://eksisozluk2023.com/?q=devlet" TargetMode="External"/><Relationship Id="rId5" Type="http://schemas.openxmlformats.org/officeDocument/2006/relationships/hyperlink" Target="https://eksisozluk2023.com/?q=hobbes" TargetMode="External"/><Relationship Id="rId15" Type="http://schemas.openxmlformats.org/officeDocument/2006/relationships/hyperlink" Target="https://eksisozluk2023.com/?q=hobbes" TargetMode="External"/><Relationship Id="rId23" Type="http://schemas.openxmlformats.org/officeDocument/2006/relationships/theme" Target="theme/theme1.xml"/><Relationship Id="rId10" Type="http://schemas.openxmlformats.org/officeDocument/2006/relationships/hyperlink" Target="https://eksisozluk2023.com/?q=devlet" TargetMode="External"/><Relationship Id="rId19" Type="http://schemas.openxmlformats.org/officeDocument/2006/relationships/hyperlink" Target="https://eksisozluk2023.com/?q=behemoth" TargetMode="External"/><Relationship Id="rId4" Type="http://schemas.openxmlformats.org/officeDocument/2006/relationships/webSettings" Target="webSettings.xml"/><Relationship Id="rId9" Type="http://schemas.openxmlformats.org/officeDocument/2006/relationships/hyperlink" Target="https://eksisozluk2023.com/?q=thomas+hobbes" TargetMode="External"/><Relationship Id="rId14" Type="http://schemas.openxmlformats.org/officeDocument/2006/relationships/hyperlink" Target="https://eksisozluk2023.com/?q=hobb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627</TotalTime>
  <Pages>8</Pages>
  <Words>2760</Words>
  <Characters>15733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Gurkan</dc:creator>
  <cp:keywords/>
  <dc:description/>
  <cp:lastModifiedBy>Gurkan</cp:lastModifiedBy>
  <cp:revision>34</cp:revision>
  <dcterms:created xsi:type="dcterms:W3CDTF">2023-05-11T14:06:00Z</dcterms:created>
  <dcterms:modified xsi:type="dcterms:W3CDTF">2023-06-01T08:29:00Z</dcterms:modified>
</cp:coreProperties>
</file>