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0A434" w14:textId="776379D3" w:rsidR="004F11AF" w:rsidRPr="00D32636" w:rsidRDefault="004F11AF" w:rsidP="004F11AF">
      <w:pPr>
        <w:pStyle w:val="NormalWeb"/>
        <w:spacing w:before="0" w:beforeAutospacing="0" w:after="160" w:afterAutospacing="0"/>
        <w:jc w:val="center"/>
        <w:rPr>
          <w:rFonts w:asciiTheme="minorHAnsi" w:hAnsiTheme="minorHAnsi"/>
          <w:b/>
          <w:bCs/>
          <w:sz w:val="22"/>
          <w:szCs w:val="22"/>
          <w:lang w:val="en-US"/>
        </w:rPr>
      </w:pPr>
      <w:r w:rsidRPr="00D32636">
        <w:rPr>
          <w:rFonts w:asciiTheme="minorHAnsi" w:hAnsiTheme="minorHAnsi" w:cs="Calibri"/>
          <w:b/>
          <w:bCs/>
          <w:color w:val="000000"/>
          <w:sz w:val="22"/>
          <w:szCs w:val="22"/>
          <w:lang w:val="en-US"/>
        </w:rPr>
        <w:t>Ph.D. Research Proposal</w:t>
      </w:r>
    </w:p>
    <w:p w14:paraId="3728465E" w14:textId="77777777" w:rsidR="004F11AF" w:rsidRPr="006F44F7" w:rsidRDefault="004F11AF" w:rsidP="004F11AF">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Relative Combat Power</w:t>
      </w:r>
      <w:r>
        <w:rPr>
          <w:rFonts w:asciiTheme="minorHAnsi" w:hAnsiTheme="minorHAnsi" w:cs="Calibri"/>
          <w:color w:val="000000"/>
          <w:sz w:val="22"/>
          <w:szCs w:val="22"/>
          <w:shd w:val="clear" w:color="auto" w:fill="FFFFFF"/>
          <w:lang w:val="en-US"/>
        </w:rPr>
        <w:t xml:space="preserve"> and Force Ratio</w:t>
      </w:r>
    </w:p>
    <w:p w14:paraId="1F205812" w14:textId="77777777" w:rsidR="004F11AF" w:rsidRPr="006F44F7" w:rsidRDefault="004F11AF" w:rsidP="004F11AF">
      <w:pPr>
        <w:pStyle w:val="NormalWeb"/>
        <w:spacing w:before="0" w:beforeAutospacing="0" w:after="160" w:afterAutospacing="0"/>
        <w:jc w:val="center"/>
        <w:rPr>
          <w:rFonts w:asciiTheme="minorHAnsi" w:hAnsiTheme="minorHAnsi"/>
          <w:sz w:val="22"/>
          <w:szCs w:val="22"/>
          <w:lang w:val="en-US"/>
        </w:rPr>
      </w:pPr>
      <w:r w:rsidRPr="006F44F7">
        <w:rPr>
          <w:rFonts w:asciiTheme="minorHAnsi" w:hAnsiTheme="minorHAnsi" w:cs="Calibri"/>
          <w:color w:val="000000"/>
          <w:sz w:val="22"/>
          <w:szCs w:val="22"/>
          <w:shd w:val="clear" w:color="auto" w:fill="FFFFFF"/>
          <w:lang w:val="en-US"/>
        </w:rPr>
        <w:t>Gurkan Yesilyurt</w:t>
      </w:r>
    </w:p>
    <w:p w14:paraId="36DF6ECD" w14:textId="77777777" w:rsidR="004F11AF" w:rsidRPr="006F44F7" w:rsidRDefault="004F11AF" w:rsidP="004F11AF">
      <w:pPr>
        <w:pStyle w:val="NormalWeb"/>
        <w:numPr>
          <w:ilvl w:val="0"/>
          <w:numId w:val="1"/>
        </w:numPr>
        <w:spacing w:before="120" w:beforeAutospacing="0" w:after="120" w:afterAutospacing="0"/>
        <w:ind w:left="0" w:firstLine="0"/>
        <w:jc w:val="both"/>
        <w:rPr>
          <w:rFonts w:asciiTheme="minorHAnsi" w:hAnsiTheme="minorHAnsi" w:cs="Calibri"/>
          <w:color w:val="000000"/>
          <w:sz w:val="22"/>
          <w:szCs w:val="22"/>
          <w:lang w:val="en-US"/>
        </w:rPr>
      </w:pPr>
      <w:r w:rsidRPr="006F44F7">
        <w:rPr>
          <w:rFonts w:asciiTheme="minorHAnsi" w:hAnsiTheme="minorHAnsi" w:cs="Calibri"/>
          <w:b/>
          <w:bCs/>
          <w:color w:val="000000"/>
          <w:sz w:val="22"/>
          <w:szCs w:val="22"/>
          <w:lang w:val="en-US"/>
        </w:rPr>
        <w:t>Introduction</w:t>
      </w:r>
    </w:p>
    <w:p w14:paraId="672DFDA0" w14:textId="77777777" w:rsidR="007314A5" w:rsidRDefault="0006438B" w:rsidP="004F11AF">
      <w:pPr>
        <w:pStyle w:val="NormalWeb"/>
        <w:numPr>
          <w:ilvl w:val="0"/>
          <w:numId w:val="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In the beginning </w:t>
      </w:r>
      <w:r w:rsidR="007314A5">
        <w:rPr>
          <w:rFonts w:asciiTheme="minorHAnsi" w:hAnsiTheme="minorHAnsi" w:cs="Calibri"/>
          <w:color w:val="000000"/>
          <w:sz w:val="22"/>
          <w:szCs w:val="22"/>
          <w:lang w:val="en-US"/>
        </w:rPr>
        <w:t xml:space="preserve">combat power and </w:t>
      </w:r>
      <w:r>
        <w:rPr>
          <w:rFonts w:asciiTheme="minorHAnsi" w:hAnsiTheme="minorHAnsi" w:cs="Calibri"/>
          <w:color w:val="000000"/>
          <w:sz w:val="22"/>
          <w:szCs w:val="22"/>
          <w:lang w:val="en-US"/>
        </w:rPr>
        <w:t xml:space="preserve">force ratio </w:t>
      </w:r>
      <w:r w:rsidRPr="0006438B">
        <w:rPr>
          <w:rFonts w:asciiTheme="minorHAnsi" w:hAnsiTheme="minorHAnsi" w:cs="Calibri"/>
          <w:color w:val="000000"/>
          <w:sz w:val="22"/>
          <w:szCs w:val="22"/>
          <w:lang w:val="en-US"/>
        </w:rPr>
        <w:t xml:space="preserve">was a subject </w:t>
      </w:r>
      <w:r>
        <w:rPr>
          <w:rFonts w:asciiTheme="minorHAnsi" w:hAnsiTheme="minorHAnsi" w:cs="Calibri"/>
          <w:color w:val="000000"/>
          <w:sz w:val="22"/>
          <w:szCs w:val="22"/>
          <w:lang w:val="en-US"/>
        </w:rPr>
        <w:t xml:space="preserve">of </w:t>
      </w:r>
      <w:r w:rsidRPr="0006438B">
        <w:rPr>
          <w:rFonts w:asciiTheme="minorHAnsi" w:hAnsiTheme="minorHAnsi" w:cs="Calibri"/>
          <w:color w:val="000000"/>
          <w:sz w:val="22"/>
          <w:szCs w:val="22"/>
          <w:lang w:val="en-US"/>
        </w:rPr>
        <w:t>skilled soldiers</w:t>
      </w:r>
      <w:r>
        <w:rPr>
          <w:rFonts w:asciiTheme="minorHAnsi" w:hAnsiTheme="minorHAnsi" w:cs="Calibri"/>
          <w:color w:val="000000"/>
          <w:sz w:val="22"/>
          <w:szCs w:val="22"/>
          <w:lang w:val="en-US"/>
        </w:rPr>
        <w:t xml:space="preserve"> like Sun Tzu, Clausewitz and others. I</w:t>
      </w:r>
      <w:r w:rsidRPr="0006438B">
        <w:rPr>
          <w:rFonts w:asciiTheme="minorHAnsi" w:hAnsiTheme="minorHAnsi" w:cs="Calibri"/>
          <w:color w:val="000000"/>
          <w:sz w:val="22"/>
          <w:szCs w:val="22"/>
          <w:lang w:val="en-US"/>
        </w:rPr>
        <w:t>n the 1900s</w:t>
      </w:r>
      <w:r>
        <w:rPr>
          <w:rFonts w:asciiTheme="minorHAnsi" w:hAnsiTheme="minorHAnsi" w:cs="Calibri"/>
          <w:color w:val="000000"/>
          <w:sz w:val="22"/>
          <w:szCs w:val="22"/>
          <w:lang w:val="en-US"/>
        </w:rPr>
        <w:t xml:space="preserve">, the subject </w:t>
      </w:r>
      <w:r w:rsidRPr="0006438B">
        <w:rPr>
          <w:rFonts w:asciiTheme="minorHAnsi" w:hAnsiTheme="minorHAnsi" w:cs="Calibri"/>
          <w:color w:val="000000"/>
          <w:sz w:val="22"/>
          <w:szCs w:val="22"/>
          <w:lang w:val="en-US"/>
        </w:rPr>
        <w:t>attracted the attention of engineers</w:t>
      </w:r>
      <w:r>
        <w:rPr>
          <w:rFonts w:asciiTheme="minorHAnsi" w:hAnsiTheme="minorHAnsi" w:cs="Calibri"/>
          <w:color w:val="000000"/>
          <w:sz w:val="22"/>
          <w:szCs w:val="22"/>
          <w:lang w:val="en-US"/>
        </w:rPr>
        <w:t xml:space="preserve"> like Lancaster</w:t>
      </w:r>
      <w:r w:rsidRPr="0006438B">
        <w:rPr>
          <w:rFonts w:asciiTheme="minorHAnsi" w:hAnsiTheme="minorHAnsi" w:cs="Calibri"/>
          <w:color w:val="000000"/>
          <w:sz w:val="22"/>
          <w:szCs w:val="22"/>
          <w:lang w:val="en-US"/>
        </w:rPr>
        <w:t xml:space="preserve">. At this stage, mathematical explanations were </w:t>
      </w:r>
      <w:r>
        <w:rPr>
          <w:rFonts w:asciiTheme="minorHAnsi" w:hAnsiTheme="minorHAnsi" w:cs="Calibri"/>
          <w:color w:val="000000"/>
          <w:sz w:val="22"/>
          <w:szCs w:val="22"/>
          <w:lang w:val="en-US"/>
        </w:rPr>
        <w:t xml:space="preserve">used to explain the importance of </w:t>
      </w:r>
      <w:r w:rsidRPr="0006438B">
        <w:rPr>
          <w:rFonts w:asciiTheme="minorHAnsi" w:hAnsiTheme="minorHAnsi" w:cs="Calibri"/>
          <w:color w:val="000000"/>
          <w:sz w:val="22"/>
          <w:szCs w:val="22"/>
          <w:lang w:val="en-US"/>
        </w:rPr>
        <w:t>the subject. With the rapid development of technology, the subject has become the subject of operational research</w:t>
      </w:r>
      <w:r w:rsidR="007314A5">
        <w:rPr>
          <w:rFonts w:asciiTheme="minorHAnsi" w:hAnsiTheme="minorHAnsi" w:cs="Calibri"/>
          <w:color w:val="000000"/>
          <w:sz w:val="22"/>
          <w:szCs w:val="22"/>
          <w:lang w:val="en-US"/>
        </w:rPr>
        <w:t>. R</w:t>
      </w:r>
      <w:r w:rsidRPr="0006438B">
        <w:rPr>
          <w:rFonts w:asciiTheme="minorHAnsi" w:hAnsiTheme="minorHAnsi" w:cs="Calibri"/>
          <w:color w:val="000000"/>
          <w:sz w:val="22"/>
          <w:szCs w:val="22"/>
          <w:lang w:val="en-US"/>
        </w:rPr>
        <w:t>esearchers like Depuy</w:t>
      </w:r>
      <w:r>
        <w:rPr>
          <w:rFonts w:asciiTheme="minorHAnsi" w:hAnsiTheme="minorHAnsi" w:cs="Calibri"/>
          <w:color w:val="000000"/>
          <w:sz w:val="22"/>
          <w:szCs w:val="22"/>
          <w:lang w:val="en-US"/>
        </w:rPr>
        <w:t xml:space="preserve"> and Briddle</w:t>
      </w:r>
      <w:r w:rsidRPr="0006438B">
        <w:rPr>
          <w:rFonts w:asciiTheme="minorHAnsi" w:hAnsiTheme="minorHAnsi" w:cs="Calibri"/>
          <w:color w:val="000000"/>
          <w:sz w:val="22"/>
          <w:szCs w:val="22"/>
          <w:lang w:val="en-US"/>
        </w:rPr>
        <w:t xml:space="preserve"> have examined the subject with the help of </w:t>
      </w:r>
      <w:r w:rsidR="007314A5">
        <w:rPr>
          <w:rFonts w:asciiTheme="minorHAnsi" w:hAnsiTheme="minorHAnsi" w:cs="Calibri"/>
          <w:color w:val="000000"/>
          <w:sz w:val="22"/>
          <w:szCs w:val="22"/>
          <w:lang w:val="en-US"/>
        </w:rPr>
        <w:t xml:space="preserve">well-designed </w:t>
      </w:r>
      <w:r w:rsidRPr="0006438B">
        <w:rPr>
          <w:rFonts w:asciiTheme="minorHAnsi" w:hAnsiTheme="minorHAnsi" w:cs="Calibri"/>
          <w:color w:val="000000"/>
          <w:sz w:val="22"/>
          <w:szCs w:val="22"/>
          <w:lang w:val="en-US"/>
        </w:rPr>
        <w:t xml:space="preserve">mathematical models. </w:t>
      </w:r>
    </w:p>
    <w:p w14:paraId="72FCC819" w14:textId="1A86B931" w:rsidR="0006438B" w:rsidRDefault="00C40FD0" w:rsidP="004F11AF">
      <w:pPr>
        <w:pStyle w:val="NormalWeb"/>
        <w:numPr>
          <w:ilvl w:val="0"/>
          <w:numId w:val="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think this </w:t>
      </w:r>
      <w:r w:rsidRPr="00C40FD0">
        <w:rPr>
          <w:rFonts w:asciiTheme="minorHAnsi" w:hAnsiTheme="minorHAnsi" w:cs="Calibri"/>
          <w:b/>
          <w:bCs/>
          <w:color w:val="000000"/>
          <w:sz w:val="22"/>
          <w:szCs w:val="22"/>
          <w:lang w:val="en-US"/>
        </w:rPr>
        <w:t>subject is worth to attention because</w:t>
      </w:r>
      <w:r>
        <w:rPr>
          <w:rFonts w:asciiTheme="minorHAnsi" w:hAnsiTheme="minorHAnsi" w:cs="Calibri"/>
          <w:color w:val="000000"/>
          <w:sz w:val="22"/>
          <w:szCs w:val="22"/>
          <w:lang w:val="en-US"/>
        </w:rPr>
        <w:t xml:space="preserve">; </w:t>
      </w:r>
      <w:r w:rsidR="0006438B" w:rsidRPr="0006438B">
        <w:rPr>
          <w:rFonts w:asciiTheme="minorHAnsi" w:hAnsiTheme="minorHAnsi" w:cs="Calibri"/>
          <w:color w:val="000000"/>
          <w:sz w:val="22"/>
          <w:szCs w:val="22"/>
          <w:lang w:val="en-US"/>
        </w:rPr>
        <w:t xml:space="preserve">the abilities </w:t>
      </w:r>
      <w:r w:rsidR="0006438B">
        <w:rPr>
          <w:rFonts w:asciiTheme="minorHAnsi" w:hAnsiTheme="minorHAnsi" w:cs="Calibri"/>
          <w:color w:val="000000"/>
          <w:sz w:val="22"/>
          <w:szCs w:val="22"/>
          <w:lang w:val="en-US"/>
        </w:rPr>
        <w:t xml:space="preserve">of </w:t>
      </w:r>
      <w:r w:rsidR="0006438B" w:rsidRPr="00C40FD0">
        <w:rPr>
          <w:rFonts w:asciiTheme="minorHAnsi" w:hAnsiTheme="minorHAnsi" w:cs="Calibri"/>
          <w:b/>
          <w:bCs/>
          <w:color w:val="000000"/>
          <w:sz w:val="22"/>
          <w:szCs w:val="22"/>
          <w:lang w:val="en-US"/>
        </w:rPr>
        <w:t>modern programming languages</w:t>
      </w:r>
      <w:r w:rsidR="0006438B">
        <w:rPr>
          <w:rFonts w:asciiTheme="minorHAnsi" w:hAnsiTheme="minorHAnsi" w:cs="Calibri"/>
          <w:color w:val="000000"/>
          <w:sz w:val="22"/>
          <w:szCs w:val="22"/>
          <w:lang w:val="en-US"/>
        </w:rPr>
        <w:t xml:space="preserve"> like Python exploits the already in place information to the level hard to imagine even at the end of the century. C</w:t>
      </w:r>
      <w:r w:rsidR="0006438B" w:rsidRPr="0006438B">
        <w:rPr>
          <w:rFonts w:asciiTheme="minorHAnsi" w:hAnsiTheme="minorHAnsi" w:cs="Calibri"/>
          <w:color w:val="000000"/>
          <w:sz w:val="22"/>
          <w:szCs w:val="22"/>
          <w:lang w:val="en-US"/>
        </w:rPr>
        <w:t>alculation and analysis</w:t>
      </w:r>
      <w:r w:rsidR="0006438B">
        <w:rPr>
          <w:rFonts w:asciiTheme="minorHAnsi" w:hAnsiTheme="minorHAnsi" w:cs="Calibri"/>
          <w:color w:val="000000"/>
          <w:sz w:val="22"/>
          <w:szCs w:val="22"/>
          <w:lang w:val="en-US"/>
        </w:rPr>
        <w:t xml:space="preserve"> capability of this discipline that framed in the field </w:t>
      </w:r>
      <w:r w:rsidR="0006438B" w:rsidRPr="00C40FD0">
        <w:rPr>
          <w:rFonts w:asciiTheme="minorHAnsi" w:hAnsiTheme="minorHAnsi" w:cs="Calibri"/>
          <w:b/>
          <w:bCs/>
          <w:color w:val="000000"/>
          <w:sz w:val="22"/>
          <w:szCs w:val="22"/>
          <w:lang w:val="en-US"/>
        </w:rPr>
        <w:t>Data Science</w:t>
      </w:r>
      <w:r w:rsidR="0006438B">
        <w:rPr>
          <w:rFonts w:asciiTheme="minorHAnsi" w:hAnsiTheme="minorHAnsi" w:cs="Calibri"/>
          <w:color w:val="000000"/>
          <w:sz w:val="22"/>
          <w:szCs w:val="22"/>
          <w:lang w:val="en-US"/>
        </w:rPr>
        <w:t xml:space="preserve"> provides useful tool for explaining the issue once more with different dimensions.</w:t>
      </w:r>
    </w:p>
    <w:p w14:paraId="0A36F987" w14:textId="2F583FDE" w:rsidR="004F11AF" w:rsidRPr="007314A5" w:rsidRDefault="008E1068" w:rsidP="0024315C">
      <w:pPr>
        <w:pStyle w:val="NormalWeb"/>
        <w:numPr>
          <w:ilvl w:val="0"/>
          <w:numId w:val="3"/>
        </w:numPr>
        <w:spacing w:before="120" w:beforeAutospacing="0" w:after="120" w:afterAutospacing="0"/>
        <w:jc w:val="both"/>
        <w:rPr>
          <w:rFonts w:asciiTheme="minorHAnsi" w:hAnsiTheme="minorHAnsi" w:cs="Calibri"/>
          <w:color w:val="000000"/>
          <w:sz w:val="22"/>
          <w:szCs w:val="22"/>
          <w:lang w:val="en-US"/>
        </w:rPr>
      </w:pPr>
      <w:r w:rsidRPr="008E1068">
        <w:rPr>
          <w:rFonts w:asciiTheme="minorHAnsi" w:hAnsiTheme="minorHAnsi" w:cs="Calibri"/>
          <w:b/>
          <w:bCs/>
          <w:color w:val="000000"/>
          <w:sz w:val="22"/>
          <w:szCs w:val="22"/>
          <w:lang w:val="en-US"/>
        </w:rPr>
        <w:t>Primary issues</w:t>
      </w:r>
      <w:r>
        <w:rPr>
          <w:rFonts w:asciiTheme="minorHAnsi" w:hAnsiTheme="minorHAnsi" w:cs="Calibri"/>
          <w:color w:val="000000"/>
          <w:sz w:val="22"/>
          <w:szCs w:val="22"/>
          <w:lang w:val="en-US"/>
        </w:rPr>
        <w:t xml:space="preserve"> in this research will be </w:t>
      </w:r>
      <w:r w:rsidR="004F11AF" w:rsidRPr="007314A5">
        <w:rPr>
          <w:rFonts w:asciiTheme="minorHAnsi" w:hAnsiTheme="minorHAnsi" w:cs="Calibri"/>
          <w:color w:val="000000"/>
          <w:sz w:val="22"/>
          <w:szCs w:val="22"/>
          <w:lang w:val="en-US"/>
        </w:rPr>
        <w:t xml:space="preserve">to find </w:t>
      </w:r>
      <w:r w:rsidR="004F11AF" w:rsidRPr="007314A5">
        <w:rPr>
          <w:rFonts w:asciiTheme="minorHAnsi" w:hAnsiTheme="minorHAnsi" w:cs="Calibri"/>
          <w:b/>
          <w:bCs/>
          <w:color w:val="000000"/>
          <w:sz w:val="22"/>
          <w:szCs w:val="22"/>
          <w:lang w:val="en-US"/>
        </w:rPr>
        <w:t>the explanatory power of force ratios</w:t>
      </w:r>
      <w:r w:rsidR="004F11AF" w:rsidRPr="007314A5">
        <w:rPr>
          <w:rFonts w:asciiTheme="minorHAnsi" w:hAnsiTheme="minorHAnsi" w:cs="Calibri"/>
          <w:color w:val="000000"/>
          <w:sz w:val="22"/>
          <w:szCs w:val="22"/>
          <w:lang w:val="en-US"/>
        </w:rPr>
        <w:t xml:space="preserve"> along with other relative combat power factors (leadership, morale, maneuver, firepower and protection) for the outcome of the battle. </w:t>
      </w:r>
      <w:r w:rsidR="007314A5">
        <w:rPr>
          <w:rFonts w:asciiTheme="minorHAnsi" w:hAnsiTheme="minorHAnsi" w:cs="Calibri"/>
          <w:color w:val="000000"/>
          <w:sz w:val="22"/>
          <w:szCs w:val="22"/>
          <w:lang w:val="en-US"/>
        </w:rPr>
        <w:t xml:space="preserve">Moreover, my intention is </w:t>
      </w:r>
      <w:r w:rsidR="004F11AF" w:rsidRPr="007314A5">
        <w:rPr>
          <w:rFonts w:asciiTheme="minorHAnsi" w:hAnsiTheme="minorHAnsi" w:cs="Calibri"/>
          <w:color w:val="000000"/>
          <w:sz w:val="22"/>
          <w:szCs w:val="22"/>
          <w:lang w:val="en-US"/>
        </w:rPr>
        <w:t xml:space="preserve">to </w:t>
      </w:r>
      <w:r w:rsidR="004F11AF" w:rsidRPr="007314A5">
        <w:rPr>
          <w:rFonts w:asciiTheme="minorHAnsi" w:hAnsiTheme="minorHAnsi" w:cs="Calibri"/>
          <w:b/>
          <w:bCs/>
          <w:color w:val="000000"/>
          <w:sz w:val="22"/>
          <w:szCs w:val="22"/>
          <w:lang w:val="en-US"/>
        </w:rPr>
        <w:t>develop a mathematical model</w:t>
      </w:r>
      <w:r w:rsidR="004F11AF" w:rsidRPr="007314A5">
        <w:rPr>
          <w:rFonts w:asciiTheme="minorHAnsi" w:hAnsiTheme="minorHAnsi" w:cs="Calibri"/>
          <w:color w:val="000000"/>
          <w:sz w:val="22"/>
          <w:szCs w:val="22"/>
          <w:lang w:val="en-US"/>
        </w:rPr>
        <w:t xml:space="preserve"> which will also attempt to explain the nonmaterial factors of war of </w:t>
      </w:r>
      <w:r w:rsidR="004F11AF" w:rsidRPr="007314A5">
        <w:rPr>
          <w:rFonts w:asciiTheme="minorHAnsi" w:hAnsiTheme="minorHAnsi" w:cs="Calibri"/>
          <w:b/>
          <w:bCs/>
          <w:color w:val="000000"/>
          <w:sz w:val="22"/>
          <w:szCs w:val="22"/>
          <w:lang w:val="en-US"/>
        </w:rPr>
        <w:t>morale and leadership</w:t>
      </w:r>
      <w:r w:rsidR="004F11AF" w:rsidRPr="007314A5">
        <w:rPr>
          <w:rFonts w:asciiTheme="minorHAnsi" w:hAnsiTheme="minorHAnsi" w:cs="Calibri"/>
          <w:color w:val="000000"/>
          <w:sz w:val="22"/>
          <w:szCs w:val="22"/>
          <w:lang w:val="en-US"/>
        </w:rPr>
        <w:t xml:space="preserve"> with quantitative analysis.  </w:t>
      </w:r>
    </w:p>
    <w:p w14:paraId="7A0F5F18" w14:textId="1240F6BD" w:rsidR="004F11AF" w:rsidRPr="000374AE" w:rsidRDefault="000374AE" w:rsidP="000374AE">
      <w:pPr>
        <w:pStyle w:val="NormalWeb"/>
        <w:numPr>
          <w:ilvl w:val="0"/>
          <w:numId w:val="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 have studied this topic in my Turkish War College education between 2007-2009. I did </w:t>
      </w:r>
      <w:r w:rsidRPr="000374AE">
        <w:rPr>
          <w:rFonts w:asciiTheme="minorHAnsi" w:hAnsiTheme="minorHAnsi" w:cs="Calibri"/>
          <w:color w:val="000000"/>
          <w:sz w:val="22"/>
          <w:szCs w:val="22"/>
          <w:lang w:val="en-US"/>
        </w:rPr>
        <w:t>operation</w:t>
      </w:r>
      <w:r>
        <w:rPr>
          <w:rFonts w:asciiTheme="minorHAnsi" w:hAnsiTheme="minorHAnsi" w:cs="Calibri"/>
          <w:color w:val="000000"/>
          <w:sz w:val="22"/>
          <w:szCs w:val="22"/>
          <w:lang w:val="en-US"/>
        </w:rPr>
        <w:t xml:space="preserve"> analysis </w:t>
      </w:r>
      <w:r w:rsidRPr="000374AE">
        <w:rPr>
          <w:rFonts w:asciiTheme="minorHAnsi" w:hAnsiTheme="minorHAnsi" w:cs="Calibri"/>
          <w:color w:val="000000"/>
          <w:sz w:val="22"/>
          <w:szCs w:val="22"/>
          <w:lang w:val="en-US"/>
        </w:rPr>
        <w:t xml:space="preserve">and force comparisons </w:t>
      </w:r>
      <w:r>
        <w:rPr>
          <w:rFonts w:asciiTheme="minorHAnsi" w:hAnsiTheme="minorHAnsi" w:cs="Calibri"/>
          <w:color w:val="000000"/>
          <w:sz w:val="22"/>
          <w:szCs w:val="22"/>
          <w:lang w:val="en-US"/>
        </w:rPr>
        <w:t xml:space="preserve">at </w:t>
      </w:r>
      <w:r w:rsidRPr="000374AE">
        <w:rPr>
          <w:rFonts w:asciiTheme="minorHAnsi" w:hAnsiTheme="minorHAnsi" w:cs="Calibri"/>
          <w:color w:val="000000"/>
          <w:sz w:val="22"/>
          <w:szCs w:val="22"/>
          <w:lang w:val="en-US"/>
        </w:rPr>
        <w:t xml:space="preserve">the brigade and corps levels. </w:t>
      </w:r>
      <w:r>
        <w:rPr>
          <w:rFonts w:asciiTheme="minorHAnsi" w:hAnsiTheme="minorHAnsi" w:cs="Calibri"/>
          <w:color w:val="000000"/>
          <w:sz w:val="22"/>
          <w:szCs w:val="22"/>
          <w:lang w:val="en-US"/>
        </w:rPr>
        <w:t xml:space="preserve">In this </w:t>
      </w:r>
      <w:r>
        <w:rPr>
          <w:rFonts w:asciiTheme="minorHAnsi" w:hAnsiTheme="minorHAnsi" w:cs="Calibri"/>
          <w:color w:val="000000"/>
          <w:sz w:val="22"/>
          <w:szCs w:val="22"/>
          <w:lang w:val="en-US"/>
        </w:rPr>
        <w:t xml:space="preserve">master thesis </w:t>
      </w:r>
      <w:r w:rsidRPr="000374AE">
        <w:rPr>
          <w:rFonts w:asciiTheme="minorHAnsi" w:hAnsiTheme="minorHAnsi" w:cs="Calibri"/>
          <w:color w:val="000000"/>
          <w:sz w:val="22"/>
          <w:szCs w:val="22"/>
          <w:lang w:val="en-US"/>
        </w:rPr>
        <w:t>I also had the opportunity to examine this subject with examples of war history.</w:t>
      </w:r>
      <w:r w:rsidRPr="000374AE">
        <w:rPr>
          <w:rFonts w:asciiTheme="minorHAnsi" w:hAnsiTheme="minorHAnsi" w:cs="Calibri"/>
          <w:color w:val="000000"/>
          <w:sz w:val="22"/>
          <w:szCs w:val="22"/>
          <w:lang w:val="en-US"/>
        </w:rPr>
        <w:t xml:space="preserve"> </w:t>
      </w:r>
      <w:r>
        <w:rPr>
          <w:rFonts w:asciiTheme="minorHAnsi" w:hAnsiTheme="minorHAnsi" w:cs="Calibri"/>
          <w:color w:val="000000"/>
          <w:sz w:val="22"/>
          <w:szCs w:val="22"/>
          <w:lang w:val="en-US"/>
        </w:rPr>
        <w:t>D</w:t>
      </w:r>
      <w:r w:rsidR="004F11AF" w:rsidRPr="000374AE">
        <w:rPr>
          <w:rFonts w:asciiTheme="minorHAnsi" w:hAnsiTheme="minorHAnsi" w:cs="Calibri"/>
          <w:color w:val="000000"/>
          <w:sz w:val="22"/>
          <w:szCs w:val="22"/>
          <w:lang w:val="en-US"/>
        </w:rPr>
        <w:t xml:space="preserve">octrine </w:t>
      </w:r>
      <w:r>
        <w:rPr>
          <w:rFonts w:asciiTheme="minorHAnsi" w:hAnsiTheme="minorHAnsi" w:cs="Calibri"/>
          <w:color w:val="000000"/>
          <w:sz w:val="22"/>
          <w:szCs w:val="22"/>
          <w:lang w:val="en-US"/>
        </w:rPr>
        <w:t xml:space="preserve">in that time </w:t>
      </w:r>
      <w:r w:rsidR="004F11AF" w:rsidRPr="000374AE">
        <w:rPr>
          <w:rFonts w:asciiTheme="minorHAnsi" w:hAnsiTheme="minorHAnsi" w:cs="Calibri"/>
          <w:color w:val="000000"/>
          <w:sz w:val="22"/>
          <w:szCs w:val="22"/>
          <w:lang w:val="en-US"/>
        </w:rPr>
        <w:t xml:space="preserve">advises some sort of action according to force ratios. One general acceptance was if you have 3:1 force ratio you may plan to attack. </w:t>
      </w:r>
    </w:p>
    <w:p w14:paraId="3AC01E9E" w14:textId="716699E3" w:rsidR="004F11AF" w:rsidRDefault="004F11AF" w:rsidP="004F11AF">
      <w:pPr>
        <w:pStyle w:val="NormalWeb"/>
        <w:numPr>
          <w:ilvl w:val="0"/>
          <w:numId w:val="3"/>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cs="Calibri"/>
          <w:color w:val="000000"/>
          <w:sz w:val="22"/>
          <w:szCs w:val="22"/>
          <w:lang w:val="en-US"/>
        </w:rPr>
        <w:t xml:space="preserve">It is my initial judgement that force ratios are too deterministic, and needs to be analyzed. Because there are armies in history fight and win the war although they have less manpower or means to fight. </w:t>
      </w:r>
    </w:p>
    <w:p w14:paraId="2D97E60A" w14:textId="2FAAA49E" w:rsidR="000374AE" w:rsidRDefault="000374AE" w:rsidP="000374AE">
      <w:pPr>
        <w:pStyle w:val="NormalWeb"/>
        <w:numPr>
          <w:ilvl w:val="0"/>
          <w:numId w:val="3"/>
        </w:numPr>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 xml:space="preserve">So, </w:t>
      </w:r>
      <w:r w:rsidRPr="000374AE">
        <w:rPr>
          <w:rFonts w:asciiTheme="minorHAnsi" w:hAnsiTheme="minorHAnsi"/>
          <w:b/>
          <w:bCs/>
          <w:sz w:val="22"/>
          <w:szCs w:val="22"/>
          <w:lang w:val="en-US"/>
        </w:rPr>
        <w:t>my research questions</w:t>
      </w:r>
      <w:r>
        <w:rPr>
          <w:rFonts w:asciiTheme="minorHAnsi" w:hAnsiTheme="minorHAnsi"/>
          <w:sz w:val="22"/>
          <w:szCs w:val="22"/>
          <w:lang w:val="en-US"/>
        </w:rPr>
        <w:t xml:space="preserve"> will be; </w:t>
      </w:r>
    </w:p>
    <w:p w14:paraId="12F645B1" w14:textId="355A07F0" w:rsidR="000374AE" w:rsidRDefault="000374AE" w:rsidP="000374AE">
      <w:pPr>
        <w:pStyle w:val="NormalWeb"/>
        <w:numPr>
          <w:ilvl w:val="1"/>
          <w:numId w:val="5"/>
        </w:numPr>
        <w:spacing w:before="120" w:beforeAutospacing="0" w:after="120" w:afterAutospacing="0"/>
        <w:jc w:val="both"/>
        <w:rPr>
          <w:rFonts w:asciiTheme="minorHAnsi" w:hAnsiTheme="minorHAnsi"/>
          <w:sz w:val="22"/>
          <w:szCs w:val="22"/>
          <w:lang w:val="en-US"/>
        </w:rPr>
      </w:pPr>
      <w:r>
        <w:rPr>
          <w:rFonts w:asciiTheme="minorHAnsi" w:hAnsiTheme="minorHAnsi"/>
          <w:sz w:val="22"/>
          <w:szCs w:val="22"/>
          <w:lang w:val="en-US"/>
        </w:rPr>
        <w:t>What is the degree of explanatory power of force ratios and other relative combat power factors on the outcome of the battles fought between state actors?</w:t>
      </w:r>
      <w:r w:rsidR="00E115E7">
        <w:rPr>
          <w:rFonts w:asciiTheme="minorHAnsi" w:hAnsiTheme="minorHAnsi"/>
          <w:sz w:val="22"/>
          <w:szCs w:val="22"/>
          <w:lang w:val="en-US"/>
        </w:rPr>
        <w:t xml:space="preserve"> </w:t>
      </w:r>
    </w:p>
    <w:p w14:paraId="0CDC599E" w14:textId="3E62B9E6" w:rsidR="000374AE" w:rsidRPr="00C40FD0" w:rsidRDefault="000374AE" w:rsidP="000374AE">
      <w:pPr>
        <w:pStyle w:val="NormalWeb"/>
        <w:numPr>
          <w:ilvl w:val="1"/>
          <w:numId w:val="5"/>
        </w:numPr>
        <w:spacing w:before="120" w:beforeAutospacing="0" w:after="120" w:afterAutospacing="0"/>
        <w:jc w:val="both"/>
        <w:rPr>
          <w:rFonts w:asciiTheme="minorHAnsi" w:hAnsiTheme="minorHAnsi" w:cs="Calibri"/>
          <w:color w:val="000000"/>
          <w:sz w:val="22"/>
          <w:szCs w:val="22"/>
          <w:lang w:val="en-US"/>
        </w:rPr>
      </w:pPr>
      <w:r>
        <w:rPr>
          <w:rFonts w:asciiTheme="minorHAnsi" w:hAnsiTheme="minorHAnsi"/>
          <w:sz w:val="22"/>
          <w:szCs w:val="22"/>
          <w:lang w:val="en-US"/>
        </w:rPr>
        <w:t>What is the leverage of morale and leadership on the outcome of these battles?</w:t>
      </w:r>
    </w:p>
    <w:p w14:paraId="02E4DA10" w14:textId="1CA45586" w:rsidR="00E115E7" w:rsidRDefault="00E115E7" w:rsidP="004F11AF">
      <w:pPr>
        <w:pStyle w:val="NormalWeb"/>
        <w:numPr>
          <w:ilvl w:val="0"/>
          <w:numId w:val="3"/>
        </w:numPr>
        <w:spacing w:before="120" w:beforeAutospacing="0" w:after="120" w:afterAutospacing="0"/>
        <w:jc w:val="both"/>
        <w:rPr>
          <w:rFonts w:asciiTheme="minorHAnsi" w:hAnsiTheme="minorHAnsi" w:cs="Calibri"/>
          <w:color w:val="000000"/>
          <w:sz w:val="22"/>
          <w:szCs w:val="22"/>
          <w:lang w:val="en-US"/>
        </w:rPr>
      </w:pPr>
      <w:r w:rsidRPr="00E115E7">
        <w:rPr>
          <w:rFonts w:asciiTheme="minorHAnsi" w:hAnsiTheme="minorHAnsi" w:cs="Calibri"/>
          <w:color w:val="000000"/>
          <w:sz w:val="22"/>
          <w:szCs w:val="22"/>
          <w:lang w:val="en-US"/>
        </w:rPr>
        <w:t>I will determine the variables of the combat power through two samples selected from the wars of two periods of different characters. Then, using these variables, I will try to develop a mathematical model by using the battles fought in the same two periods as data. In both periods, I will deal with the Napoleonic wars, where military art was systematically used in wars, and the wars of the second world war, where technology was used extensively.</w:t>
      </w:r>
      <w:r w:rsidR="00C70DB8">
        <w:rPr>
          <w:rFonts w:asciiTheme="minorHAnsi" w:hAnsiTheme="minorHAnsi" w:cs="Calibri"/>
          <w:color w:val="000000"/>
          <w:sz w:val="22"/>
          <w:szCs w:val="22"/>
          <w:lang w:val="en-US"/>
        </w:rPr>
        <w:t xml:space="preserve"> My focus will be on morale and leadership factors. </w:t>
      </w:r>
    </w:p>
    <w:p w14:paraId="56E84FB0" w14:textId="77777777" w:rsidR="009C29DF" w:rsidRPr="004F11AF" w:rsidRDefault="009C29DF" w:rsidP="004F11AF">
      <w:pPr>
        <w:rPr>
          <w:lang w:val="en-US"/>
        </w:rPr>
      </w:pPr>
    </w:p>
    <w:sectPr w:rsidR="009C29DF" w:rsidRPr="004F11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5EB"/>
    <w:multiLevelType w:val="hybridMultilevel"/>
    <w:tmpl w:val="FE386148"/>
    <w:lvl w:ilvl="0" w:tplc="041F0019">
      <w:start w:val="1"/>
      <w:numFmt w:val="lowerLetter"/>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9CD3119"/>
    <w:multiLevelType w:val="hybridMultilevel"/>
    <w:tmpl w:val="12A0C19E"/>
    <w:lvl w:ilvl="0" w:tplc="D6AC437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9B020F"/>
    <w:multiLevelType w:val="hybridMultilevel"/>
    <w:tmpl w:val="6B2600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39C4A53"/>
    <w:multiLevelType w:val="hybridMultilevel"/>
    <w:tmpl w:val="269696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2CD251C"/>
    <w:multiLevelType w:val="hybridMultilevel"/>
    <w:tmpl w:val="CE0676E4"/>
    <w:lvl w:ilvl="0" w:tplc="041F0019">
      <w:start w:val="1"/>
      <w:numFmt w:val="lowerLetter"/>
      <w:lvlText w:val="%1."/>
      <w:lvlJc w:val="left"/>
      <w:pPr>
        <w:ind w:left="720" w:hanging="360"/>
      </w:pPr>
      <w:rPr>
        <w:rFonts w:hint="default"/>
      </w:rPr>
    </w:lvl>
    <w:lvl w:ilvl="1" w:tplc="041F0011">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9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EA7"/>
    <w:rsid w:val="000374AE"/>
    <w:rsid w:val="0006438B"/>
    <w:rsid w:val="000E266A"/>
    <w:rsid w:val="00460EA7"/>
    <w:rsid w:val="004F11AF"/>
    <w:rsid w:val="007314A5"/>
    <w:rsid w:val="008E1068"/>
    <w:rsid w:val="009616EC"/>
    <w:rsid w:val="009C29DF"/>
    <w:rsid w:val="00C40FD0"/>
    <w:rsid w:val="00C70DB8"/>
    <w:rsid w:val="00E115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2809"/>
  <w15:chartTrackingRefBased/>
  <w15:docId w15:val="{D8D5F583-604C-4826-88F0-20BE32B0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1AF"/>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407727">
      <w:bodyDiv w:val="1"/>
      <w:marLeft w:val="0"/>
      <w:marRight w:val="0"/>
      <w:marTop w:val="0"/>
      <w:marBottom w:val="0"/>
      <w:divBdr>
        <w:top w:val="none" w:sz="0" w:space="0" w:color="auto"/>
        <w:left w:val="none" w:sz="0" w:space="0" w:color="auto"/>
        <w:bottom w:val="none" w:sz="0" w:space="0" w:color="auto"/>
        <w:right w:val="none" w:sz="0" w:space="0" w:color="auto"/>
      </w:divBdr>
      <w:divsChild>
        <w:div w:id="2086563990">
          <w:marLeft w:val="0"/>
          <w:marRight w:val="0"/>
          <w:marTop w:val="0"/>
          <w:marBottom w:val="0"/>
          <w:divBdr>
            <w:top w:val="none" w:sz="0" w:space="0" w:color="auto"/>
            <w:left w:val="none" w:sz="0" w:space="0" w:color="auto"/>
            <w:bottom w:val="none" w:sz="0" w:space="0" w:color="auto"/>
            <w:right w:val="none" w:sz="0" w:space="0" w:color="auto"/>
          </w:divBdr>
          <w:divsChild>
            <w:div w:id="815875707">
              <w:marLeft w:val="0"/>
              <w:marRight w:val="0"/>
              <w:marTop w:val="0"/>
              <w:marBottom w:val="0"/>
              <w:divBdr>
                <w:top w:val="none" w:sz="0" w:space="0" w:color="auto"/>
                <w:left w:val="none" w:sz="0" w:space="0" w:color="auto"/>
                <w:bottom w:val="none" w:sz="0" w:space="0" w:color="auto"/>
                <w:right w:val="none" w:sz="0" w:space="0" w:color="auto"/>
              </w:divBdr>
              <w:divsChild>
                <w:div w:id="1797793062">
                  <w:marLeft w:val="0"/>
                  <w:marRight w:val="0"/>
                  <w:marTop w:val="0"/>
                  <w:marBottom w:val="0"/>
                  <w:divBdr>
                    <w:top w:val="none" w:sz="0" w:space="0" w:color="auto"/>
                    <w:left w:val="none" w:sz="0" w:space="0" w:color="auto"/>
                    <w:bottom w:val="none" w:sz="0" w:space="0" w:color="auto"/>
                    <w:right w:val="none" w:sz="0" w:space="0" w:color="auto"/>
                  </w:divBdr>
                  <w:divsChild>
                    <w:div w:id="775758623">
                      <w:marLeft w:val="0"/>
                      <w:marRight w:val="0"/>
                      <w:marTop w:val="0"/>
                      <w:marBottom w:val="0"/>
                      <w:divBdr>
                        <w:top w:val="none" w:sz="0" w:space="0" w:color="auto"/>
                        <w:left w:val="none" w:sz="0" w:space="0" w:color="auto"/>
                        <w:bottom w:val="none" w:sz="0" w:space="0" w:color="auto"/>
                        <w:right w:val="none" w:sz="0" w:space="0" w:color="auto"/>
                      </w:divBdr>
                      <w:divsChild>
                        <w:div w:id="1823619851">
                          <w:marLeft w:val="0"/>
                          <w:marRight w:val="0"/>
                          <w:marTop w:val="0"/>
                          <w:marBottom w:val="0"/>
                          <w:divBdr>
                            <w:top w:val="none" w:sz="0" w:space="0" w:color="auto"/>
                            <w:left w:val="none" w:sz="0" w:space="0" w:color="auto"/>
                            <w:bottom w:val="none" w:sz="0" w:space="0" w:color="auto"/>
                            <w:right w:val="none" w:sz="0" w:space="0" w:color="auto"/>
                          </w:divBdr>
                          <w:divsChild>
                            <w:div w:id="1114180231">
                              <w:marLeft w:val="0"/>
                              <w:marRight w:val="0"/>
                              <w:marTop w:val="0"/>
                              <w:marBottom w:val="0"/>
                              <w:divBdr>
                                <w:top w:val="none" w:sz="0" w:space="0" w:color="auto"/>
                                <w:left w:val="none" w:sz="0" w:space="0" w:color="auto"/>
                                <w:bottom w:val="none" w:sz="0" w:space="0" w:color="auto"/>
                                <w:right w:val="none" w:sz="0" w:space="0" w:color="auto"/>
                              </w:divBdr>
                              <w:divsChild>
                                <w:div w:id="2041737372">
                                  <w:marLeft w:val="0"/>
                                  <w:marRight w:val="0"/>
                                  <w:marTop w:val="0"/>
                                  <w:marBottom w:val="0"/>
                                  <w:divBdr>
                                    <w:top w:val="none" w:sz="0" w:space="0" w:color="auto"/>
                                    <w:left w:val="none" w:sz="0" w:space="0" w:color="auto"/>
                                    <w:bottom w:val="none" w:sz="0" w:space="0" w:color="auto"/>
                                    <w:right w:val="none" w:sz="0" w:space="0" w:color="auto"/>
                                  </w:divBdr>
                                  <w:divsChild>
                                    <w:div w:id="2047440369">
                                      <w:marLeft w:val="0"/>
                                      <w:marRight w:val="0"/>
                                      <w:marTop w:val="0"/>
                                      <w:marBottom w:val="0"/>
                                      <w:divBdr>
                                        <w:top w:val="none" w:sz="0" w:space="0" w:color="auto"/>
                                        <w:left w:val="none" w:sz="0" w:space="0" w:color="auto"/>
                                        <w:bottom w:val="none" w:sz="0" w:space="0" w:color="auto"/>
                                        <w:right w:val="none" w:sz="0" w:space="0" w:color="auto"/>
                                      </w:divBdr>
                                    </w:div>
                                    <w:div w:id="113907263">
                                      <w:marLeft w:val="0"/>
                                      <w:marRight w:val="0"/>
                                      <w:marTop w:val="0"/>
                                      <w:marBottom w:val="0"/>
                                      <w:divBdr>
                                        <w:top w:val="none" w:sz="0" w:space="0" w:color="auto"/>
                                        <w:left w:val="none" w:sz="0" w:space="0" w:color="auto"/>
                                        <w:bottom w:val="none" w:sz="0" w:space="0" w:color="auto"/>
                                        <w:right w:val="none" w:sz="0" w:space="0" w:color="auto"/>
                                      </w:divBdr>
                                      <w:divsChild>
                                        <w:div w:id="1596815649">
                                          <w:marLeft w:val="0"/>
                                          <w:marRight w:val="165"/>
                                          <w:marTop w:val="150"/>
                                          <w:marBottom w:val="0"/>
                                          <w:divBdr>
                                            <w:top w:val="none" w:sz="0" w:space="0" w:color="auto"/>
                                            <w:left w:val="none" w:sz="0" w:space="0" w:color="auto"/>
                                            <w:bottom w:val="none" w:sz="0" w:space="0" w:color="auto"/>
                                            <w:right w:val="none" w:sz="0" w:space="0" w:color="auto"/>
                                          </w:divBdr>
                                          <w:divsChild>
                                            <w:div w:id="999310213">
                                              <w:marLeft w:val="0"/>
                                              <w:marRight w:val="0"/>
                                              <w:marTop w:val="0"/>
                                              <w:marBottom w:val="0"/>
                                              <w:divBdr>
                                                <w:top w:val="none" w:sz="0" w:space="0" w:color="auto"/>
                                                <w:left w:val="none" w:sz="0" w:space="0" w:color="auto"/>
                                                <w:bottom w:val="none" w:sz="0" w:space="0" w:color="auto"/>
                                                <w:right w:val="none" w:sz="0" w:space="0" w:color="auto"/>
                                              </w:divBdr>
                                              <w:divsChild>
                                                <w:div w:id="1030375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201118">
      <w:bodyDiv w:val="1"/>
      <w:marLeft w:val="0"/>
      <w:marRight w:val="0"/>
      <w:marTop w:val="0"/>
      <w:marBottom w:val="0"/>
      <w:divBdr>
        <w:top w:val="none" w:sz="0" w:space="0" w:color="auto"/>
        <w:left w:val="none" w:sz="0" w:space="0" w:color="auto"/>
        <w:bottom w:val="none" w:sz="0" w:space="0" w:color="auto"/>
        <w:right w:val="none" w:sz="0" w:space="0" w:color="auto"/>
      </w:divBdr>
      <w:divsChild>
        <w:div w:id="1129055455">
          <w:marLeft w:val="0"/>
          <w:marRight w:val="0"/>
          <w:marTop w:val="0"/>
          <w:marBottom w:val="0"/>
          <w:divBdr>
            <w:top w:val="none" w:sz="0" w:space="0" w:color="auto"/>
            <w:left w:val="none" w:sz="0" w:space="0" w:color="auto"/>
            <w:bottom w:val="none" w:sz="0" w:space="0" w:color="auto"/>
            <w:right w:val="none" w:sz="0" w:space="0" w:color="auto"/>
          </w:divBdr>
          <w:divsChild>
            <w:div w:id="1524242092">
              <w:marLeft w:val="0"/>
              <w:marRight w:val="0"/>
              <w:marTop w:val="0"/>
              <w:marBottom w:val="0"/>
              <w:divBdr>
                <w:top w:val="none" w:sz="0" w:space="0" w:color="auto"/>
                <w:left w:val="none" w:sz="0" w:space="0" w:color="auto"/>
                <w:bottom w:val="none" w:sz="0" w:space="0" w:color="auto"/>
                <w:right w:val="none" w:sz="0" w:space="0" w:color="auto"/>
              </w:divBdr>
              <w:divsChild>
                <w:div w:id="855579789">
                  <w:marLeft w:val="0"/>
                  <w:marRight w:val="0"/>
                  <w:marTop w:val="0"/>
                  <w:marBottom w:val="0"/>
                  <w:divBdr>
                    <w:top w:val="none" w:sz="0" w:space="0" w:color="auto"/>
                    <w:left w:val="none" w:sz="0" w:space="0" w:color="auto"/>
                    <w:bottom w:val="none" w:sz="0" w:space="0" w:color="auto"/>
                    <w:right w:val="none" w:sz="0" w:space="0" w:color="auto"/>
                  </w:divBdr>
                  <w:divsChild>
                    <w:div w:id="1473789811">
                      <w:marLeft w:val="0"/>
                      <w:marRight w:val="0"/>
                      <w:marTop w:val="0"/>
                      <w:marBottom w:val="0"/>
                      <w:divBdr>
                        <w:top w:val="none" w:sz="0" w:space="0" w:color="auto"/>
                        <w:left w:val="none" w:sz="0" w:space="0" w:color="auto"/>
                        <w:bottom w:val="none" w:sz="0" w:space="0" w:color="auto"/>
                        <w:right w:val="none" w:sz="0" w:space="0" w:color="auto"/>
                      </w:divBdr>
                      <w:divsChild>
                        <w:div w:id="2085564261">
                          <w:marLeft w:val="0"/>
                          <w:marRight w:val="0"/>
                          <w:marTop w:val="0"/>
                          <w:marBottom w:val="0"/>
                          <w:divBdr>
                            <w:top w:val="none" w:sz="0" w:space="0" w:color="auto"/>
                            <w:left w:val="none" w:sz="0" w:space="0" w:color="auto"/>
                            <w:bottom w:val="none" w:sz="0" w:space="0" w:color="auto"/>
                            <w:right w:val="none" w:sz="0" w:space="0" w:color="auto"/>
                          </w:divBdr>
                          <w:divsChild>
                            <w:div w:id="1669478851">
                              <w:marLeft w:val="0"/>
                              <w:marRight w:val="0"/>
                              <w:marTop w:val="0"/>
                              <w:marBottom w:val="0"/>
                              <w:divBdr>
                                <w:top w:val="none" w:sz="0" w:space="0" w:color="auto"/>
                                <w:left w:val="none" w:sz="0" w:space="0" w:color="auto"/>
                                <w:bottom w:val="none" w:sz="0" w:space="0" w:color="auto"/>
                                <w:right w:val="none" w:sz="0" w:space="0" w:color="auto"/>
                              </w:divBdr>
                              <w:divsChild>
                                <w:div w:id="432480494">
                                  <w:marLeft w:val="0"/>
                                  <w:marRight w:val="0"/>
                                  <w:marTop w:val="0"/>
                                  <w:marBottom w:val="0"/>
                                  <w:divBdr>
                                    <w:top w:val="none" w:sz="0" w:space="0" w:color="auto"/>
                                    <w:left w:val="none" w:sz="0" w:space="0" w:color="auto"/>
                                    <w:bottom w:val="none" w:sz="0" w:space="0" w:color="auto"/>
                                    <w:right w:val="none" w:sz="0" w:space="0" w:color="auto"/>
                                  </w:divBdr>
                                  <w:divsChild>
                                    <w:div w:id="1683166337">
                                      <w:marLeft w:val="0"/>
                                      <w:marRight w:val="0"/>
                                      <w:marTop w:val="0"/>
                                      <w:marBottom w:val="0"/>
                                      <w:divBdr>
                                        <w:top w:val="none" w:sz="0" w:space="0" w:color="auto"/>
                                        <w:left w:val="none" w:sz="0" w:space="0" w:color="auto"/>
                                        <w:bottom w:val="none" w:sz="0" w:space="0" w:color="auto"/>
                                        <w:right w:val="none" w:sz="0" w:space="0" w:color="auto"/>
                                      </w:divBdr>
                                    </w:div>
                                    <w:div w:id="1539319274">
                                      <w:marLeft w:val="0"/>
                                      <w:marRight w:val="0"/>
                                      <w:marTop w:val="0"/>
                                      <w:marBottom w:val="0"/>
                                      <w:divBdr>
                                        <w:top w:val="none" w:sz="0" w:space="0" w:color="auto"/>
                                        <w:left w:val="none" w:sz="0" w:space="0" w:color="auto"/>
                                        <w:bottom w:val="none" w:sz="0" w:space="0" w:color="auto"/>
                                        <w:right w:val="none" w:sz="0" w:space="0" w:color="auto"/>
                                      </w:divBdr>
                                      <w:divsChild>
                                        <w:div w:id="1316495104">
                                          <w:marLeft w:val="0"/>
                                          <w:marRight w:val="165"/>
                                          <w:marTop w:val="150"/>
                                          <w:marBottom w:val="0"/>
                                          <w:divBdr>
                                            <w:top w:val="none" w:sz="0" w:space="0" w:color="auto"/>
                                            <w:left w:val="none" w:sz="0" w:space="0" w:color="auto"/>
                                            <w:bottom w:val="none" w:sz="0" w:space="0" w:color="auto"/>
                                            <w:right w:val="none" w:sz="0" w:space="0" w:color="auto"/>
                                          </w:divBdr>
                                          <w:divsChild>
                                            <w:div w:id="326521196">
                                              <w:marLeft w:val="0"/>
                                              <w:marRight w:val="0"/>
                                              <w:marTop w:val="0"/>
                                              <w:marBottom w:val="0"/>
                                              <w:divBdr>
                                                <w:top w:val="none" w:sz="0" w:space="0" w:color="auto"/>
                                                <w:left w:val="none" w:sz="0" w:space="0" w:color="auto"/>
                                                <w:bottom w:val="none" w:sz="0" w:space="0" w:color="auto"/>
                                                <w:right w:val="none" w:sz="0" w:space="0" w:color="auto"/>
                                              </w:divBdr>
                                              <w:divsChild>
                                                <w:div w:id="355666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535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11</cp:revision>
  <dcterms:created xsi:type="dcterms:W3CDTF">2021-04-24T08:32:00Z</dcterms:created>
  <dcterms:modified xsi:type="dcterms:W3CDTF">2021-04-24T09:24:00Z</dcterms:modified>
</cp:coreProperties>
</file>