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804F0" w14:textId="619981FA" w:rsidR="006F1F92" w:rsidRPr="006F1F92" w:rsidRDefault="006F1F92" w:rsidP="007F6495">
      <w:pPr>
        <w:spacing w:before="120" w:after="120"/>
        <w:rPr>
          <w:b/>
          <w:bCs/>
        </w:rPr>
      </w:pPr>
      <w:r w:rsidRPr="006F1F92">
        <w:rPr>
          <w:b/>
          <w:bCs/>
        </w:rPr>
        <w:t>Research Methods Module</w:t>
      </w:r>
    </w:p>
    <w:p w14:paraId="424FF3EF" w14:textId="77777777" w:rsidR="007F6495" w:rsidRDefault="006F1F92" w:rsidP="007F6495">
      <w:pPr>
        <w:pStyle w:val="ListParagraph"/>
        <w:numPr>
          <w:ilvl w:val="0"/>
          <w:numId w:val="2"/>
        </w:numPr>
        <w:spacing w:before="120" w:after="120"/>
        <w:contextualSpacing w:val="0"/>
      </w:pPr>
      <w:r w:rsidRPr="007F6495">
        <w:rPr>
          <w:highlight w:val="lightGray"/>
        </w:rPr>
        <w:t xml:space="preserve">Research </w:t>
      </w:r>
      <w:r w:rsidRPr="006F1F92">
        <w:t xml:space="preserve">is the search for knowledge. </w:t>
      </w:r>
      <w:r>
        <w:t xml:space="preserve">It is an objective and systematic search for releveant information on a particular subject. It aims at finding answers to questions by implementing scientific procedures. </w:t>
      </w:r>
    </w:p>
    <w:p w14:paraId="38C2E5BE" w14:textId="788FDE4C" w:rsidR="006F1F92" w:rsidRDefault="006F1F92" w:rsidP="007F6495">
      <w:pPr>
        <w:pStyle w:val="ListParagraph"/>
        <w:numPr>
          <w:ilvl w:val="1"/>
          <w:numId w:val="2"/>
        </w:numPr>
        <w:spacing w:before="120" w:after="120"/>
        <w:contextualSpacing w:val="0"/>
      </w:pPr>
      <w:r>
        <w:t xml:space="preserve">Most exciting phrase to hear in science is not “Eureka”, that’s funny?, when things not happens the way you expect, discovery comes then. </w:t>
      </w:r>
    </w:p>
    <w:p w14:paraId="0355F54A" w14:textId="6714E8EE" w:rsidR="00271B3F" w:rsidRDefault="00271B3F" w:rsidP="007F6495">
      <w:pPr>
        <w:pStyle w:val="ListParagraph"/>
        <w:numPr>
          <w:ilvl w:val="1"/>
          <w:numId w:val="2"/>
        </w:numPr>
        <w:spacing w:before="120" w:after="120"/>
        <w:contextualSpacing w:val="0"/>
      </w:pPr>
      <w:r>
        <w:t xml:space="preserve">Master degree: broaden the field, PhD: create new knowledge. </w:t>
      </w:r>
    </w:p>
    <w:p w14:paraId="29806F6D" w14:textId="01B6B4E2" w:rsidR="00271B3F" w:rsidRPr="007F6495" w:rsidRDefault="00271B3F" w:rsidP="007F6495">
      <w:pPr>
        <w:pStyle w:val="ListParagraph"/>
        <w:numPr>
          <w:ilvl w:val="0"/>
          <w:numId w:val="2"/>
        </w:numPr>
        <w:spacing w:before="120" w:after="120"/>
        <w:contextualSpacing w:val="0"/>
      </w:pPr>
      <w:r w:rsidRPr="007F6495">
        <w:rPr>
          <w:highlight w:val="lightGray"/>
        </w:rPr>
        <w:t>Academic research</w:t>
      </w:r>
      <w:r w:rsidRPr="007F6495">
        <w:t xml:space="preserve">: “... comprise creative and </w:t>
      </w:r>
      <w:r w:rsidRPr="007F6495">
        <w:rPr>
          <w:b/>
          <w:bCs/>
        </w:rPr>
        <w:t>systematic work</w:t>
      </w:r>
      <w:r w:rsidRPr="007F6495">
        <w:t xml:space="preserve"> undertaken in order to </w:t>
      </w:r>
      <w:r w:rsidRPr="007F6495">
        <w:rPr>
          <w:b/>
          <w:bCs/>
        </w:rPr>
        <w:t>increase the stock of knowledge</w:t>
      </w:r>
      <w:r w:rsidRPr="007F6495">
        <w:t>-including new knowledge of humankind, culture and society-and devise new applications of that knowledge.” OECD, 2015, p.28</w:t>
      </w:r>
    </w:p>
    <w:p w14:paraId="20347808" w14:textId="4385F2E1" w:rsidR="00D72289" w:rsidRDefault="00B46E14" w:rsidP="007F6495">
      <w:pPr>
        <w:pStyle w:val="ListParagraph"/>
        <w:numPr>
          <w:ilvl w:val="0"/>
          <w:numId w:val="2"/>
        </w:numPr>
        <w:spacing w:before="120" w:after="120"/>
        <w:contextualSpacing w:val="0"/>
      </w:pPr>
      <w:r w:rsidRPr="00D72289">
        <w:rPr>
          <w:b/>
          <w:bCs/>
          <w:highlight w:val="yellow"/>
        </w:rPr>
        <w:t>Elements of research</w:t>
      </w:r>
      <w:r>
        <w:t xml:space="preserve">: </w:t>
      </w:r>
      <w:r w:rsidR="001D4377">
        <w:t xml:space="preserve">framework </w:t>
      </w:r>
      <w:r w:rsidR="00D72289">
        <w:t>as expressed in Oxford Handbook of qual research, 2014, 2-3</w:t>
      </w:r>
    </w:p>
    <w:p w14:paraId="1DCD5845" w14:textId="509359C4" w:rsidR="00B46E14" w:rsidRPr="00D72289" w:rsidRDefault="00B46E14" w:rsidP="00D72289">
      <w:pPr>
        <w:pStyle w:val="ListParagraph"/>
        <w:numPr>
          <w:ilvl w:val="1"/>
          <w:numId w:val="2"/>
        </w:numPr>
        <w:spacing w:before="120" w:after="120"/>
        <w:contextualSpacing w:val="0"/>
        <w:rPr>
          <w:b/>
          <w:bCs/>
          <w:highlight w:val="cyan"/>
        </w:rPr>
      </w:pPr>
      <w:r w:rsidRPr="00D72289">
        <w:rPr>
          <w:b/>
          <w:bCs/>
          <w:highlight w:val="cyan"/>
        </w:rPr>
        <w:t>Philosophical paradigms</w:t>
      </w:r>
    </w:p>
    <w:p w14:paraId="6E5E801B" w14:textId="34403210" w:rsidR="007F6495" w:rsidRDefault="007F6495" w:rsidP="00D72289">
      <w:pPr>
        <w:pStyle w:val="ListParagraph"/>
        <w:numPr>
          <w:ilvl w:val="2"/>
          <w:numId w:val="2"/>
        </w:numPr>
        <w:spacing w:before="120" w:after="120"/>
        <w:contextualSpacing w:val="0"/>
      </w:pPr>
      <w:r w:rsidRPr="007F6495">
        <w:rPr>
          <w:highlight w:val="lightGray"/>
        </w:rPr>
        <w:t>Ontology</w:t>
      </w:r>
      <w:r w:rsidRPr="007F6495">
        <w:t>: philosophy of reality</w:t>
      </w:r>
    </w:p>
    <w:p w14:paraId="37ECC5C5" w14:textId="7718A6ED" w:rsidR="00BA00D7" w:rsidRDefault="00BA00D7" w:rsidP="00D72289">
      <w:pPr>
        <w:pStyle w:val="ListParagraph"/>
        <w:numPr>
          <w:ilvl w:val="3"/>
          <w:numId w:val="2"/>
        </w:numPr>
        <w:spacing w:before="120" w:after="120"/>
        <w:contextualSpacing w:val="0"/>
      </w:pPr>
      <w:r>
        <w:t xml:space="preserve">Objectivism is ontological position that implies that social phenomena confront us as external facts. Bryman, 29  </w:t>
      </w:r>
    </w:p>
    <w:p w14:paraId="67837084" w14:textId="075AD1B3" w:rsidR="00BA00D7" w:rsidRDefault="00BA00D7" w:rsidP="00D72289">
      <w:pPr>
        <w:pStyle w:val="ListParagraph"/>
        <w:numPr>
          <w:ilvl w:val="3"/>
          <w:numId w:val="2"/>
        </w:numPr>
        <w:spacing w:before="120" w:after="120"/>
        <w:contextualSpacing w:val="0"/>
      </w:pPr>
      <w:r>
        <w:t xml:space="preserve">Constructionism is ontological position that asserts that social phenomena and their meanings are continually being accomplished by social actors. </w:t>
      </w:r>
    </w:p>
    <w:p w14:paraId="7BE61785" w14:textId="1CD4760B" w:rsidR="007F6495" w:rsidRDefault="007F6495" w:rsidP="00D72289">
      <w:pPr>
        <w:pStyle w:val="ListParagraph"/>
        <w:numPr>
          <w:ilvl w:val="2"/>
          <w:numId w:val="2"/>
        </w:numPr>
        <w:spacing w:before="120" w:after="120"/>
        <w:contextualSpacing w:val="0"/>
      </w:pPr>
      <w:r w:rsidRPr="007F6495">
        <w:rPr>
          <w:highlight w:val="lightGray"/>
        </w:rPr>
        <w:t>Epistemology</w:t>
      </w:r>
      <w:r>
        <w:t xml:space="preserve"> relates how we know that reality.</w:t>
      </w:r>
    </w:p>
    <w:p w14:paraId="190081C5" w14:textId="6E2154CE" w:rsidR="00BA00D7" w:rsidRDefault="00BA00D7" w:rsidP="00D72289">
      <w:pPr>
        <w:pStyle w:val="ListParagraph"/>
        <w:numPr>
          <w:ilvl w:val="3"/>
          <w:numId w:val="2"/>
        </w:numPr>
        <w:spacing w:before="120" w:after="120"/>
        <w:contextualSpacing w:val="0"/>
      </w:pPr>
      <w:r>
        <w:t xml:space="preserve">Positivism is an epistemological position that advocates the application of the methods of the natural sciences to the study of social reality. </w:t>
      </w:r>
    </w:p>
    <w:p w14:paraId="3B221592" w14:textId="31C469D5" w:rsidR="00BA00D7" w:rsidRDefault="00BA00D7" w:rsidP="00D72289">
      <w:pPr>
        <w:pStyle w:val="ListParagraph"/>
        <w:numPr>
          <w:ilvl w:val="3"/>
          <w:numId w:val="2"/>
        </w:numPr>
        <w:spacing w:before="120" w:after="120"/>
        <w:contextualSpacing w:val="0"/>
      </w:pPr>
      <w:r>
        <w:t>Main principles:</w:t>
      </w:r>
    </w:p>
    <w:p w14:paraId="0BD951F1" w14:textId="2A107C5E" w:rsidR="00BA00D7" w:rsidRDefault="00BA00D7" w:rsidP="00D72289">
      <w:pPr>
        <w:pStyle w:val="ListParagraph"/>
        <w:numPr>
          <w:ilvl w:val="4"/>
          <w:numId w:val="2"/>
        </w:numPr>
        <w:spacing w:before="120" w:after="120"/>
        <w:contextualSpacing w:val="0"/>
      </w:pPr>
      <w:r>
        <w:t>only phenomena and hence knowledge confirmed by senses can genuinely be warranted as knowledge.</w:t>
      </w:r>
    </w:p>
    <w:p w14:paraId="2505035C" w14:textId="4D3E7189" w:rsidR="00BA00D7" w:rsidRDefault="00BA00D7" w:rsidP="00D72289">
      <w:pPr>
        <w:pStyle w:val="ListParagraph"/>
        <w:numPr>
          <w:ilvl w:val="4"/>
          <w:numId w:val="2"/>
        </w:numPr>
        <w:spacing w:before="120" w:after="120"/>
        <w:contextualSpacing w:val="0"/>
      </w:pPr>
      <w:r>
        <w:t>The purpose of the theory is to generate hypothesis that can be tested</w:t>
      </w:r>
      <w:r w:rsidR="003B2C8A">
        <w:t>-deductivism</w:t>
      </w:r>
    </w:p>
    <w:p w14:paraId="31805FDF" w14:textId="7FC0CBCE" w:rsidR="00BA00D7" w:rsidRDefault="00BA00D7" w:rsidP="00D72289">
      <w:pPr>
        <w:pStyle w:val="ListParagraph"/>
        <w:numPr>
          <w:ilvl w:val="3"/>
          <w:numId w:val="2"/>
        </w:numPr>
        <w:spacing w:before="120" w:after="120"/>
        <w:contextualSpacing w:val="0"/>
      </w:pPr>
      <w:r>
        <w:t>Interpretivism</w:t>
      </w:r>
      <w:r w:rsidR="003B2C8A">
        <w:t xml:space="preserve"> argues that subject matter of social sciences is different, so knowledge can be obtained with other methods than natural science methods ie positivism. </w:t>
      </w:r>
    </w:p>
    <w:p w14:paraId="08AADD6D" w14:textId="77777777" w:rsidR="00D72289" w:rsidRDefault="00D72289" w:rsidP="00D72289">
      <w:pPr>
        <w:pStyle w:val="ListParagraph"/>
        <w:numPr>
          <w:ilvl w:val="1"/>
          <w:numId w:val="2"/>
        </w:numPr>
        <w:spacing w:before="120" w:after="120"/>
        <w:contextualSpacing w:val="0"/>
      </w:pPr>
      <w:r w:rsidRPr="00D72289">
        <w:rPr>
          <w:b/>
          <w:bCs/>
          <w:highlight w:val="cyan"/>
        </w:rPr>
        <w:t>Praxis:</w:t>
      </w:r>
      <w:r>
        <w:t xml:space="preserve"> doing the research, the practice of research. </w:t>
      </w:r>
    </w:p>
    <w:p w14:paraId="53F8AFFC" w14:textId="6FAA981B" w:rsidR="00927302" w:rsidRDefault="00927302" w:rsidP="00D72289">
      <w:pPr>
        <w:pStyle w:val="ListParagraph"/>
        <w:numPr>
          <w:ilvl w:val="2"/>
          <w:numId w:val="2"/>
        </w:numPr>
        <w:spacing w:before="120" w:after="120"/>
        <w:contextualSpacing w:val="0"/>
      </w:pPr>
      <w:r>
        <w:t>Genre: overarching category, field research, grounded theory, mixed method</w:t>
      </w:r>
    </w:p>
    <w:p w14:paraId="6860687F" w14:textId="53C611A6" w:rsidR="00927302" w:rsidRDefault="00927302" w:rsidP="00D72289">
      <w:pPr>
        <w:pStyle w:val="ListParagraph"/>
        <w:numPr>
          <w:ilvl w:val="2"/>
          <w:numId w:val="2"/>
        </w:numPr>
        <w:spacing w:before="120" w:after="120"/>
        <w:contextualSpacing w:val="0"/>
      </w:pPr>
      <w:r>
        <w:t>Methods: tools for data collection</w:t>
      </w:r>
    </w:p>
    <w:p w14:paraId="676B2F32" w14:textId="414EC1DE" w:rsidR="00927302" w:rsidRPr="00927302" w:rsidRDefault="00927302" w:rsidP="00D72289">
      <w:pPr>
        <w:pStyle w:val="ListParagraph"/>
        <w:numPr>
          <w:ilvl w:val="2"/>
          <w:numId w:val="2"/>
        </w:numPr>
        <w:spacing w:before="120" w:after="120"/>
        <w:contextualSpacing w:val="0"/>
      </w:pPr>
      <w:r>
        <w:t xml:space="preserve">Theory: is an account of social reality that is grounded in emprical data. </w:t>
      </w:r>
    </w:p>
    <w:p w14:paraId="290DCFAD" w14:textId="04C38420" w:rsidR="00D72289" w:rsidRDefault="006F1F92" w:rsidP="00D72289">
      <w:pPr>
        <w:pStyle w:val="ListParagraph"/>
        <w:numPr>
          <w:ilvl w:val="2"/>
          <w:numId w:val="2"/>
        </w:numPr>
        <w:spacing w:before="120" w:after="120"/>
        <w:contextualSpacing w:val="0"/>
      </w:pPr>
      <w:r w:rsidRPr="00D72289">
        <w:rPr>
          <w:highlight w:val="lightGray"/>
        </w:rPr>
        <w:t>Methodology</w:t>
      </w:r>
      <w:r w:rsidR="001D4377">
        <w:t>:</w:t>
      </w:r>
      <w:r>
        <w:t xml:space="preserve"> </w:t>
      </w:r>
    </w:p>
    <w:p w14:paraId="5B572F6A" w14:textId="77777777" w:rsidR="00D72289" w:rsidRDefault="006F1F92" w:rsidP="00D72289">
      <w:pPr>
        <w:pStyle w:val="ListParagraph"/>
        <w:numPr>
          <w:ilvl w:val="3"/>
          <w:numId w:val="2"/>
        </w:numPr>
        <w:spacing w:before="120" w:after="120"/>
        <w:contextualSpacing w:val="0"/>
      </w:pPr>
      <w:r>
        <w:t xml:space="preserve">relates to philosophical issues around whether it is “possible or advisable to use such </w:t>
      </w:r>
      <w:r w:rsidRPr="001D4377">
        <w:rPr>
          <w:highlight w:val="green"/>
        </w:rPr>
        <w:t>tools</w:t>
      </w:r>
      <w:r>
        <w:t xml:space="preserve"> in the first place”.</w:t>
      </w:r>
    </w:p>
    <w:p w14:paraId="7F5D9007" w14:textId="77777777" w:rsidR="00D72289" w:rsidRDefault="007F6495" w:rsidP="00D72289">
      <w:pPr>
        <w:pStyle w:val="ListParagraph"/>
        <w:numPr>
          <w:ilvl w:val="3"/>
          <w:numId w:val="2"/>
        </w:numPr>
        <w:spacing w:before="120" w:after="120"/>
        <w:contextualSpacing w:val="0"/>
      </w:pPr>
      <w:r>
        <w:lastRenderedPageBreak/>
        <w:t xml:space="preserve">identifies specific </w:t>
      </w:r>
      <w:r w:rsidRPr="001D4377">
        <w:rPr>
          <w:highlight w:val="green"/>
        </w:rPr>
        <w:t>practices</w:t>
      </w:r>
      <w:r>
        <w:t xml:space="preserve"> used to gain knowledge.  </w:t>
      </w:r>
    </w:p>
    <w:p w14:paraId="62400D7B" w14:textId="143FC904" w:rsidR="00927302" w:rsidRDefault="00927302" w:rsidP="00D72289">
      <w:pPr>
        <w:pStyle w:val="ListParagraph"/>
        <w:numPr>
          <w:ilvl w:val="3"/>
          <w:numId w:val="2"/>
        </w:numPr>
        <w:spacing w:before="120" w:after="120"/>
        <w:contextualSpacing w:val="0"/>
      </w:pPr>
      <w:r>
        <w:t>Plan for how research will proceed. Combinin</w:t>
      </w:r>
      <w:r w:rsidR="001D4377">
        <w:t>g</w:t>
      </w:r>
      <w:r>
        <w:t xml:space="preserve"> methods and theory. </w:t>
      </w:r>
    </w:p>
    <w:p w14:paraId="163AB09A" w14:textId="08AFDB36" w:rsidR="00927302" w:rsidRDefault="00927302" w:rsidP="00D72289">
      <w:pPr>
        <w:pStyle w:val="ListParagraph"/>
        <w:numPr>
          <w:ilvl w:val="3"/>
          <w:numId w:val="2"/>
        </w:numPr>
        <w:spacing w:before="120" w:after="120"/>
        <w:contextualSpacing w:val="0"/>
      </w:pPr>
      <w:r>
        <w:t>Informed by philosophical beliefs</w:t>
      </w:r>
      <w:r w:rsidR="001D4377">
        <w:t xml:space="preserve"> and </w:t>
      </w:r>
      <w:r>
        <w:t>selection of research methods</w:t>
      </w:r>
    </w:p>
    <w:p w14:paraId="109689EB" w14:textId="77777777" w:rsidR="00D72289" w:rsidRPr="00D72289" w:rsidRDefault="00B87802" w:rsidP="00D72289">
      <w:pPr>
        <w:pStyle w:val="ListParagraph"/>
        <w:numPr>
          <w:ilvl w:val="3"/>
          <w:numId w:val="2"/>
        </w:numPr>
        <w:spacing w:before="120" w:after="120"/>
        <w:contextualSpacing w:val="0"/>
      </w:pPr>
      <w:r w:rsidRPr="00D72289">
        <w:rPr>
          <w:u w:val="single"/>
        </w:rPr>
        <w:t>Social science methodologies:</w:t>
      </w:r>
    </w:p>
    <w:p w14:paraId="38ADB233" w14:textId="77777777" w:rsidR="00D72289" w:rsidRDefault="00BA00D7" w:rsidP="00D72289">
      <w:pPr>
        <w:pStyle w:val="ListParagraph"/>
        <w:numPr>
          <w:ilvl w:val="4"/>
          <w:numId w:val="2"/>
        </w:numPr>
        <w:spacing w:before="120" w:after="120"/>
        <w:contextualSpacing w:val="0"/>
      </w:pPr>
      <w:r>
        <w:t xml:space="preserve">Quantitative methodology, associated with </w:t>
      </w:r>
      <w:r w:rsidR="003B2C8A">
        <w:t>p</w:t>
      </w:r>
      <w:r>
        <w:t>ositivis</w:t>
      </w:r>
      <w:r w:rsidR="003B2C8A">
        <w:t>t epistemology.</w:t>
      </w:r>
    </w:p>
    <w:p w14:paraId="1B7D4459" w14:textId="35487B44" w:rsidR="003B2C8A" w:rsidRDefault="003B2C8A" w:rsidP="00D72289">
      <w:pPr>
        <w:pStyle w:val="ListParagraph"/>
        <w:numPr>
          <w:ilvl w:val="4"/>
          <w:numId w:val="2"/>
        </w:numPr>
        <w:spacing w:before="120" w:after="120"/>
        <w:contextualSpacing w:val="0"/>
      </w:pPr>
      <w:r>
        <w:t xml:space="preserve">Qualitative methodology, associated with interpretivist epistemology. </w:t>
      </w:r>
    </w:p>
    <w:p w14:paraId="4DDBA035" w14:textId="799B1705" w:rsidR="00B87802" w:rsidRDefault="00B87802" w:rsidP="00B87802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7C8634F9" wp14:editId="200D382B">
            <wp:extent cx="4581802" cy="2386860"/>
            <wp:effectExtent l="0" t="0" r="0" b="0"/>
            <wp:docPr id="767960014" name="Picture 1" descr="A screenshot of a research proble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60014" name="Picture 1" descr="A screenshot of a research proble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91" cy="239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1220" w14:textId="77777777" w:rsidR="00BB4517" w:rsidRPr="00BB4517" w:rsidRDefault="006F1F92" w:rsidP="007F6495">
      <w:pPr>
        <w:pStyle w:val="ListParagraph"/>
        <w:numPr>
          <w:ilvl w:val="0"/>
          <w:numId w:val="1"/>
        </w:numPr>
        <w:spacing w:before="120" w:after="120"/>
        <w:contextualSpacing w:val="0"/>
        <w:rPr>
          <w:b/>
          <w:bCs/>
        </w:rPr>
      </w:pPr>
      <w:r w:rsidRPr="007F6495">
        <w:rPr>
          <w:highlight w:val="lightGray"/>
        </w:rPr>
        <w:t>Methods</w:t>
      </w:r>
      <w:r>
        <w:t xml:space="preserve"> </w:t>
      </w:r>
    </w:p>
    <w:p w14:paraId="7550AF9C" w14:textId="77777777" w:rsidR="00BB4517" w:rsidRPr="00BB4517" w:rsidRDefault="006F1F92" w:rsidP="00BB4517">
      <w:pPr>
        <w:pStyle w:val="ListParagraph"/>
        <w:numPr>
          <w:ilvl w:val="1"/>
          <w:numId w:val="1"/>
        </w:numPr>
        <w:spacing w:before="120" w:after="120"/>
        <w:contextualSpacing w:val="0"/>
        <w:rPr>
          <w:b/>
          <w:bCs/>
        </w:rPr>
      </w:pPr>
      <w:r>
        <w:t xml:space="preserve">are concerned with technical problems to do with research tools and their proper usage to ensure best practice. </w:t>
      </w:r>
    </w:p>
    <w:p w14:paraId="47F955C2" w14:textId="336DDC7F" w:rsidR="006F1F92" w:rsidRDefault="006F1F92" w:rsidP="00BB4517">
      <w:pPr>
        <w:pStyle w:val="ListParagraph"/>
        <w:numPr>
          <w:ilvl w:val="1"/>
          <w:numId w:val="1"/>
        </w:numPr>
        <w:spacing w:before="120" w:after="120"/>
        <w:contextualSpacing w:val="0"/>
        <w:rPr>
          <w:b/>
          <w:bCs/>
        </w:rPr>
      </w:pPr>
      <w:r>
        <w:t xml:space="preserve">include </w:t>
      </w:r>
      <w:r w:rsidRPr="007F6495">
        <w:rPr>
          <w:b/>
          <w:bCs/>
        </w:rPr>
        <w:t xml:space="preserve">scientific approaches to collecting data, and ways of analysing data.  </w:t>
      </w:r>
    </w:p>
    <w:p w14:paraId="528739BB" w14:textId="08204A3E" w:rsidR="00BB4517" w:rsidRDefault="00BB4517" w:rsidP="00BB4517">
      <w:pPr>
        <w:pStyle w:val="ListParagraph"/>
        <w:numPr>
          <w:ilvl w:val="1"/>
          <w:numId w:val="1"/>
        </w:numPr>
        <w:spacing w:before="120" w:after="120"/>
        <w:contextualSpacing w:val="0"/>
        <w:rPr>
          <w:b/>
          <w:bCs/>
        </w:rPr>
      </w:pPr>
      <w:r w:rsidRPr="00BB4517">
        <w:t>includes ways to approach</w:t>
      </w:r>
      <w:r>
        <w:rPr>
          <w:b/>
          <w:bCs/>
        </w:rPr>
        <w:t xml:space="preserve"> literature systematically. </w:t>
      </w:r>
    </w:p>
    <w:p w14:paraId="79328059" w14:textId="3372F72F" w:rsidR="007F6495" w:rsidRPr="007F6495" w:rsidRDefault="007F6495" w:rsidP="007F6495">
      <w:pPr>
        <w:pStyle w:val="ListParagraph"/>
        <w:spacing w:before="120" w:after="120"/>
        <w:contextualSpacing w:val="0"/>
        <w:rPr>
          <w:b/>
          <w:bCs/>
        </w:rPr>
      </w:pPr>
    </w:p>
    <w:p w14:paraId="16666E52" w14:textId="5387997A" w:rsidR="007F6495" w:rsidRPr="007F6495" w:rsidRDefault="007F6495" w:rsidP="007F6495">
      <w:pPr>
        <w:spacing w:before="120" w:after="120"/>
      </w:pPr>
      <w:r w:rsidRPr="007F6495">
        <w:t>Assumptions</w:t>
      </w:r>
      <w:r>
        <w:t xml:space="preserve"> are translated into explicit methodological strategies delivered by appropriate methods. </w:t>
      </w:r>
    </w:p>
    <w:p w14:paraId="7286106A" w14:textId="77777777" w:rsidR="007F6495" w:rsidRDefault="007F6495" w:rsidP="007F6495">
      <w:pPr>
        <w:spacing w:before="120" w:after="120"/>
        <w:rPr>
          <w:b/>
          <w:bCs/>
        </w:rPr>
      </w:pPr>
    </w:p>
    <w:p w14:paraId="1868317E" w14:textId="41C94F36" w:rsidR="006F1F92" w:rsidRPr="006F1F92" w:rsidRDefault="006F1F92" w:rsidP="007F6495">
      <w:pPr>
        <w:spacing w:before="120" w:after="120"/>
      </w:pPr>
      <w:r w:rsidRPr="006F1F92">
        <w:rPr>
          <w:highlight w:val="lightGray"/>
        </w:rPr>
        <w:t>Research design</w:t>
      </w:r>
      <w:r w:rsidRPr="006F1F92">
        <w:t xml:space="preserve"> is “the logic that links the data to be collected (and conclusions to be drawn) to the initial questions of study”. Yin, 1994:18 </w:t>
      </w:r>
    </w:p>
    <w:sectPr w:rsidR="006F1F92" w:rsidRPr="006F1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A3BF2"/>
    <w:multiLevelType w:val="hybridMultilevel"/>
    <w:tmpl w:val="6ACEF5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24D9B"/>
    <w:multiLevelType w:val="hybridMultilevel"/>
    <w:tmpl w:val="9FB68A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930018">
    <w:abstractNumId w:val="0"/>
  </w:num>
  <w:num w:numId="2" w16cid:durableId="2110275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65"/>
    <w:rsid w:val="00020162"/>
    <w:rsid w:val="00115648"/>
    <w:rsid w:val="001215DA"/>
    <w:rsid w:val="001D4377"/>
    <w:rsid w:val="00271B3F"/>
    <w:rsid w:val="00274CCF"/>
    <w:rsid w:val="002C73D4"/>
    <w:rsid w:val="00377465"/>
    <w:rsid w:val="003B2C8A"/>
    <w:rsid w:val="00582929"/>
    <w:rsid w:val="005D4BDE"/>
    <w:rsid w:val="006F1F92"/>
    <w:rsid w:val="007F6495"/>
    <w:rsid w:val="0082300D"/>
    <w:rsid w:val="00927302"/>
    <w:rsid w:val="00B46E14"/>
    <w:rsid w:val="00B87802"/>
    <w:rsid w:val="00B96214"/>
    <w:rsid w:val="00BA00D7"/>
    <w:rsid w:val="00BB4517"/>
    <w:rsid w:val="00D72289"/>
    <w:rsid w:val="00F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DA1A"/>
  <w15:chartTrackingRefBased/>
  <w15:docId w15:val="{89F222AE-1B33-4922-9C2B-D465C4F3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</dc:creator>
  <cp:keywords/>
  <dc:description/>
  <cp:lastModifiedBy>Gurkan</cp:lastModifiedBy>
  <cp:revision>7</cp:revision>
  <dcterms:created xsi:type="dcterms:W3CDTF">2023-05-31T13:49:00Z</dcterms:created>
  <dcterms:modified xsi:type="dcterms:W3CDTF">2023-05-31T14:51:00Z</dcterms:modified>
</cp:coreProperties>
</file>