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44"/>
          <w:szCs w:val="44"/>
        </w:rPr>
        <w:t xml:space="preserve">AUTONOMOUS TRAILER DIRECTOR</w:t>
      </w:r>
    </w:p>
    <w:p>
      <w:pPr>
        <w:spacing w:after="60"/>
      </w:pPr>
      <w:r>
        <w:rPr>
          <w:b/>
          <w:bCs/>
          <w:color w:val="2563EB"/>
          <w:sz w:val="26"/>
          <w:szCs w:val="26"/>
        </w:rPr>
        <w:t xml:space="preserve">Personal Project Reference Report</w:t>
      </w:r>
    </w:p>
    <w:p>
      <w:pPr>
        <w:spacing w:after="60"/>
      </w:pPr>
      <w:r>
        <w:rPr>
          <w:i/>
          <w:iCs/>
          <w:color w:val="6B7280"/>
          <w:sz w:val="20"/>
          <w:szCs w:val="20"/>
        </w:rPr>
        <w:t xml:space="preserve">Agentic trailer-planning system that plans audience-specific trailers from a single episode  ·  Python, FastAPI, Gemini API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Written for future-me — a full record, not trimmed for a resume or interview.</w:t>
      </w:r>
    </w:p>
    <w:p>
      <w:pPr>
        <w:pStyle w:val="Heading1"/>
        <w:spacing w:after="160" w:before="320"/>
      </w:pPr>
      <w:r>
        <w:t xml:space="preserve">1. What This Project Is</w:t>
      </w:r>
    </w:p>
    <w:p>
      <w:pPr>
        <w:spacing w:after="120"/>
      </w:pPr>
      <w:r>
        <w:t xml:space="preserve">An "Autonomous Trailer Director" — an agentic Python system that takes a single uploaded TV episode and plans distinct, audience-specific trailers (family, young adult, and a dialect/region cut) from it, without a human editor doing the cutting.</w:t>
      </w:r>
    </w:p>
    <w:p>
      <w:pPr>
        <w:spacing w:after="120"/>
      </w:pPr>
      <w:r>
        <w:t xml:space="preserve">My own project, scoped against a demanding OTT-style AI engineering brief: agentic planning, creative quality, multimodal grounding, safety/rights compliance, verification and recovery from failure, personalization judgment, disciplined use of AI tools, and engineering quality — not just "does it produce a video."</w:t>
      </w:r>
    </w:p>
    <w:p>
      <w:pPr>
        <w:spacing w:after="120"/>
      </w:pPr>
      <w:r>
        <w:t xml:space="preserve">Important nuance I keep having to re-confirm for myself: there are three different things in this repo that can each answer "how does this work," and they're not the same — a documented target architecture, a deterministic CLI pipeline, and the live FastAPI upload endpoint. Section 3 spells out the difference; don't conflate them when explaining this project later.</w:t>
      </w:r>
    </w:p>
    <w:p>
      <w:pPr>
        <w:spacing w:after="120"/>
      </w:pPr>
      <w:r>
        <w:t xml:space="preserve">The core design idea running through the whole system: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 deterministic tools (FFmpeg, PySceneDetect, a validator) own facts like timing, cuts, and policy — never let the LLM invent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 the LLM (Gemini) do the interpretive work — story understanding, emotional tone, what belongs in a trailer for a given audience — and treat its output as a proposal that must clear an independent, code-based validation gate before it becomes a render.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 enough evidence and state at key checkpoints that a failure is a resume point, not a full restart (see Section 6 for exactly what's persisted today).</w:t>
      </w:r>
    </w:p>
    <w:p>
      <w:pPr>
        <w:pStyle w:val="Heading1"/>
        <w:spacing w:after="160" w:before="320"/>
      </w:pPr>
      <w:r>
        <w:t xml:space="preserve">2. Tech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35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Language / runtime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Python, .venv, VS Code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layer</w:t>
            </w:r>
          </w:p>
        </w:tc>
        <w:tc>
          <w:tcPr>
            <w:tcW w:type="dxa" w:w="63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FastAPI (POST /runs, POST /runs/{id}/render, GET /runs/{id}/media, promise-arc endpoint for other-audience plans)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orchestration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LangGraph — powers the trailer-planning graph and the review/regeneration flow; the live /runs upload path calls transcription, vision, build_plan(), and validation directly, not through LangGraph (see Section 3)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63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Gemini API (google-genai package) via an LLMClient wrapper, key via .env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Audio extraction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FFmpeg → mono, 16 kHz WAV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Transcription</w:t>
            </w:r>
          </w:p>
        </w:tc>
        <w:tc>
          <w:tcPr>
            <w:tcW w:type="dxa" w:w="63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Gemini structured transcription through LLMClient (no Whisper in the current implementation)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Shot / scene detection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PySceneDetect (local, deterministic)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Video assembly</w:t>
            </w:r>
          </w:p>
        </w:tc>
        <w:tc>
          <w:tcPr>
            <w:tcW w:type="dxa" w:w="63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FFmpeg filtergraph (concat + xfade/acrossfade); OpenCV fallback if FFmpeg unavailable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Persistence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In-memory run store + runs.json, plus a pending checkpoint saved after the vision pass; local JSON, not production storage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3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Uploads multipart/form-data (episode, audience, optional scene descriptions/subtitles/policy metadata) → redirects to /story-map?run=&lt;id&gt;</w:t>
            </w:r>
          </w:p>
        </w:tc>
      </w:tr>
    </w:tbl>
    <w:p>
      <w:pPr>
        <w:pStyle w:val="Heading1"/>
        <w:spacing w:after="160" w:before="320"/>
      </w:pPr>
      <w:r>
        <w:t xml:space="preserve">3. Three Runtime Modes — Don't Conflate These</w:t>
      </w:r>
    </w:p>
    <w:p>
      <w:pPr>
        <w:spacing w:after="120"/>
      </w:pPr>
      <w:r>
        <w:t xml:space="preserve">The single biggest thing to get right when re-reading this repo later: "the architecture" isn't one thing. There are three, and they don't currently do the same amount of work.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50"/>
      </w:tblGrid>
      <w:tr>
        <w:trPr>
          <w:tblHeader/>
        </w:trPr>
        <w:tc>
          <w:tcPr>
            <w:tcW w:type="dxa" w:w="20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32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22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Orchestration</w:t>
            </w:r>
          </w:p>
        </w:tc>
        <w:tc>
          <w:tcPr>
            <w:tcW w:type="dxa" w:w="195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Audience coverage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Target architecture (v2 diagram)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fuller shot-level design: ShotRecord evidence, selective vision, narrative aggregation, safety gating, human-in-the-loop replan (Section 4)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LangGraph trailer/review graph (agent_graph.py)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Designed for all three audiences</w:t>
            </w:r>
          </w:p>
        </w:tc>
      </w:tr>
      <w:tr>
        <w:tc>
          <w:tcPr>
            <w:tcW w:type="dxa" w:w="2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Deterministic CLI pipeline</w:t>
            </w:r>
          </w:p>
        </w:tc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run_director() in pipeline.py — a fixture/reference path, not the web endpoint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 function calls, no LangGraph</w:t>
            </w:r>
          </w:p>
        </w:tc>
        <w:tc>
          <w:tcPr>
            <w:tcW w:type="dxa" w:w="19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Produces all three audience trailers in one run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Live upload (POST /runs)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 actually runs when a user uploads through the app today (Section 5)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 orchestration in api.py — calls transcription, vision, build_plan(), and validation itself</w:t>
            </w:r>
          </w:p>
        </w:tc>
        <w:tc>
          <w:tcPr>
            <w:tcW w:type="dxa" w:w="1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Selected audience immediately; the other two generated later via the promise-arc endpoint</w:t>
            </w:r>
          </w:p>
        </w:tc>
      </w:tr>
    </w:tbl>
    <w:p>
      <w:pPr>
        <w:spacing w:after="120"/>
      </w:pPr>
      <w:r>
        <w:rPr>
          <w:i/>
          <w:iCs/>
          <w:color w:val="6B7280"/>
        </w:rPr>
        <w:t xml:space="preserve">References: agent_graph.py:1-90, api.py:363-484, pipeline.py.</w:t>
      </w:r>
    </w:p>
    <w:p>
      <w:pPr>
        <w:pStyle w:val="Heading1"/>
        <w:spacing w:after="160" w:before="320"/>
      </w:pPr>
      <w:r>
        <w:t xml:space="preserve">4. Target Architecture — v2 Design (LangGraph Trailer/Review Graph)</w:t>
      </w:r>
    </w:p>
    <w:p>
      <w:pPr>
        <w:spacing w:after="120"/>
      </w:pPr>
      <w:r>
        <w:t xml:space="preserve">This is the architecture as laid out in my own architecture deck (Autonomous_Trailer_Director_Architecture_v2) and implemented as the LangGraph graph in agent_graph.py for trailer planning and review regeneration. It is the fuller, shot-level design — more granular than, and not identical to, what the live /runs upload endpoint executes today (Section 5).</w:t>
      </w:r>
    </w:p>
    <w:p>
      <w:pPr>
        <w:pStyle w:val="Heading2"/>
        <w:spacing w:after="120" w:before="240"/>
      </w:pPr>
      <w:r>
        <w:t xml:space="preserve">4.1 The 9-stage pipeline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50"/>
      </w:tblGrid>
      <w:tr>
        <w:trPr>
          <w:tblHeader/>
        </w:trPr>
        <w:tc>
          <w:tcPr>
            <w:tcW w:type="dxa" w:w="7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3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Tool / Owner</w:t>
            </w:r>
          </w:p>
        </w:tc>
        <w:tc>
          <w:tcPr>
            <w:tcW w:type="dxa" w:w="295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Output artifact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Upload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FastAPI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video.mp4</w:t>
            </w:r>
          </w:p>
        </w:tc>
      </w:tr>
      <w:tr>
        <w:tc>
          <w:tcPr>
            <w:tcW w:type="dxa" w:w="7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02</w:t>
            </w:r>
          </w:p>
        </w:tc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Demux</w:t>
            </w:r>
          </w:p>
        </w:tc>
        <w:tc>
          <w:tcPr>
            <w:tcW w:type="dxa" w:w="3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FFmpeg</w:t>
            </w:r>
          </w:p>
        </w:tc>
        <w:tc>
          <w:tcPr>
            <w:tcW w:type="dxa" w:w="29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audio.wav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Transcribe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Gemini structured transcription (LLMClient)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audio_events</w:t>
            </w:r>
          </w:p>
        </w:tc>
      </w:tr>
      <w:tr>
        <w:tc>
          <w:tcPr>
            <w:tcW w:type="dxa" w:w="7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04</w:t>
            </w:r>
          </w:p>
        </w:tc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Detect</w:t>
            </w:r>
          </w:p>
        </w:tc>
        <w:tc>
          <w:tcPr>
            <w:tcW w:type="dxa" w:w="3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PySceneDetect</w:t>
            </w:r>
          </w:p>
        </w:tc>
        <w:tc>
          <w:tcPr>
            <w:tcW w:type="dxa" w:w="29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scene cuts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ShotRecords</w:t>
            </w:r>
          </w:p>
        </w:tc>
      </w:tr>
      <w:tr>
        <w:tc>
          <w:tcPr>
            <w:tcW w:type="dxa" w:w="7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06</w:t>
            </w:r>
          </w:p>
        </w:tc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Vision</w:t>
            </w:r>
          </w:p>
        </w:tc>
        <w:tc>
          <w:tcPr>
            <w:tcW w:type="dxa" w:w="3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FFmpeg + Gemini</w:t>
            </w:r>
          </w:p>
        </w:tc>
        <w:tc>
          <w:tcPr>
            <w:tcW w:type="dxa" w:w="29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visual fields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Story Map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output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SceneAnalysis</w:t>
            </w:r>
          </w:p>
        </w:tc>
      </w:tr>
      <w:tr>
        <w:tc>
          <w:tcPr>
            <w:tcW w:type="dxa" w:w="7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08</w:t>
            </w:r>
          </w:p>
        </w:tc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</w:t>
            </w:r>
          </w:p>
        </w:tc>
        <w:tc>
          <w:tcPr>
            <w:tcW w:type="dxa" w:w="3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planner + Validator</w:t>
            </w:r>
          </w:p>
        </w:tc>
        <w:tc>
          <w:tcPr>
            <w:tcW w:type="dxa" w:w="29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audience EDL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Render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FFmpeg filtergraph (OpenCV fallback)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trailer.mp4</w:t>
            </w:r>
          </w:p>
        </w:tc>
      </w:tr>
    </w:tbl>
    <w:p>
      <w:pPr>
        <w:spacing w:after="120"/>
      </w:pPr>
      <w:r>
        <w:rPr>
          <w:i/>
          <w:iCs/>
          <w:color w:val="6B7280"/>
        </w:rPr>
        <w:t xml:space="preserve">Guiding line from the deck: "Every stage produces a concrete artifact consumed by the next stage." That's the design goal this graph targets — Section 6 has the honest current-state version.</w:t>
      </w:r>
    </w:p>
    <w:p>
      <w:pPr>
        <w:pStyle w:val="Heading2"/>
        <w:spacing w:after="120" w:before="240"/>
      </w:pPr>
      <w:r>
        <w:t xml:space="preserve">4.2 Ingestion — two grounded outputs</w:t>
      </w:r>
    </w:p>
    <w:p>
      <w:pPr>
        <w:spacing w:after="120"/>
      </w:pPr>
      <w:r>
        <w:t xml:space="preserve">One source file, multiple streams, unknown structure, is split into two independently-verifiable evidence tracks before any interpretation happens: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Audio path: FFmpeg (-vn, pcm_s16le, 16 kHz mono) → audio.wav → transcribe_audio() → dialogue + non-verbal events + timestamps.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 path: PySceneDetect → cuts[] (hard visual cut boundaries) → detect_scene_cuts() gives start/end boundaries → snap_scene_to_cuts(max_drift=2.0) aligns proposed scene timing to real cuts.</w:t>
      </w:r>
    </w:p>
    <w:p>
      <w:pPr>
        <w:spacing w:after="120"/>
      </w:pPr>
      <w:r>
        <w:rPr>
          <w:i/>
          <w:iCs/>
          <w:color w:val="6B7280"/>
        </w:rPr>
        <w:t xml:space="preserve">Point of this stage: "The LLM sees structured evidence, not an unbounded video stream."</w:t>
      </w:r>
    </w:p>
    <w:p>
      <w:pPr>
        <w:pStyle w:val="Heading2"/>
        <w:spacing w:after="120" w:before="240"/>
      </w:pPr>
      <w:r>
        <w:t xml:space="preserve">4.3 Atomic primitive — ShotRecord</w:t>
      </w:r>
    </w:p>
    <w:p>
      <w:pPr>
        <w:spacing w:after="120"/>
      </w:pPr>
      <w:r>
        <w:t xml:space="preserve">The whole system is built around one core evidence unit, ShotRecord: shot_id | start | end, plus audio: ShotAudio and visual: ShotVisual sub-objects, a coverage field (e.g. audio_only), and a visual_needed: bool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Correction to my own earlier notes: ShotRecord is a normal, mutable Pydantic BaseModel — not a frozen/immutable one. "The LLM never authors the clock" is enforced by ownership rules and code flow (PySceneDetect sets start/end, code attaches audio, vision fills only permitted fields), not by language-level immutability. See shot.py:25-41.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Audio holds dialogue + non-verbal events. Visual holds characters, actions, location, objects.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Coverage makes uncertainty explicit instead of silently guessing — if only audio evidence exists for a shot, the record says so rather than hallucinating visual detail.</w:t>
      </w:r>
    </w:p>
    <w:p>
      <w:pPr>
        <w:pStyle w:val="Heading2"/>
        <w:spacing w:after="120" w:before="240"/>
      </w:pPr>
      <w:r>
        <w:t xml:space="preserve">4.4 Vision optimization — cost control</w:t>
      </w:r>
    </w:p>
    <w:p>
      <w:pPr>
        <w:spacing w:after="120"/>
      </w:pPr>
      <w:r>
        <w:t xml:space="preserve">Only ambiguous shots cross the (expensive) vision boundary. Flow: FLAG (visual_needed) → SAMPLE (2–3 frames) → GROUP (silent runs batched together; dialogue-bearing shots stay singleton) → PATCH (group_shots_for_vision() fills ShotVisual).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Silent + flagged shots may share one Gemini request; shots with dialogue are never grouped, so their context isn't diluted.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Seek failures retry at timestamp − 0.5s.</w:t>
      </w:r>
    </w:p>
    <w:p>
      <w:pPr>
        <w:spacing w:after="120"/>
      </w:pPr>
      <w:r>
        <w:rPr>
          <w:i/>
          <w:iCs/>
          <w:color w:val="6B7280"/>
        </w:rPr>
        <w:t xml:space="preserve">Point of this stage: "The pass is targeted, cacheable, and re-checkable" — i.e., vision spend is proportional to genuine ambiguity, not the full runtime.</w:t>
      </w:r>
    </w:p>
    <w:p>
      <w:pPr>
        <w:pStyle w:val="Heading2"/>
        <w:spacing w:after="120" w:before="240"/>
      </w:pPr>
      <w:r>
        <w:t xml:space="preserve">4.5 Narrative aggregation</w:t>
      </w:r>
    </w:p>
    <w:p>
      <w:pPr>
        <w:spacing w:after="120"/>
      </w:pPr>
      <w:r>
        <w:t xml:space="preserve">Fine-grained evidence is rolled up into a macro structure across three tiers: 50+ timestamped ShotRecords → 4–8 macro beats (SceneAnalysis: descriptions, characters, emotion + spoiler risk) → 10–15 second edit windows (content_start, content_end, source_shots).</w:t>
      </w:r>
    </w:p>
    <w:p>
      <w:pPr>
        <w:spacing w:after="120"/>
      </w:pPr>
      <w:r>
        <w:rPr>
          <w:i/>
          <w:iCs/>
          <w:color w:val="6B7280"/>
        </w:rPr>
        <w:t xml:space="preserve">Key rule: "Conflicting modalities are preserved as evidence, not silently resolved by the model." If audio and vision disagree about a shot, that tension is kept rather than papered over.</w:t>
      </w:r>
    </w:p>
    <w:p>
      <w:pPr>
        <w:pStyle w:val="Heading2"/>
        <w:spacing w:after="120" w:before="240"/>
      </w:pPr>
      <w:r>
        <w:t xml:space="preserve">4.6 Safety gating — deterministic interlocks</w:t>
      </w:r>
    </w:p>
    <w:p>
      <w:pPr>
        <w:spacing w:after="120"/>
      </w:pPr>
      <w:r>
        <w:t xml:space="preserve">Every model proposal passes through Validator.validate(), which returns PASS | PASS_WITH_WARNINGS | REJECT: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50"/>
      </w:tblGrid>
      <w:tr>
        <w:trPr>
          <w:tblHeader/>
        </w:trPr>
        <w:tc>
          <w:tcPr>
            <w:tcW w:type="dxa" w:w="24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36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Mechanism</w:t>
            </w:r>
          </w:p>
        </w:tc>
        <w:tc>
          <w:tcPr>
            <w:tcW w:type="dxa" w:w="335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Existence + timing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scene_ids; start &lt; end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reject / replan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Spoiler</w:t>
            </w:r>
          </w:p>
        </w:tc>
        <w:tc>
          <w:tcPr>
            <w:tcW w:type="dxa" w:w="3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protected_facts + scene evidence</w:t>
            </w:r>
          </w:p>
        </w:tc>
        <w:tc>
          <w:tcPr>
            <w:tcW w:type="dxa" w:w="33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drop candidate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Rights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cleared_scene_ids + expiry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warning or exclusion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Rating + accessibility</w:t>
            </w:r>
          </w:p>
        </w:tc>
        <w:tc>
          <w:tcPr>
            <w:tcW w:type="dxa" w:w="3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audience-specific checks</w:t>
            </w:r>
          </w:p>
        </w:tc>
        <w:tc>
          <w:tcPr>
            <w:tcW w:type="dxa" w:w="33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warning / reject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Grounding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time-window overlap + textual alignment with scene evidence (grounding_check.py)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fail closed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Prompt injection</w:t>
            </w:r>
          </w:p>
        </w:tc>
        <w:tc>
          <w:tcPr>
            <w:tcW w:type="dxa" w:w="3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evidence and content scans</w:t>
            </w:r>
          </w:p>
        </w:tc>
        <w:tc>
          <w:tcPr>
            <w:tcW w:type="dxa" w:w="33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fail closed</w:t>
            </w:r>
          </w:p>
        </w:tc>
      </w:tr>
    </w:tbl>
    <w:p>
      <w:pPr>
        <w:spacing w:after="120"/>
      </w:pPr>
      <w:r>
        <w:rPr>
          <w:i/>
          <w:iCs/>
          <w:color w:val="6B7280"/>
        </w:rPr>
        <w:t xml:space="preserve">Grounding is implemented, not a gap — validator.py:1-54 imports and runs grounding_check (grounding_check.py:1-100). Bias and budget checks also exist per my earlier notes; see Section 6 for the full current checklist.</w:t>
      </w:r>
    </w:p>
    <w:p>
      <w:pPr>
        <w:pStyle w:val="Heading2"/>
        <w:spacing w:after="120" w:before="240"/>
      </w:pPr>
      <w:r>
        <w:t xml:space="preserve">4.7 Editorial control</w:t>
      </w:r>
    </w:p>
    <w:p>
      <w:pPr>
        <w:spacing w:after="120"/>
      </w:pPr>
      <w:r>
        <w:t xml:space="preserve">Pacing, text cards, and transitions are fully programmatic — the planner produces an auditable timeline and the renderer executes it literally, with no creative discretion left to the render step.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Transitions: hard_cut (direct), micropause (0.3s black), fade_to_black (0.6s fade), crossfade (xfade + acrossfade).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 card contract: 3–8 grounded words, duration clamped 1.2–3.5s, synthetic black clip matched to source resolution/fps, parallel transition bookkeeping to prevent card-index drift.</w:t>
      </w:r>
    </w:p>
    <w:p>
      <w:pPr>
        <w:pStyle w:val="Heading2"/>
        <w:spacing w:after="120" w:before="240"/>
      </w:pPr>
      <w:r>
        <w:t xml:space="preserve">4.8 Human-in-the-loop</w:t>
      </w:r>
    </w:p>
    <w:p>
      <w:pPr>
        <w:spacing w:after="120"/>
      </w:pPr>
      <w:r>
        <w:t xml:space="preserve">Runs are checkpointed so failure is recoverable rather than fatal: ANALYZE (expensive pass) → CHECKPOINT (runtime/pending, a promise + feedback review graph) → DIRECTOR (human review) → REPLAN.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Persisted evidence carried across a replan: cuts, transcripts, ShotRecords, source media, selected model.</w:t>
      </w:r>
    </w:p>
    <w:p>
      <w:pPr>
        <w:spacing w:after="120"/>
      </w:pPr>
      <w:r>
        <w:rPr>
          <w:i/>
          <w:iCs/>
          <w:color w:val="6B7280"/>
        </w:rPr>
        <w:t xml:space="preserve">Payoff: "A story-map failure retries the model call without repeating extraction, transcription, or vision analysis" — the expensive deterministic work is never redone just because the LLM step needs another try.</w:t>
      </w:r>
    </w:p>
    <w:p>
      <w:pPr>
        <w:pStyle w:val="Heading2"/>
        <w:spacing w:after="120" w:before="240"/>
      </w:pPr>
      <w:r>
        <w:t xml:space="preserve">4.9 Rendering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FFmpeg primary: AAC stereo @ 48 kHz, YUV420p output, avoid_negative_ts make_zero, concat list + xfade/acrossfade, text cards and black holds.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OpenCV fallback: activates when FFmpeg is absent; frame-level seek via CAP_PROP_POS_FRAMES; VideoWriter mp4v output; keeps local replay usable.</w:t>
      </w:r>
    </w:p>
    <w:p>
      <w:pPr>
        <w:spacing w:after="120"/>
      </w:pPr>
      <w:r>
        <w:rPr>
          <w:i/>
          <w:iCs/>
          <w:color w:val="6B7280"/>
        </w:rPr>
        <w:t xml:space="preserve">Principle: "The output is assembled from verified source ranges, never generated as a new video by the model."</w:t>
      </w:r>
    </w:p>
    <w:p>
      <w:pPr>
        <w:pStyle w:val="Heading2"/>
        <w:spacing w:after="120" w:before="240"/>
      </w:pPr>
      <w:r>
        <w:t xml:space="preserve">4.10 What the architecture buys, and where it goes next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Determinism — same evidence produces the same replay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 control — vision spend only where ambiguity earns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Fault tolerance — checkpoint + fallback renderer.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Auditability — decisions, evidence, and validation artifacts are all persisted (design goal — Section 6 has what's actually persisted in the live path today).</w:t>
      </w:r>
    </w:p>
    <w:p>
      <w:pPr>
        <w:spacing w:after="120"/>
      </w:pPr>
      <w:r>
        <w:rPr>
          <w:color w:val="6B7280"/>
        </w:rPr>
        <w:t xml:space="preserve">Named next extensions: beat-level rhythm detection, rights and contract adapters, renderer observability, human approval analytics, multi-model semantic routing.</w:t>
      </w:r>
    </w:p>
    <w:p>
      <w:pPr>
        <w:pStyle w:val="Heading1"/>
        <w:spacing w:after="160" w:before="320"/>
      </w:pPr>
      <w:r>
        <w:t xml:space="preserve">5. Live Implementation — Traced /runs Endpoint (Current)</w:t>
      </w:r>
    </w:p>
    <w:p>
      <w:pPr>
        <w:spacing w:after="120"/>
      </w:pPr>
      <w:r>
        <w:t xml:space="preserve">This section replaces my earlier, now-outdated trace. The live upload endpoint does NOT send raw episode audio to Gemini for a single story-map call — it builds shot-level evidence first, same spirit as the target architecture, just via direct orchestration instead of the LangGraph graph. See api.py:363-426 and transcribe.py:1-62.</w:t>
      </w:r>
    </w:p>
    <w:p>
      <w:pPr>
        <w:pStyle w:val="Heading2"/>
        <w:spacing w:after="120" w:before="240"/>
      </w:pPr>
      <w:r>
        <w:t xml:space="preserve">5.1 Upload → shot-evidence story map (POST /runs)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Frontend sends POST /runs as multipart/form-data with: episode (file), selected audience, optional scene descriptions, subtitles, and policy metadata.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Backend creates a UUID and saves the uploaded video under runtime/uploads/&lt;run-id&gt;_&lt;filename&gt;.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Extracts mono, 16 kHz WAV audio with FFmpeg. If extraction fails, the video is deleted and the request returns 422.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Transcribes the audio through LLMClient (currently backed by Gemini) — a structured transcription pass, not a raw Whisper call (transcribe.py:1-62).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Runs PySceneDetect locally for visual shot boundaries — best-effort; failure only logs a warning and continues (non-fatal).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Builds ShotRecords from the detected cuts and transcript segments — the same atomic evidence unit described in Section 4.3.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Runs the selective vision pass over shots flagged visual_needed (flag → sample → group → patch), filling in ShotVisual fields only where ambiguity earns the cost.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Generates the story map from the ShotRecords — title, logline, characters, chronological scenes, timecodes, emotions/tones, spoiler levels, budget — grounded in per-shot evidence rather than one pass over raw audio (api.py:363-426).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Returned timecodes are normalized, clamped to valid ranges, and snapped to nearby real scene cuts from PySceneDetect.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10. Backend builds a constraint map for spoilers, source accuracy, audience safety, rights, and budget.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11. Calls build_plan() directly (not through LangGraph) for the SELECTED audience only — high-spoiler scenes excluded, candidate scenes scored, segments/transitions chosen.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12. Plan is validated via Validator.validate(), including the grounding check (Section 4.6) — not just existence/timing/spoiler/rights/rating/accessibility/bias/budget/injection.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13. The run is stored in memory and persisted to runs.json — story map, the selected-audience plan, constraints, decisions, source path, and review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14. Response body is minimal: { "runId": "..." }. Frontend redirects to /story-map?run=&lt;runId&gt; and fetches the story map separately.</w:t>
      </w:r>
    </w:p>
    <w:p>
      <w:pPr>
        <w:pStyle w:val="Heading2"/>
        <w:spacing w:after="120" w:before="240"/>
      </w:pPr>
      <w:r>
        <w:t xml:space="preserve">5.2 Audience coverage — one now, two on demand</w:t>
      </w:r>
    </w:p>
    <w:p>
      <w:pPr>
        <w:spacing w:after="120"/>
      </w:pPr>
      <w:r>
        <w:t xml:space="preserve">Unlike the CLI pipeline, the live upload does not produce all three audience trailers up front. It generates a plan for the audience chosen at upload time; plans for the other two audiences are generated later, on request, through the promise-arc endpoint (api.py:363-484). "Three trailers from one upload" is accurate for the CLI path — for the live product it's "one immediately, two on demand."</w:t>
      </w:r>
    </w:p>
    <w:p>
      <w:pPr>
        <w:pStyle w:val="Heading2"/>
        <w:spacing w:after="120" w:before="240"/>
      </w:pPr>
      <w:r>
        <w:t xml:space="preserve">5.3 Rendering is a separate step</w:t>
      </w:r>
    </w:p>
    <w:p>
      <w:pPr>
        <w:spacing w:after="120"/>
      </w:pPr>
      <w:r>
        <w:t xml:space="preserve">Rendering does NOT happen during upload. It's triggered later via POST /runs/{run_id}/render, which cuts and concatenates the selected ranges with FFmpeg, falling back to OpenCV if FFmpeg is unavailable.</w:t>
      </w:r>
    </w:p>
    <w:p>
      <w:pPr>
        <w:pStyle w:val="Heading2"/>
        <w:spacing w:after="120" w:before="240"/>
      </w:pPr>
      <w:r>
        <w:t xml:space="preserve">5.4 Behavior notes worth remembering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live endpoint orchestrates transcription, vision analysis, build_plan(), and validation directly in api.py — it does not go through the LangGraph graph that powers the trailer/review-regeneration 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upload request is synchronous — the browser waits through audio extraction, transcription, scene detection, and the vision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GEMINI_API_KEY → analysis fails, API returns 502.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Invalid Gemini model name → 400.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Scene-detection failure is non-fatal (falls through with a warning).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Uploaded video stays available via GET /runs/{run_id}/media.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gap: the optional policy/contract upload is passed to Gemini as evidence text, but is NOT currently loaded into ConstraintEngine — rights checks generally just warn when no contract data is configured.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deterministic run_director() pipeline (pipeline.py) is a separate fixture/CLI path — it does not perform the live upload analysis the web endpoint uses. Don't confuse the two when debugging.</w:t>
      </w:r>
    </w:p>
    <w:p>
      <w:pPr>
        <w:pStyle w:val="Heading1"/>
        <w:spacing w:after="160" w:before="320"/>
      </w:pPr>
      <w:r>
        <w:t xml:space="preserve">6. Current Implementation Status</w:t>
      </w:r>
    </w:p>
    <w:p>
      <w:pPr>
        <w:spacing w:after="120"/>
      </w:pPr>
      <w:r>
        <w:t xml:space="preserve">A snapshot to re-check against the repo next time this gets revisited — this is the "what's actually true right now" table, as distinct from Section 4's target design.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95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Current status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Live ingestion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Audio transcription, ShotRecords, selective vision, evidence-grounded story map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orchestration</w:t>
            </w:r>
          </w:p>
        </w:tc>
        <w:tc>
          <w:tcPr>
            <w:tcW w:type="dxa" w:w="69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LangGraph available for trailer/review workflows; live upload still uses direct orchestration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Audience plans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Selected audience immediately; other audiences generated on demand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Validation</w:t>
            </w:r>
          </w:p>
        </w:tc>
        <w:tc>
          <w:tcPr>
            <w:tcW w:type="dxa" w:w="695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Includes grounding, injection, spoiler, rights, rating, accessibility, bias, budget, existence, and timing checks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Persistence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Local JSON state plus pending analysis checkpoint; not production storage</w:t>
            </w:r>
          </w:p>
        </w:tc>
      </w:tr>
    </w:tbl>
    <w:p>
      <w:pPr>
        <w:pStyle w:val="Heading1"/>
        <w:spacing w:after="160" w:before="320"/>
      </w:pPr>
      <w:r>
        <w:t xml:space="preserve">7. Open Items / Known Limitations (as of last check-in)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ConstraintEngine builds constraint_map with default policies (no_major_spoilers, source_accuracy, audience_safety) but doesn't yet ingest an actual uploaded rights/policy contract — rights checks warn rather than enforce when no contract data is configured.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Persistence is local JSON + in-memory state (runs.json, a pending checkpoint) — fine for personal iteration, not production 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stress-testing yet of Gemini quota/rate-limit exhaustion beyond the existing transient-503 retry.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 is thorough and code-based, but a human-approval step before a plan is treated as final isn't enforced yet — the checkpoint flow supports it but doesn't require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Don't conflate the three runtime modes from Section 3 when describing this project later — the target LangGraph graph, the deterministic CLI pipeline, and the live /runs implementation currently do different amounts of work.</w:t>
      </w:r>
    </w:p>
    <w:p>
      <w:pPr>
        <w:pStyle w:val="Heading1"/>
        <w:spacing w:after="160" w:before="320"/>
      </w:pPr>
      <w:r>
        <w:t xml:space="preserve">8. Notes for Future Resume / Interview Use</w:t>
      </w:r>
    </w:p>
    <w:p>
      <w:pPr>
        <w:spacing w:after="120"/>
      </w:pPr>
      <w:r>
        <w:t xml:space="preserve">Draft bullets to adapt when adding this to the resume (tighten/verify numbers against the actual repo before using):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built an agentic "Autonomous Trailer Director" in Python/FastAPI that ingests a raw episode, builds shot-level evidence, and plans audience-specific trailers — grounding every LLM decision in deterministic evidence (FFmpeg audio extraction, PySceneDetect cut detection) rather than letting the model author timing.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 structured ShotRecord data model that separates audio and visual evidence with explicit coverage flags, and a selective-vision pipeline (flag → sample → group → patch) that limits expensive multimodal calls to genuinely ambiguous shots.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a deterministic, code-based safety/rights validator (existence/timing, spoiler, rights, rating/accessibility, grounding, bias, budget, prompt-injection checks) that gates every model-proposed trailer plan before render, returning PASS / PASS_WITH_WARNINGS / REJECT.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 checkpointed human-in-the-loop review flow so a failed or rejected plan can be replanned without repeating expensive extraction, transcription, or vision analysis.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deterministic FFmpeg-based trailer rendering (concat + crossfade/hard-cut transitions, programmatic text cards) with an OpenCV fallback path.</w:t>
      </w:r>
    </w:p>
    <w:p>
      <w:pPr>
        <w:spacing w:after="120"/>
      </w:pPr>
      <w:r>
        <w:rPr>
          <w:i/>
          <w:iCs/>
          <w:color w:val="6B7280"/>
        </w:rPr>
        <w:t xml:space="preserve">When this gets revisited in 6 months: re-check Section 6's status table and Section 3's three-mode split against the repo, then finalize the resume bullets against reality.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2026-09-18T05:18:47.380Z</dcterms:created>
  <dcterms:modified xsi:type="dcterms:W3CDTF">2026-09-18T05:18:47.388Z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