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8C9" w:rsidRPr="002678C9" w:rsidRDefault="002678C9" w:rsidP="002678C9">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2678C9">
        <w:rPr>
          <w:rFonts w:ascii="Times New Roman" w:eastAsia="Times New Roman" w:hAnsi="Times New Roman" w:cs="Times New Roman"/>
          <w:b/>
          <w:bCs/>
          <w:kern w:val="36"/>
          <w:sz w:val="32"/>
          <w:szCs w:val="48"/>
        </w:rPr>
        <w:t>DAY – 55</w:t>
      </w:r>
      <w:bookmarkStart w:id="0" w:name="_GoBack"/>
      <w:bookmarkEnd w:id="0"/>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CAPSTONE PROJECT ARCHITECTURE AND DATABASE DESIGN</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 xml:space="preserve">On the fifty-fifth day of the internship, the session focused on </w:t>
      </w:r>
      <w:r w:rsidRPr="002678C9">
        <w:rPr>
          <w:rFonts w:ascii="Times New Roman" w:eastAsia="Times New Roman" w:hAnsi="Times New Roman" w:cs="Times New Roman"/>
          <w:b/>
          <w:bCs/>
          <w:sz w:val="24"/>
          <w:szCs w:val="24"/>
        </w:rPr>
        <w:t>capstone project architecture and database design</w:t>
      </w:r>
      <w:r w:rsidRPr="002678C9">
        <w:rPr>
          <w:rFonts w:ascii="Times New Roman" w:eastAsia="Times New Roman" w:hAnsi="Times New Roman" w:cs="Times New Roman"/>
          <w:sz w:val="24"/>
          <w:szCs w:val="24"/>
        </w:rPr>
        <w:t>. The objective of this session was to design the overall system structure and plan how data will be stored, managed, and accessed within the AI application. This session helped translate project requirements into a clear technical blueprint.</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learned that a well-defined architecture and database design are critical for building scalable and ma</w:t>
      </w:r>
      <w:r>
        <w:rPr>
          <w:rFonts w:ascii="Times New Roman" w:eastAsia="Times New Roman" w:hAnsi="Times New Roman" w:cs="Times New Roman"/>
          <w:sz w:val="24"/>
          <w:szCs w:val="24"/>
        </w:rPr>
        <w:t>intainable systems</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HIGH-LEVEL SYSTEM ARCHITECTURE</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designed the high-level architecture of the capstone project, identifying major components such as:</w:t>
      </w:r>
    </w:p>
    <w:p w:rsidR="002678C9" w:rsidRPr="002678C9" w:rsidRDefault="002678C9" w:rsidP="00267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Frontend user interface</w:t>
      </w:r>
    </w:p>
    <w:p w:rsidR="002678C9" w:rsidRPr="002678C9" w:rsidRDefault="002678C9" w:rsidP="00267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Backend API layer</w:t>
      </w:r>
    </w:p>
    <w:p w:rsidR="002678C9" w:rsidRPr="002678C9" w:rsidRDefault="002678C9" w:rsidP="00267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AI processing layer</w:t>
      </w:r>
    </w:p>
    <w:p w:rsidR="002678C9" w:rsidRPr="002678C9" w:rsidRDefault="002678C9" w:rsidP="00267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 xml:space="preserve">Vector database for </w:t>
      </w:r>
      <w:proofErr w:type="spellStart"/>
      <w:r w:rsidRPr="002678C9">
        <w:rPr>
          <w:rFonts w:ascii="Times New Roman" w:eastAsia="Times New Roman" w:hAnsi="Times New Roman" w:cs="Times New Roman"/>
          <w:sz w:val="24"/>
          <w:szCs w:val="24"/>
        </w:rPr>
        <w:t>embeddings</w:t>
      </w:r>
      <w:proofErr w:type="spellEnd"/>
    </w:p>
    <w:p w:rsidR="002678C9" w:rsidRPr="002678C9" w:rsidRDefault="002678C9" w:rsidP="002678C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Relational database for structured data</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Each component’s role and interaction were clearly defined.</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DATA FLOW DESIGN</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discussed how data flows through the system:</w:t>
      </w:r>
    </w:p>
    <w:p w:rsidR="002678C9" w:rsidRPr="002678C9" w:rsidRDefault="002678C9" w:rsidP="00267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User uploads data or submits queries</w:t>
      </w:r>
    </w:p>
    <w:p w:rsidR="002678C9" w:rsidRPr="002678C9" w:rsidRDefault="002678C9" w:rsidP="00267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Backend processes the request</w:t>
      </w:r>
    </w:p>
    <w:p w:rsidR="002678C9" w:rsidRPr="002678C9" w:rsidRDefault="002678C9" w:rsidP="00267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Text is preprocessed and embedded</w:t>
      </w:r>
    </w:p>
    <w:p w:rsidR="002678C9" w:rsidRPr="002678C9" w:rsidRDefault="002678C9" w:rsidP="00267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Relevant information is retrieved</w:t>
      </w:r>
    </w:p>
    <w:p w:rsidR="002678C9" w:rsidRPr="002678C9" w:rsidRDefault="002678C9" w:rsidP="00267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LLM generates the final response</w:t>
      </w:r>
    </w:p>
    <w:p w:rsidR="002678C9" w:rsidRPr="002678C9" w:rsidRDefault="002678C9" w:rsidP="002678C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Output is returned to the user</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This flow ensures efficient and accurate AI responses.</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DATABASE SELECTION</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selected appropriate databases for different data types:</w:t>
      </w:r>
    </w:p>
    <w:p w:rsidR="002678C9" w:rsidRPr="002678C9" w:rsidRDefault="002678C9" w:rsidP="002678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b/>
          <w:bCs/>
          <w:sz w:val="24"/>
          <w:szCs w:val="24"/>
        </w:rPr>
        <w:t>Relational Database (SQLite/PostgreSQL)</w:t>
      </w:r>
      <w:r w:rsidRPr="002678C9">
        <w:rPr>
          <w:rFonts w:ascii="Times New Roman" w:eastAsia="Times New Roman" w:hAnsi="Times New Roman" w:cs="Times New Roman"/>
          <w:sz w:val="24"/>
          <w:szCs w:val="24"/>
        </w:rPr>
        <w:t xml:space="preserve"> for users, logs, and metadata</w:t>
      </w:r>
    </w:p>
    <w:p w:rsidR="002678C9" w:rsidRPr="002678C9" w:rsidRDefault="002678C9" w:rsidP="002678C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b/>
          <w:bCs/>
          <w:sz w:val="24"/>
          <w:szCs w:val="24"/>
        </w:rPr>
        <w:t>Vector Database</w:t>
      </w:r>
      <w:r w:rsidRPr="002678C9">
        <w:rPr>
          <w:rFonts w:ascii="Times New Roman" w:eastAsia="Times New Roman" w:hAnsi="Times New Roman" w:cs="Times New Roman"/>
          <w:sz w:val="24"/>
          <w:szCs w:val="24"/>
        </w:rPr>
        <w:t xml:space="preserve"> for storing </w:t>
      </w:r>
      <w:proofErr w:type="spellStart"/>
      <w:r w:rsidRPr="002678C9">
        <w:rPr>
          <w:rFonts w:ascii="Times New Roman" w:eastAsia="Times New Roman" w:hAnsi="Times New Roman" w:cs="Times New Roman"/>
          <w:sz w:val="24"/>
          <w:szCs w:val="24"/>
        </w:rPr>
        <w:t>embeddings</w:t>
      </w:r>
      <w:proofErr w:type="spellEnd"/>
      <w:r w:rsidRPr="002678C9">
        <w:rPr>
          <w:rFonts w:ascii="Times New Roman" w:eastAsia="Times New Roman" w:hAnsi="Times New Roman" w:cs="Times New Roman"/>
          <w:sz w:val="24"/>
          <w:szCs w:val="24"/>
        </w:rPr>
        <w:t xml:space="preserve"> and performing semantic search</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lastRenderedPageBreak/>
        <w:t>This separation improves performance and data organization.</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DATABASE SCHEMA DESIGN</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designed database tables for:</w:t>
      </w:r>
    </w:p>
    <w:p w:rsidR="002678C9" w:rsidRPr="002678C9" w:rsidRDefault="002678C9" w:rsidP="00267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Users and authentication</w:t>
      </w:r>
    </w:p>
    <w:p w:rsidR="002678C9" w:rsidRPr="002678C9" w:rsidRDefault="002678C9" w:rsidP="00267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Uploaded documents</w:t>
      </w:r>
    </w:p>
    <w:p w:rsidR="002678C9" w:rsidRPr="002678C9" w:rsidRDefault="002678C9" w:rsidP="00267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Embedding references</w:t>
      </w:r>
    </w:p>
    <w:p w:rsidR="002678C9" w:rsidRPr="002678C9" w:rsidRDefault="002678C9" w:rsidP="002678C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Query and response logs</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Proper schema design ensures data consistency and integrity.</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VECTOR DATABASE STRUCTURE</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 xml:space="preserve">We discussed how </w:t>
      </w:r>
      <w:proofErr w:type="spellStart"/>
      <w:r w:rsidRPr="002678C9">
        <w:rPr>
          <w:rFonts w:ascii="Times New Roman" w:eastAsia="Times New Roman" w:hAnsi="Times New Roman" w:cs="Times New Roman"/>
          <w:sz w:val="24"/>
          <w:szCs w:val="24"/>
        </w:rPr>
        <w:t>embeddings</w:t>
      </w:r>
      <w:proofErr w:type="spellEnd"/>
      <w:r w:rsidRPr="002678C9">
        <w:rPr>
          <w:rFonts w:ascii="Times New Roman" w:eastAsia="Times New Roman" w:hAnsi="Times New Roman" w:cs="Times New Roman"/>
          <w:sz w:val="24"/>
          <w:szCs w:val="24"/>
        </w:rPr>
        <w:t xml:space="preserve"> are stored along with:</w:t>
      </w:r>
    </w:p>
    <w:p w:rsidR="002678C9" w:rsidRPr="002678C9" w:rsidRDefault="002678C9" w:rsidP="00267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Document IDs</w:t>
      </w:r>
    </w:p>
    <w:p w:rsidR="002678C9" w:rsidRPr="002678C9" w:rsidRDefault="002678C9" w:rsidP="00267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Chunk references</w:t>
      </w:r>
    </w:p>
    <w:p w:rsidR="002678C9" w:rsidRPr="002678C9" w:rsidRDefault="002678C9" w:rsidP="002678C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Metadata</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This helps in accurate retrieval during RAG operations.</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SECURITY CONSIDERATIONS</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planned security measures such as:</w:t>
      </w:r>
    </w:p>
    <w:p w:rsidR="002678C9" w:rsidRPr="002678C9" w:rsidRDefault="002678C9" w:rsidP="00267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Secure authentication</w:t>
      </w:r>
    </w:p>
    <w:p w:rsidR="002678C9" w:rsidRPr="002678C9" w:rsidRDefault="002678C9" w:rsidP="00267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Role-based access control</w:t>
      </w:r>
    </w:p>
    <w:p w:rsidR="002678C9" w:rsidRPr="002678C9" w:rsidRDefault="002678C9" w:rsidP="00267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Data encryption</w:t>
      </w:r>
    </w:p>
    <w:p w:rsidR="002678C9" w:rsidRPr="002678C9" w:rsidRDefault="002678C9" w:rsidP="002678C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API key management</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Security was considered at the design stage to avoid future vulnerabilities.</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SCALABILITY AND MAINTAINABILITY</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We discussed how modular architecture helps:</w:t>
      </w:r>
    </w:p>
    <w:p w:rsidR="002678C9" w:rsidRPr="002678C9" w:rsidRDefault="002678C9" w:rsidP="00267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Scale components independently</w:t>
      </w:r>
    </w:p>
    <w:p w:rsidR="002678C9" w:rsidRPr="002678C9" w:rsidRDefault="002678C9" w:rsidP="00267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Update AI models without affecting UI</w:t>
      </w:r>
    </w:p>
    <w:p w:rsidR="002678C9" w:rsidRPr="002678C9" w:rsidRDefault="002678C9" w:rsidP="002678C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Maintain clean codebase</w:t>
      </w:r>
    </w:p>
    <w:p w:rsidR="002678C9" w:rsidRPr="002678C9" w:rsidRDefault="002678C9" w:rsidP="002678C9">
      <w:pPr>
        <w:spacing w:before="100" w:beforeAutospacing="1" w:after="100" w:afterAutospacing="1" w:line="240" w:lineRule="auto"/>
        <w:outlineLvl w:val="1"/>
        <w:rPr>
          <w:rFonts w:ascii="Times New Roman" w:eastAsia="Times New Roman" w:hAnsi="Times New Roman" w:cs="Times New Roman"/>
          <w:b/>
          <w:bCs/>
          <w:sz w:val="28"/>
          <w:szCs w:val="36"/>
        </w:rPr>
      </w:pPr>
      <w:r w:rsidRPr="002678C9">
        <w:rPr>
          <w:rFonts w:ascii="Times New Roman" w:eastAsia="Times New Roman" w:hAnsi="Times New Roman" w:cs="Times New Roman"/>
          <w:b/>
          <w:bCs/>
          <w:sz w:val="28"/>
          <w:szCs w:val="36"/>
        </w:rPr>
        <w:t>ACTIVITY</w:t>
      </w:r>
    </w:p>
    <w:p w:rsidR="002678C9" w:rsidRPr="002678C9" w:rsidRDefault="002678C9" w:rsidP="002678C9">
      <w:p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As part of the practical activity:</w:t>
      </w:r>
    </w:p>
    <w:p w:rsidR="002678C9" w:rsidRPr="002678C9" w:rsidRDefault="002678C9" w:rsidP="00267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Created system architecture diagrams</w:t>
      </w:r>
    </w:p>
    <w:p w:rsidR="002678C9" w:rsidRPr="002678C9" w:rsidRDefault="002678C9" w:rsidP="00267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Designed database schemas</w:t>
      </w:r>
    </w:p>
    <w:p w:rsidR="002678C9" w:rsidRPr="002678C9" w:rsidRDefault="002678C9" w:rsidP="002678C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678C9">
        <w:rPr>
          <w:rFonts w:ascii="Times New Roman" w:eastAsia="Times New Roman" w:hAnsi="Times New Roman" w:cs="Times New Roman"/>
          <w:sz w:val="24"/>
          <w:szCs w:val="24"/>
        </w:rPr>
        <w:t>Reviewed data flow and storage logic</w:t>
      </w:r>
    </w:p>
    <w:p w:rsidR="002678C9" w:rsidRPr="002678C9" w:rsidRDefault="002678C9" w:rsidP="002678C9">
      <w:pPr>
        <w:spacing w:after="0" w:line="240" w:lineRule="auto"/>
        <w:rPr>
          <w:rFonts w:ascii="Times New Roman" w:eastAsia="Times New Roman" w:hAnsi="Times New Roman" w:cs="Times New Roman"/>
          <w:sz w:val="24"/>
          <w:szCs w:val="24"/>
        </w:rPr>
      </w:pPr>
    </w:p>
    <w:p w:rsidR="002B2F10" w:rsidRDefault="002678C9"/>
    <w:sectPr w:rsidR="002B2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16C43"/>
    <w:multiLevelType w:val="multilevel"/>
    <w:tmpl w:val="3E94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37B7"/>
    <w:multiLevelType w:val="multilevel"/>
    <w:tmpl w:val="6B2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F75B0"/>
    <w:multiLevelType w:val="multilevel"/>
    <w:tmpl w:val="5C76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57401"/>
    <w:multiLevelType w:val="multilevel"/>
    <w:tmpl w:val="3B76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11514"/>
    <w:multiLevelType w:val="multilevel"/>
    <w:tmpl w:val="C9F0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24586"/>
    <w:multiLevelType w:val="multilevel"/>
    <w:tmpl w:val="B5CE0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B65418"/>
    <w:multiLevelType w:val="multilevel"/>
    <w:tmpl w:val="E55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17176"/>
    <w:multiLevelType w:val="multilevel"/>
    <w:tmpl w:val="0D1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2"/>
  </w:num>
  <w:num w:numId="4">
    <w:abstractNumId w:val="4"/>
  </w:num>
  <w:num w:numId="5">
    <w:abstractNumId w:val="0"/>
  </w:num>
  <w:num w:numId="6">
    <w:abstractNumId w:val="6"/>
  </w:num>
  <w:num w:numId="7">
    <w:abstractNumId w:val="3"/>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78C9"/>
    <w:rsid w:val="002678C9"/>
    <w:rsid w:val="003E367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64F58"/>
  <w15:chartTrackingRefBased/>
  <w15:docId w15:val="{526A4CD6-88E1-44F4-9342-5393D36F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678C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78C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8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78C9"/>
    <w:rPr>
      <w:rFonts w:ascii="Times New Roman" w:eastAsia="Times New Roman" w:hAnsi="Times New Roman" w:cs="Times New Roman"/>
      <w:b/>
      <w:bCs/>
      <w:sz w:val="36"/>
      <w:szCs w:val="36"/>
    </w:rPr>
  </w:style>
  <w:style w:type="character" w:styleId="Strong">
    <w:name w:val="Strong"/>
    <w:basedOn w:val="DefaultParagraphFont"/>
    <w:uiPriority w:val="22"/>
    <w:qFormat/>
    <w:rsid w:val="002678C9"/>
    <w:rPr>
      <w:b/>
      <w:bCs/>
    </w:rPr>
  </w:style>
  <w:style w:type="paragraph" w:styleId="NormalWeb">
    <w:name w:val="Normal (Web)"/>
    <w:basedOn w:val="Normal"/>
    <w:uiPriority w:val="99"/>
    <w:semiHidden/>
    <w:unhideWhenUsed/>
    <w:rsid w:val="002678C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243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355</Words>
  <Characters>2026</Characters>
  <Application>Microsoft Office Word</Application>
  <DocSecurity>0</DocSecurity>
  <Lines>16</Lines>
  <Paragraphs>4</Paragraphs>
  <ScaleCrop>false</ScaleCrop>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2026-01-05T08:26:00Z</dcterms:created>
  <dcterms:modified xsi:type="dcterms:W3CDTF">2026-01-05T08:29:00Z</dcterms:modified>
</cp:coreProperties>
</file>