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373" w:rsidRPr="00516373" w:rsidRDefault="00516373" w:rsidP="005163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51637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60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t>DEPLOYMENT AND DOCUMENTATION OF CAPSTONE PROJECT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 xml:space="preserve">On the sixtieth day of the internship, the session focused on </w:t>
      </w:r>
      <w:r w:rsidRPr="00516373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and documentation</w:t>
      </w:r>
      <w:r w:rsidRPr="00516373">
        <w:rPr>
          <w:rFonts w:ascii="Times New Roman" w:eastAsia="Times New Roman" w:hAnsi="Times New Roman" w:cs="Times New Roman"/>
          <w:sz w:val="24"/>
          <w:szCs w:val="24"/>
        </w:rPr>
        <w:t xml:space="preserve"> of the capstone project. The objective of this session was to make the AI application ready for real-world usage by deploying it to a suitable environment and preparing proper technical documentation. This session marked the completion of the capstone project implementation phase.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We learned that deployment and documentation are critical st</w:t>
      </w:r>
      <w:bookmarkStart w:id="0" w:name="_GoBack"/>
      <w:bookmarkEnd w:id="0"/>
      <w:r w:rsidRPr="00516373">
        <w:rPr>
          <w:rFonts w:ascii="Times New Roman" w:eastAsia="Times New Roman" w:hAnsi="Times New Roman" w:cs="Times New Roman"/>
          <w:sz w:val="24"/>
          <w:szCs w:val="24"/>
        </w:rPr>
        <w:t>eps to ensure project usability, maintainability, and future enhancement.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t>APPLICATION DEPLOYMENT OVERVIEW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We discussed the process of deploying the AI application, including:</w:t>
      </w:r>
    </w:p>
    <w:p w:rsidR="00516373" w:rsidRPr="00516373" w:rsidRDefault="00516373" w:rsidP="005163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Preparing the application for deployment</w:t>
      </w:r>
    </w:p>
    <w:p w:rsidR="00516373" w:rsidRPr="00516373" w:rsidRDefault="00516373" w:rsidP="005163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Configuring environment variables</w:t>
      </w:r>
    </w:p>
    <w:p w:rsidR="00516373" w:rsidRPr="00516373" w:rsidRDefault="00516373" w:rsidP="005163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Setting up production-ready settings</w:t>
      </w:r>
    </w:p>
    <w:p w:rsidR="00516373" w:rsidRPr="00516373" w:rsidRDefault="00516373" w:rsidP="005163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Choosing deployment platforms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Deployment ensures that the application is accessible outside the local development environment.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t>BACKEND DEPLOYMENT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We deployed the backend APIs using:</w:t>
      </w:r>
    </w:p>
    <w:p w:rsidR="00516373" w:rsidRPr="00516373" w:rsidRDefault="00516373" w:rsidP="005163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Production server configuration</w:t>
      </w:r>
    </w:p>
    <w:p w:rsidR="00516373" w:rsidRPr="00516373" w:rsidRDefault="00516373" w:rsidP="005163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Dependency management</w:t>
      </w:r>
    </w:p>
    <w:p w:rsidR="00516373" w:rsidRPr="00516373" w:rsidRDefault="00516373" w:rsidP="005163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Environment configuration for database and API keys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This allowed the backend services to handle real user requests.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t>FRONTEND DEPLOYMENT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We prepared the frontend application for deployment by:</w:t>
      </w:r>
    </w:p>
    <w:p w:rsidR="00516373" w:rsidRPr="00516373" w:rsidRDefault="00516373" w:rsidP="00516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Building production-ready frontend assets</w:t>
      </w:r>
    </w:p>
    <w:p w:rsidR="00516373" w:rsidRPr="00516373" w:rsidRDefault="00516373" w:rsidP="00516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Connecting frontend to deployed backend APIs</w:t>
      </w:r>
    </w:p>
    <w:p w:rsidR="00516373" w:rsidRPr="00516373" w:rsidRDefault="00516373" w:rsidP="005163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Testing UI functionality after deployment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Frontend deployment completed the user-facing part of the application.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DATABASE AND AI SERVICE CONFIGURATION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We configured:</w:t>
      </w:r>
    </w:p>
    <w:p w:rsidR="00516373" w:rsidRPr="00516373" w:rsidRDefault="00516373" w:rsidP="005163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Database connections for production</w:t>
      </w:r>
    </w:p>
    <w:p w:rsidR="00516373" w:rsidRPr="00516373" w:rsidRDefault="00516373" w:rsidP="005163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Vector database persistence</w:t>
      </w:r>
    </w:p>
    <w:p w:rsidR="00516373" w:rsidRPr="00516373" w:rsidRDefault="00516373" w:rsidP="005163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AI service credentials and limits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Proper configuration ensured smooth AI inference and data access.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t>DOCUMENTATION PREPARATION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We created detailed project documentation including:</w:t>
      </w:r>
    </w:p>
    <w:p w:rsidR="00516373" w:rsidRPr="00516373" w:rsidRDefault="00516373" w:rsidP="005163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Project overview and objectives</w:t>
      </w:r>
    </w:p>
    <w:p w:rsidR="00516373" w:rsidRPr="00516373" w:rsidRDefault="00516373" w:rsidP="005163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System architecture diagrams</w:t>
      </w:r>
    </w:p>
    <w:p w:rsidR="00516373" w:rsidRPr="00516373" w:rsidRDefault="00516373" w:rsidP="005163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API documentation</w:t>
      </w:r>
    </w:p>
    <w:p w:rsidR="00516373" w:rsidRPr="00516373" w:rsidRDefault="00516373" w:rsidP="005163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Installation and setup steps</w:t>
      </w:r>
    </w:p>
    <w:p w:rsidR="00516373" w:rsidRPr="00516373" w:rsidRDefault="00516373" w:rsidP="005163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Usage instructions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Documentation helps future developers and users understand the system.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t>FINAL PROJECT REVIEW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We conducted a final review to:</w:t>
      </w:r>
    </w:p>
    <w:p w:rsidR="00516373" w:rsidRPr="00516373" w:rsidRDefault="00516373" w:rsidP="005163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Verify all features work correctly</w:t>
      </w:r>
    </w:p>
    <w:p w:rsidR="00516373" w:rsidRPr="00516373" w:rsidRDefault="00516373" w:rsidP="005163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Check performance and stability</w:t>
      </w:r>
    </w:p>
    <w:p w:rsidR="00516373" w:rsidRPr="00516373" w:rsidRDefault="00516373" w:rsidP="005163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Ensure security best practices</w:t>
      </w:r>
    </w:p>
    <w:p w:rsidR="00516373" w:rsidRPr="00516373" w:rsidRDefault="00516373" w:rsidP="005163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Confirm alignment with project requirements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This review ensured project readiness.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IMPACT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The completed capstone project demonstrates:</w:t>
      </w:r>
    </w:p>
    <w:p w:rsidR="00516373" w:rsidRPr="00516373" w:rsidRDefault="00516373" w:rsidP="005163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Practical application of AI and NLP concepts</w:t>
      </w:r>
    </w:p>
    <w:p w:rsidR="00516373" w:rsidRPr="00516373" w:rsidRDefault="00516373" w:rsidP="005163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Full-stack development skills</w:t>
      </w:r>
    </w:p>
    <w:p w:rsidR="00516373" w:rsidRPr="00516373" w:rsidRDefault="00516373" w:rsidP="005163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Industry-level project workflow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This project is suitable for academic submission and professional portfolio use.</w:t>
      </w:r>
    </w:p>
    <w:p w:rsidR="00516373" w:rsidRPr="00516373" w:rsidRDefault="00516373" w:rsidP="005163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16373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516373" w:rsidRPr="00516373" w:rsidRDefault="00516373" w:rsidP="00516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516373" w:rsidRPr="00516373" w:rsidRDefault="00516373" w:rsidP="005163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Deployed backend and frontend</w:t>
      </w:r>
    </w:p>
    <w:p w:rsidR="00516373" w:rsidRPr="00516373" w:rsidRDefault="00516373" w:rsidP="005163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Prepared final documentation</w:t>
      </w:r>
    </w:p>
    <w:p w:rsidR="00516373" w:rsidRPr="00516373" w:rsidRDefault="00516373" w:rsidP="005163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Performed final testing</w:t>
      </w:r>
    </w:p>
    <w:p w:rsidR="00516373" w:rsidRPr="00516373" w:rsidRDefault="00516373" w:rsidP="005163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373">
        <w:rPr>
          <w:rFonts w:ascii="Times New Roman" w:eastAsia="Times New Roman" w:hAnsi="Times New Roman" w:cs="Times New Roman"/>
          <w:sz w:val="24"/>
          <w:szCs w:val="24"/>
        </w:rPr>
        <w:t>Presented project workflow</w:t>
      </w:r>
    </w:p>
    <w:p w:rsidR="002B2F10" w:rsidRDefault="0051637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43412"/>
    <w:multiLevelType w:val="multilevel"/>
    <w:tmpl w:val="843C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D03BB"/>
    <w:multiLevelType w:val="multilevel"/>
    <w:tmpl w:val="A9C4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82FC7"/>
    <w:multiLevelType w:val="multilevel"/>
    <w:tmpl w:val="56B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C3FD8"/>
    <w:multiLevelType w:val="multilevel"/>
    <w:tmpl w:val="208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B0811"/>
    <w:multiLevelType w:val="multilevel"/>
    <w:tmpl w:val="29A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27C55"/>
    <w:multiLevelType w:val="multilevel"/>
    <w:tmpl w:val="154C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E2859"/>
    <w:multiLevelType w:val="multilevel"/>
    <w:tmpl w:val="285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14CDA"/>
    <w:multiLevelType w:val="multilevel"/>
    <w:tmpl w:val="074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373"/>
    <w:rsid w:val="003E3670"/>
    <w:rsid w:val="00516373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ECF1"/>
  <w15:chartTrackingRefBased/>
  <w15:docId w15:val="{7612F9E3-7E71-469D-B2EC-B5EC04C7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63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63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637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163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4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2026-01-05T08:47:00Z</dcterms:created>
  <dcterms:modified xsi:type="dcterms:W3CDTF">2026-01-05T08:50:00Z</dcterms:modified>
</cp:coreProperties>
</file>