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6E88" w:rsidRPr="00EB6E88" w:rsidRDefault="00EB6E88" w:rsidP="00EB6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EB6E88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83</w:t>
      </w:r>
    </w:p>
    <w:p w:rsidR="00EB6E88" w:rsidRPr="00EB6E88" w:rsidRDefault="00EB6E88" w:rsidP="00EB6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B6E88">
        <w:rPr>
          <w:rFonts w:ascii="Times New Roman" w:eastAsia="Times New Roman" w:hAnsi="Times New Roman" w:cs="Times New Roman"/>
          <w:b/>
          <w:bCs/>
          <w:sz w:val="28"/>
          <w:szCs w:val="36"/>
        </w:rPr>
        <w:t>INTERNSHIP REPORT WRITING – SYSTEM ARCHITECTURE AND DATABASE DESIGN</w:t>
      </w:r>
      <w:bookmarkStart w:id="0" w:name="_GoBack"/>
      <w:bookmarkEnd w:id="0"/>
    </w:p>
    <w:p w:rsidR="00EB6E88" w:rsidRPr="00EB6E88" w:rsidRDefault="00EB6E88" w:rsidP="00EB6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E88">
        <w:rPr>
          <w:rFonts w:ascii="Times New Roman" w:eastAsia="Times New Roman" w:hAnsi="Times New Roman" w:cs="Times New Roman"/>
          <w:sz w:val="24"/>
          <w:szCs w:val="24"/>
        </w:rPr>
        <w:t xml:space="preserve">On Day 83 of the internship, the work focused on </w:t>
      </w:r>
      <w:r w:rsidRPr="00EB6E88">
        <w:rPr>
          <w:rFonts w:ascii="Times New Roman" w:eastAsia="Times New Roman" w:hAnsi="Times New Roman" w:cs="Times New Roman"/>
          <w:b/>
          <w:bCs/>
          <w:sz w:val="24"/>
          <w:szCs w:val="24"/>
        </w:rPr>
        <w:t>writing the System Architecture and Database Design section</w:t>
      </w:r>
      <w:r w:rsidRPr="00EB6E88">
        <w:rPr>
          <w:rFonts w:ascii="Times New Roman" w:eastAsia="Times New Roman" w:hAnsi="Times New Roman" w:cs="Times New Roman"/>
          <w:sz w:val="24"/>
          <w:szCs w:val="24"/>
        </w:rPr>
        <w:t xml:space="preserve"> of the internship report. The objective was to clearly explain how different components of the capstone project interact with each other and how data is stored and managed.</w:t>
      </w:r>
    </w:p>
    <w:p w:rsidR="00EB6E88" w:rsidRPr="00EB6E88" w:rsidRDefault="00EB6E88" w:rsidP="00EB6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E88">
        <w:rPr>
          <w:rFonts w:ascii="Times New Roman" w:eastAsia="Times New Roman" w:hAnsi="Times New Roman" w:cs="Times New Roman"/>
          <w:sz w:val="24"/>
          <w:szCs w:val="24"/>
        </w:rPr>
        <w:t>This section helps evaluators understand the internal working of the system.</w:t>
      </w:r>
    </w:p>
    <w:p w:rsidR="00EB6E88" w:rsidRPr="00EB6E88" w:rsidRDefault="00EB6E88" w:rsidP="00EB6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B6E88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EB6E88" w:rsidRPr="00EB6E88" w:rsidRDefault="00EB6E88" w:rsidP="00EB6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E88">
        <w:rPr>
          <w:rFonts w:ascii="Times New Roman" w:eastAsia="Times New Roman" w:hAnsi="Times New Roman" w:cs="Times New Roman"/>
          <w:sz w:val="24"/>
          <w:szCs w:val="24"/>
        </w:rPr>
        <w:t>Described overall system architecture</w:t>
      </w:r>
    </w:p>
    <w:p w:rsidR="00EB6E88" w:rsidRPr="00EB6E88" w:rsidRDefault="00EB6E88" w:rsidP="00EB6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E88">
        <w:rPr>
          <w:rFonts w:ascii="Times New Roman" w:eastAsia="Times New Roman" w:hAnsi="Times New Roman" w:cs="Times New Roman"/>
          <w:sz w:val="24"/>
          <w:szCs w:val="24"/>
        </w:rPr>
        <w:t>Explained interaction between frontend, backend, AI module, and databases</w:t>
      </w:r>
    </w:p>
    <w:p w:rsidR="00EB6E88" w:rsidRPr="00EB6E88" w:rsidRDefault="00EB6E88" w:rsidP="00EB6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E88">
        <w:rPr>
          <w:rFonts w:ascii="Times New Roman" w:eastAsia="Times New Roman" w:hAnsi="Times New Roman" w:cs="Times New Roman"/>
          <w:sz w:val="24"/>
          <w:szCs w:val="24"/>
        </w:rPr>
        <w:t>Documented use of relational and vector databases</w:t>
      </w:r>
    </w:p>
    <w:p w:rsidR="00EB6E88" w:rsidRPr="00EB6E88" w:rsidRDefault="00EB6E88" w:rsidP="00EB6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E88">
        <w:rPr>
          <w:rFonts w:ascii="Times New Roman" w:eastAsia="Times New Roman" w:hAnsi="Times New Roman" w:cs="Times New Roman"/>
          <w:sz w:val="24"/>
          <w:szCs w:val="24"/>
        </w:rPr>
        <w:t>Added explanation for data flow and storage process</w:t>
      </w:r>
    </w:p>
    <w:p w:rsidR="00EB6E88" w:rsidRPr="00EB6E88" w:rsidRDefault="00EB6E88" w:rsidP="00EB6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B6E88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EB6E88" w:rsidRPr="00EB6E88" w:rsidRDefault="00EB6E88" w:rsidP="00EB6E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E88">
        <w:rPr>
          <w:rFonts w:ascii="Times New Roman" w:eastAsia="Times New Roman" w:hAnsi="Times New Roman" w:cs="Times New Roman"/>
          <w:sz w:val="24"/>
          <w:szCs w:val="24"/>
        </w:rPr>
        <w:t>Verified architecture explanation with actual implementation</w:t>
      </w:r>
    </w:p>
    <w:p w:rsidR="00EB6E88" w:rsidRPr="00EB6E88" w:rsidRDefault="00EB6E88" w:rsidP="00EB6E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E88">
        <w:rPr>
          <w:rFonts w:ascii="Times New Roman" w:eastAsia="Times New Roman" w:hAnsi="Times New Roman" w:cs="Times New Roman"/>
          <w:sz w:val="24"/>
          <w:szCs w:val="24"/>
        </w:rPr>
        <w:t>Ensured diagrams matched system workflow</w:t>
      </w:r>
    </w:p>
    <w:p w:rsidR="00EB6E88" w:rsidRPr="00EB6E88" w:rsidRDefault="00EB6E88" w:rsidP="00EB6E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E88">
        <w:rPr>
          <w:rFonts w:ascii="Times New Roman" w:eastAsia="Times New Roman" w:hAnsi="Times New Roman" w:cs="Times New Roman"/>
          <w:sz w:val="24"/>
          <w:szCs w:val="24"/>
        </w:rPr>
        <w:t>Checked clarity and logical flow of content</w:t>
      </w:r>
    </w:p>
    <w:p w:rsidR="00EB6E88" w:rsidRPr="00EB6E88" w:rsidRDefault="00EB6E88" w:rsidP="00EB6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B6E88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EB6E88" w:rsidRPr="00EB6E88" w:rsidRDefault="00EB6E88" w:rsidP="00EB6E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E88">
        <w:rPr>
          <w:rFonts w:ascii="Times New Roman" w:eastAsia="Times New Roman" w:hAnsi="Times New Roman" w:cs="Times New Roman"/>
          <w:sz w:val="24"/>
          <w:szCs w:val="24"/>
        </w:rPr>
        <w:t>Clear understanding of system structure</w:t>
      </w:r>
    </w:p>
    <w:p w:rsidR="00EB6E88" w:rsidRPr="00EB6E88" w:rsidRDefault="00EB6E88" w:rsidP="00EB6E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E88">
        <w:rPr>
          <w:rFonts w:ascii="Times New Roman" w:eastAsia="Times New Roman" w:hAnsi="Times New Roman" w:cs="Times New Roman"/>
          <w:sz w:val="24"/>
          <w:szCs w:val="24"/>
        </w:rPr>
        <w:t>Better explanation of data handling</w:t>
      </w:r>
    </w:p>
    <w:p w:rsidR="00EB6E88" w:rsidRPr="00EB6E88" w:rsidRDefault="00EB6E88" w:rsidP="00EB6E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E88">
        <w:rPr>
          <w:rFonts w:ascii="Times New Roman" w:eastAsia="Times New Roman" w:hAnsi="Times New Roman" w:cs="Times New Roman"/>
          <w:sz w:val="24"/>
          <w:szCs w:val="24"/>
        </w:rPr>
        <w:t>Improved technical depth of the report</w:t>
      </w:r>
    </w:p>
    <w:p w:rsidR="00EB6E88" w:rsidRPr="00EB6E88" w:rsidRDefault="00EB6E88" w:rsidP="00EB6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B6E88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EB6E88" w:rsidRPr="00EB6E88" w:rsidRDefault="00EB6E88" w:rsidP="00EB6E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E88">
        <w:rPr>
          <w:rFonts w:ascii="Times New Roman" w:eastAsia="Times New Roman" w:hAnsi="Times New Roman" w:cs="Times New Roman"/>
          <w:sz w:val="24"/>
          <w:szCs w:val="24"/>
        </w:rPr>
        <w:t>Learned how to document system architecture</w:t>
      </w:r>
    </w:p>
    <w:p w:rsidR="00EB6E88" w:rsidRPr="00EB6E88" w:rsidRDefault="00EB6E88" w:rsidP="00EB6E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E88">
        <w:rPr>
          <w:rFonts w:ascii="Times New Roman" w:eastAsia="Times New Roman" w:hAnsi="Times New Roman" w:cs="Times New Roman"/>
          <w:sz w:val="24"/>
          <w:szCs w:val="24"/>
        </w:rPr>
        <w:t>Understood importance of clear data flow explanation</w:t>
      </w:r>
    </w:p>
    <w:p w:rsidR="00EB6E88" w:rsidRPr="00EB6E88" w:rsidRDefault="00EB6E88" w:rsidP="00EB6E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E88">
        <w:rPr>
          <w:rFonts w:ascii="Times New Roman" w:eastAsia="Times New Roman" w:hAnsi="Times New Roman" w:cs="Times New Roman"/>
          <w:sz w:val="24"/>
          <w:szCs w:val="24"/>
        </w:rPr>
        <w:t>Gained confidence in technical report writing</w:t>
      </w:r>
    </w:p>
    <w:p w:rsidR="002B2F10" w:rsidRDefault="00EB6E88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24C65"/>
    <w:multiLevelType w:val="multilevel"/>
    <w:tmpl w:val="E630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C4B2D"/>
    <w:multiLevelType w:val="multilevel"/>
    <w:tmpl w:val="6682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E13D2"/>
    <w:multiLevelType w:val="multilevel"/>
    <w:tmpl w:val="22D6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96185E"/>
    <w:multiLevelType w:val="multilevel"/>
    <w:tmpl w:val="F66E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E88"/>
    <w:rsid w:val="003E3670"/>
    <w:rsid w:val="00BC34FE"/>
    <w:rsid w:val="00EB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FDDBE"/>
  <w15:chartTrackingRefBased/>
  <w15:docId w15:val="{CC29E9A9-36F8-45A5-AE54-B5B1217C8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6E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B6E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B6E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E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B6E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B6E8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B6E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6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6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2026-01-05T12:15:00Z</dcterms:created>
  <dcterms:modified xsi:type="dcterms:W3CDTF">2026-01-05T12:16:00Z</dcterms:modified>
</cp:coreProperties>
</file>